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1)  </w:t>
        <w:tab/>
        <w:t xml:space="preserve">Brief already included in art 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  <w:t xml:space="preserve">1.1.png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1.2.png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1.3.png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2) </w:t>
        <w:tab/>
        <w:t xml:space="preserve">Brief Already included in art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  <w:t xml:space="preserve">2.1.png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  <w:t xml:space="preserve">2.2.png</w:t>
        <w:br w:type="textWrapping"/>
        <w:tab/>
        <w:t xml:space="preserve">2.3.png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3)  </w:t>
        <w:tab/>
        <w:t xml:space="preserve">Brief already included in art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  <w:t xml:space="preserve">3.1.png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  <w:t xml:space="preserve">3.2.png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 1 (&lt;iframe width="560" height="315"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src="https://www.youtube.com/watch?v=pgLgh7AwPjs" &lt;/iframe&gt;)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  <w:t xml:space="preserve">3.3.png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4) </w:t>
        <w:tab/>
        <w:t xml:space="preserve">Brief already included in art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ab/>
        <w:t xml:space="preserve">4.1.png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