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"/>
        <w:gridCol w:w="1250"/>
        <w:gridCol w:w="3667"/>
        <w:gridCol w:w="4158"/>
      </w:tblGrid>
      <w:tr w:rsidR="003C61F4" w:rsidTr="0047003B">
        <w:tc>
          <w:tcPr>
            <w:tcW w:w="275" w:type="dxa"/>
          </w:tcPr>
          <w:p w:rsidR="003C61F4" w:rsidRPr="001A5FC2" w:rsidRDefault="003C61F4">
            <w:pPr>
              <w:rPr>
                <w:b/>
              </w:rPr>
            </w:pPr>
          </w:p>
        </w:tc>
        <w:tc>
          <w:tcPr>
            <w:tcW w:w="1250" w:type="dxa"/>
          </w:tcPr>
          <w:p w:rsidR="003C61F4" w:rsidRPr="001A5FC2" w:rsidRDefault="003C61F4">
            <w:pPr>
              <w:rPr>
                <w:b/>
              </w:rPr>
            </w:pPr>
          </w:p>
        </w:tc>
        <w:tc>
          <w:tcPr>
            <w:tcW w:w="3667" w:type="dxa"/>
          </w:tcPr>
          <w:p w:rsidR="003C61F4" w:rsidRPr="001A5FC2" w:rsidRDefault="003C61F4">
            <w:pPr>
              <w:rPr>
                <w:b/>
              </w:rPr>
            </w:pPr>
            <w:r w:rsidRPr="001A5FC2">
              <w:rPr>
                <w:b/>
              </w:rPr>
              <w:t>SAMSUNG S5</w:t>
            </w:r>
          </w:p>
        </w:tc>
        <w:tc>
          <w:tcPr>
            <w:tcW w:w="4158" w:type="dxa"/>
          </w:tcPr>
          <w:p w:rsidR="003C61F4" w:rsidRPr="001A5FC2" w:rsidRDefault="003C61F4">
            <w:pPr>
              <w:rPr>
                <w:b/>
              </w:rPr>
            </w:pPr>
            <w:r w:rsidRPr="001A5FC2">
              <w:rPr>
                <w:b/>
              </w:rPr>
              <w:t>SONY EXPERIA Z3</w:t>
            </w:r>
          </w:p>
        </w:tc>
      </w:tr>
      <w:tr w:rsidR="00791A22" w:rsidTr="0047003B">
        <w:tc>
          <w:tcPr>
            <w:tcW w:w="275" w:type="dxa"/>
          </w:tcPr>
          <w:p w:rsidR="00791A22" w:rsidRDefault="00791A22">
            <w:r>
              <w:t>1</w:t>
            </w:r>
          </w:p>
        </w:tc>
        <w:tc>
          <w:tcPr>
            <w:tcW w:w="1250" w:type="dxa"/>
          </w:tcPr>
          <w:p w:rsidR="00791A22" w:rsidRDefault="00791A22">
            <w:r>
              <w:t>Operating system</w:t>
            </w:r>
          </w:p>
        </w:tc>
        <w:tc>
          <w:tcPr>
            <w:tcW w:w="3667" w:type="dxa"/>
          </w:tcPr>
          <w:p w:rsidR="00791A22" w:rsidRDefault="00791A22">
            <w:r>
              <w:t>Android</w:t>
            </w:r>
          </w:p>
        </w:tc>
        <w:tc>
          <w:tcPr>
            <w:tcW w:w="4158" w:type="dxa"/>
          </w:tcPr>
          <w:p w:rsidR="00791A22" w:rsidRDefault="00791A22">
            <w:r>
              <w:t>Android</w:t>
            </w:r>
          </w:p>
        </w:tc>
      </w:tr>
      <w:tr w:rsidR="00791A22" w:rsidTr="0047003B">
        <w:tc>
          <w:tcPr>
            <w:tcW w:w="275" w:type="dxa"/>
          </w:tcPr>
          <w:p w:rsidR="00791A22" w:rsidRDefault="00791A22">
            <w:r>
              <w:t>2</w:t>
            </w:r>
          </w:p>
        </w:tc>
        <w:tc>
          <w:tcPr>
            <w:tcW w:w="1250" w:type="dxa"/>
          </w:tcPr>
          <w:p w:rsidR="00791A22" w:rsidRDefault="00791A22">
            <w:r>
              <w:t>Display</w:t>
            </w:r>
          </w:p>
        </w:tc>
        <w:tc>
          <w:tcPr>
            <w:tcW w:w="3667" w:type="dxa"/>
          </w:tcPr>
          <w:p w:rsidR="00791A22" w:rsidRDefault="00791A22">
            <w:r>
              <w:t>5.1 inches</w:t>
            </w:r>
          </w:p>
        </w:tc>
        <w:tc>
          <w:tcPr>
            <w:tcW w:w="4158" w:type="dxa"/>
          </w:tcPr>
          <w:p w:rsidR="00791A22" w:rsidRDefault="00791A22">
            <w:r>
              <w:t>5.2 inches</w:t>
            </w:r>
            <w:bookmarkStart w:id="0" w:name="_GoBack"/>
            <w:bookmarkEnd w:id="0"/>
          </w:p>
        </w:tc>
      </w:tr>
      <w:tr w:rsidR="003C61F4" w:rsidTr="0047003B">
        <w:tc>
          <w:tcPr>
            <w:tcW w:w="275" w:type="dxa"/>
          </w:tcPr>
          <w:p w:rsidR="003C61F4" w:rsidRDefault="00791A22">
            <w:r>
              <w:t>3</w:t>
            </w:r>
          </w:p>
        </w:tc>
        <w:tc>
          <w:tcPr>
            <w:tcW w:w="1250" w:type="dxa"/>
          </w:tcPr>
          <w:p w:rsidR="003C61F4" w:rsidRDefault="003C61F4">
            <w:r>
              <w:t>Network Technology Support</w:t>
            </w:r>
          </w:p>
        </w:tc>
        <w:tc>
          <w:tcPr>
            <w:tcW w:w="3667" w:type="dxa"/>
          </w:tcPr>
          <w:p w:rsidR="003C61F4" w:rsidRDefault="003C61F4">
            <w:r>
              <w:t>4G</w:t>
            </w:r>
          </w:p>
        </w:tc>
        <w:tc>
          <w:tcPr>
            <w:tcW w:w="4158" w:type="dxa"/>
          </w:tcPr>
          <w:p w:rsidR="003C61F4" w:rsidRDefault="003C61F4">
            <w:r>
              <w:t>4G</w:t>
            </w:r>
          </w:p>
        </w:tc>
      </w:tr>
      <w:tr w:rsidR="003C61F4" w:rsidTr="0047003B">
        <w:tc>
          <w:tcPr>
            <w:tcW w:w="275" w:type="dxa"/>
          </w:tcPr>
          <w:p w:rsidR="003C61F4" w:rsidRDefault="00791A22">
            <w:r>
              <w:t>4</w:t>
            </w:r>
          </w:p>
        </w:tc>
        <w:tc>
          <w:tcPr>
            <w:tcW w:w="1250" w:type="dxa"/>
          </w:tcPr>
          <w:p w:rsidR="003C61F4" w:rsidRDefault="003C61F4">
            <w:r>
              <w:t>Camera</w:t>
            </w:r>
          </w:p>
        </w:tc>
        <w:tc>
          <w:tcPr>
            <w:tcW w:w="3667" w:type="dxa"/>
          </w:tcPr>
          <w:p w:rsidR="003C61F4" w:rsidRDefault="003C61F4">
            <w:r>
              <w:t>16 Mp</w:t>
            </w:r>
          </w:p>
        </w:tc>
        <w:tc>
          <w:tcPr>
            <w:tcW w:w="4158" w:type="dxa"/>
          </w:tcPr>
          <w:p w:rsidR="003C61F4" w:rsidRDefault="003C61F4">
            <w:r>
              <w:t>20.7 Mp</w:t>
            </w:r>
          </w:p>
        </w:tc>
      </w:tr>
      <w:tr w:rsidR="003C61F4" w:rsidTr="0047003B">
        <w:tc>
          <w:tcPr>
            <w:tcW w:w="275" w:type="dxa"/>
          </w:tcPr>
          <w:p w:rsidR="003C61F4" w:rsidRDefault="00791A22">
            <w:r>
              <w:t>5</w:t>
            </w:r>
          </w:p>
        </w:tc>
        <w:tc>
          <w:tcPr>
            <w:tcW w:w="1250" w:type="dxa"/>
          </w:tcPr>
          <w:p w:rsidR="003C61F4" w:rsidRDefault="0047003B">
            <w:r>
              <w:t>Storage</w:t>
            </w:r>
          </w:p>
        </w:tc>
        <w:tc>
          <w:tcPr>
            <w:tcW w:w="3667" w:type="dxa"/>
          </w:tcPr>
          <w:p w:rsidR="003C61F4" w:rsidRDefault="0047003B">
            <w:r>
              <w:t>16/32GB (Option) for internal. Also support memory card of up to 128GB</w:t>
            </w:r>
          </w:p>
        </w:tc>
        <w:tc>
          <w:tcPr>
            <w:tcW w:w="4158" w:type="dxa"/>
          </w:tcPr>
          <w:p w:rsidR="003C61F4" w:rsidRDefault="0047003B">
            <w:r>
              <w:t>16/32GB (Option) for internal. Also support memory card of up to 128GB</w:t>
            </w:r>
          </w:p>
        </w:tc>
      </w:tr>
      <w:tr w:rsidR="003C61F4" w:rsidTr="0047003B">
        <w:tc>
          <w:tcPr>
            <w:tcW w:w="275" w:type="dxa"/>
          </w:tcPr>
          <w:p w:rsidR="003C61F4" w:rsidRDefault="00791A22">
            <w:r>
              <w:t>6</w:t>
            </w:r>
          </w:p>
        </w:tc>
        <w:tc>
          <w:tcPr>
            <w:tcW w:w="1250" w:type="dxa"/>
          </w:tcPr>
          <w:p w:rsidR="003C61F4" w:rsidRDefault="0047003B">
            <w:r>
              <w:t>Battery life</w:t>
            </w:r>
          </w:p>
        </w:tc>
        <w:tc>
          <w:tcPr>
            <w:tcW w:w="3667" w:type="dxa"/>
          </w:tcPr>
          <w:tbl>
            <w:tblPr>
              <w:tblW w:w="7140" w:type="dxa"/>
              <w:tblCellSpacing w:w="0" w:type="dxa"/>
              <w:tblBorders>
                <w:top w:val="single" w:sz="6" w:space="0" w:color="E3E3E3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5985"/>
            </w:tblGrid>
            <w:tr w:rsidR="0047003B" w:rsidRPr="0047003B" w:rsidTr="0047003B">
              <w:trPr>
                <w:gridAfter w:val="1"/>
                <w:tblCellSpacing w:w="0" w:type="dxa"/>
              </w:trPr>
              <w:tc>
                <w:tcPr>
                  <w:tcW w:w="1155" w:type="dxa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shd w:val="clear" w:color="auto" w:fill="FAFAFA"/>
                  <w:tcMar>
                    <w:top w:w="15" w:type="dxa"/>
                    <w:left w:w="90" w:type="dxa"/>
                    <w:bottom w:w="15" w:type="dxa"/>
                    <w:right w:w="90" w:type="dxa"/>
                  </w:tcMar>
                  <w:hideMark/>
                </w:tcPr>
                <w:p w:rsidR="0047003B" w:rsidRPr="0047003B" w:rsidRDefault="0047003B" w:rsidP="0047003B">
                  <w:pPr>
                    <w:spacing w:after="0" w:line="240" w:lineRule="atLeas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Li-Ion 2800 </w:t>
                  </w:r>
                  <w:r w:rsidRPr="0047003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mAh battery</w:t>
                  </w:r>
                </w:p>
              </w:tc>
            </w:tr>
            <w:tr w:rsidR="0047003B" w:rsidRPr="0047003B" w:rsidTr="0047003B">
              <w:trPr>
                <w:tblCellSpacing w:w="0" w:type="dxa"/>
              </w:trPr>
              <w:tc>
                <w:tcPr>
                  <w:tcW w:w="1155" w:type="dxa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shd w:val="clear" w:color="auto" w:fill="FAFAFA"/>
                  <w:tcMar>
                    <w:top w:w="15" w:type="dxa"/>
                    <w:left w:w="90" w:type="dxa"/>
                    <w:bottom w:w="15" w:type="dxa"/>
                    <w:right w:w="90" w:type="dxa"/>
                  </w:tcMar>
                  <w:hideMark/>
                </w:tcPr>
                <w:p w:rsidR="0047003B" w:rsidRPr="0047003B" w:rsidRDefault="0047003B" w:rsidP="0047003B">
                  <w:pPr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  <w:color w:val="7D7464"/>
                      <w:sz w:val="18"/>
                      <w:szCs w:val="18"/>
                    </w:rPr>
                  </w:pPr>
                  <w:hyperlink r:id="rId7" w:history="1">
                    <w:r w:rsidRPr="0047003B">
                      <w:rPr>
                        <w:rFonts w:ascii="inherit" w:eastAsia="Times New Roman" w:hAnsi="inherit" w:cs="Arial"/>
                        <w:b/>
                        <w:bCs/>
                        <w:color w:val="7D7464"/>
                        <w:sz w:val="18"/>
                        <w:szCs w:val="18"/>
                        <w:bdr w:val="none" w:sz="0" w:space="0" w:color="auto" w:frame="1"/>
                      </w:rPr>
                      <w:t>Stand-by</w:t>
                    </w:r>
                  </w:hyperlink>
                </w:p>
              </w:tc>
              <w:tc>
                <w:tcPr>
                  <w:tcW w:w="5985" w:type="dxa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shd w:val="clear" w:color="auto" w:fill="FAFAFA"/>
                  <w:tcMar>
                    <w:top w:w="15" w:type="dxa"/>
                    <w:left w:w="90" w:type="dxa"/>
                    <w:bottom w:w="15" w:type="dxa"/>
                    <w:right w:w="90" w:type="dxa"/>
                  </w:tcMar>
                  <w:hideMark/>
                </w:tcPr>
                <w:p w:rsidR="0047003B" w:rsidRPr="0047003B" w:rsidRDefault="00774811" w:rsidP="0047003B">
                  <w:pPr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  <w:color w:val="7D7464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7D7464"/>
                      <w:sz w:val="18"/>
                      <w:szCs w:val="18"/>
                    </w:rPr>
                    <w:t>-Not specified</w:t>
                  </w:r>
                </w:p>
              </w:tc>
            </w:tr>
            <w:tr w:rsidR="0047003B" w:rsidRPr="0047003B" w:rsidTr="0047003B">
              <w:trPr>
                <w:tblCellSpacing w:w="0" w:type="dxa"/>
              </w:trPr>
              <w:tc>
                <w:tcPr>
                  <w:tcW w:w="1155" w:type="dxa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shd w:val="clear" w:color="auto" w:fill="FAFAFA"/>
                  <w:tcMar>
                    <w:top w:w="15" w:type="dxa"/>
                    <w:left w:w="90" w:type="dxa"/>
                    <w:bottom w:w="15" w:type="dxa"/>
                    <w:right w:w="90" w:type="dxa"/>
                  </w:tcMar>
                  <w:hideMark/>
                </w:tcPr>
                <w:p w:rsidR="0047003B" w:rsidRPr="0047003B" w:rsidRDefault="0047003B" w:rsidP="0047003B">
                  <w:pPr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  <w:color w:val="7D7464"/>
                      <w:sz w:val="18"/>
                      <w:szCs w:val="18"/>
                    </w:rPr>
                  </w:pPr>
                  <w:hyperlink r:id="rId8" w:history="1">
                    <w:r w:rsidRPr="0047003B">
                      <w:rPr>
                        <w:rFonts w:ascii="inherit" w:eastAsia="Times New Roman" w:hAnsi="inherit" w:cs="Arial"/>
                        <w:b/>
                        <w:bCs/>
                        <w:color w:val="7D7464"/>
                        <w:sz w:val="18"/>
                        <w:szCs w:val="18"/>
                        <w:bdr w:val="none" w:sz="0" w:space="0" w:color="auto" w:frame="1"/>
                      </w:rPr>
                      <w:t>Talk time</w:t>
                    </w:r>
                  </w:hyperlink>
                </w:p>
              </w:tc>
              <w:tc>
                <w:tcPr>
                  <w:tcW w:w="5985" w:type="dxa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shd w:val="clear" w:color="auto" w:fill="FAFAFA"/>
                  <w:tcMar>
                    <w:top w:w="15" w:type="dxa"/>
                    <w:left w:w="90" w:type="dxa"/>
                    <w:bottom w:w="15" w:type="dxa"/>
                    <w:right w:w="90" w:type="dxa"/>
                  </w:tcMar>
                  <w:hideMark/>
                </w:tcPr>
                <w:p w:rsidR="0047003B" w:rsidRPr="0047003B" w:rsidRDefault="0047003B" w:rsidP="0047003B">
                  <w:pPr>
                    <w:spacing w:after="0" w:line="240" w:lineRule="atLeas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7003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(2G) / Up to 18 h (3G)</w:t>
                  </w:r>
                </w:p>
              </w:tc>
            </w:tr>
            <w:tr w:rsidR="0047003B" w:rsidRPr="0047003B" w:rsidTr="0047003B">
              <w:trPr>
                <w:tblCellSpacing w:w="0" w:type="dxa"/>
              </w:trPr>
              <w:tc>
                <w:tcPr>
                  <w:tcW w:w="11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5" w:type="dxa"/>
                    <w:left w:w="90" w:type="dxa"/>
                    <w:bottom w:w="15" w:type="dxa"/>
                    <w:right w:w="90" w:type="dxa"/>
                  </w:tcMar>
                  <w:hideMark/>
                </w:tcPr>
                <w:p w:rsidR="0047003B" w:rsidRPr="0047003B" w:rsidRDefault="0047003B" w:rsidP="0047003B">
                  <w:pPr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  <w:color w:val="7D7464"/>
                      <w:sz w:val="18"/>
                      <w:szCs w:val="18"/>
                    </w:rPr>
                  </w:pPr>
                  <w:hyperlink r:id="rId9" w:history="1">
                    <w:r w:rsidRPr="0047003B">
                      <w:rPr>
                        <w:rFonts w:ascii="inherit" w:eastAsia="Times New Roman" w:hAnsi="inherit" w:cs="Arial"/>
                        <w:b/>
                        <w:bCs/>
                        <w:color w:val="7D7464"/>
                        <w:sz w:val="18"/>
                        <w:szCs w:val="18"/>
                        <w:bdr w:val="none" w:sz="0" w:space="0" w:color="auto" w:frame="1"/>
                      </w:rPr>
                      <w:t>Music play</w:t>
                    </w:r>
                  </w:hyperlink>
                </w:p>
              </w:tc>
              <w:tc>
                <w:tcPr>
                  <w:tcW w:w="5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5" w:type="dxa"/>
                    <w:left w:w="90" w:type="dxa"/>
                    <w:bottom w:w="15" w:type="dxa"/>
                    <w:right w:w="90" w:type="dxa"/>
                  </w:tcMar>
                  <w:hideMark/>
                </w:tcPr>
                <w:p w:rsidR="0047003B" w:rsidRPr="0047003B" w:rsidRDefault="0047003B" w:rsidP="0047003B">
                  <w:pPr>
                    <w:spacing w:after="0" w:line="240" w:lineRule="atLeast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47003B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Up to 67 h</w:t>
                  </w:r>
                </w:p>
              </w:tc>
            </w:tr>
          </w:tbl>
          <w:p w:rsidR="003C61F4" w:rsidRDefault="003C61F4"/>
        </w:tc>
        <w:tc>
          <w:tcPr>
            <w:tcW w:w="4158" w:type="dxa"/>
          </w:tcPr>
          <w:p w:rsidR="0047003B" w:rsidRDefault="0047003B">
            <w:r>
              <w:t>Non-removable(Li-Ion 3100 mAh)</w:t>
            </w:r>
          </w:p>
          <w:tbl>
            <w:tblPr>
              <w:tblW w:w="7140" w:type="dxa"/>
              <w:tblCellSpacing w:w="0" w:type="dxa"/>
              <w:tblBorders>
                <w:top w:val="single" w:sz="6" w:space="0" w:color="E3E3E3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5985"/>
            </w:tblGrid>
            <w:tr w:rsidR="0047003B" w:rsidRPr="0047003B" w:rsidTr="0047003B">
              <w:trPr>
                <w:gridAfter w:val="1"/>
                <w:wAfter w:w="5985" w:type="dxa"/>
                <w:tblCellSpacing w:w="0" w:type="dxa"/>
              </w:trPr>
              <w:tc>
                <w:tcPr>
                  <w:tcW w:w="1155" w:type="dxa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shd w:val="clear" w:color="auto" w:fill="FAFAFA"/>
                  <w:tcMar>
                    <w:top w:w="15" w:type="dxa"/>
                    <w:left w:w="90" w:type="dxa"/>
                    <w:bottom w:w="15" w:type="dxa"/>
                    <w:right w:w="90" w:type="dxa"/>
                  </w:tcMar>
                  <w:hideMark/>
                </w:tcPr>
                <w:p w:rsidR="0047003B" w:rsidRPr="0047003B" w:rsidRDefault="0047003B" w:rsidP="0047003B">
                  <w:pPr>
                    <w:spacing w:after="0" w:line="240" w:lineRule="atLeast"/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47003B" w:rsidRPr="0047003B" w:rsidTr="0047003B">
              <w:trPr>
                <w:tblCellSpacing w:w="0" w:type="dxa"/>
              </w:trPr>
              <w:tc>
                <w:tcPr>
                  <w:tcW w:w="1155" w:type="dxa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shd w:val="clear" w:color="auto" w:fill="FAFAFA"/>
                  <w:tcMar>
                    <w:top w:w="15" w:type="dxa"/>
                    <w:left w:w="90" w:type="dxa"/>
                    <w:bottom w:w="15" w:type="dxa"/>
                    <w:right w:w="90" w:type="dxa"/>
                  </w:tcMar>
                  <w:hideMark/>
                </w:tcPr>
                <w:p w:rsidR="0047003B" w:rsidRPr="0047003B" w:rsidRDefault="0047003B" w:rsidP="0047003B">
                  <w:pPr>
                    <w:spacing w:after="0" w:line="240" w:lineRule="atLeast"/>
                    <w:rPr>
                      <w:rFonts w:ascii="Arial" w:eastAsia="Times New Roman" w:hAnsi="Arial" w:cs="Times New Roman"/>
                      <w:b/>
                      <w:bCs/>
                      <w:color w:val="7D7464"/>
                      <w:sz w:val="18"/>
                      <w:szCs w:val="18"/>
                    </w:rPr>
                  </w:pPr>
                  <w:hyperlink r:id="rId10" w:history="1">
                    <w:r w:rsidRPr="0047003B">
                      <w:rPr>
                        <w:rFonts w:ascii="inherit" w:eastAsia="Times New Roman" w:hAnsi="inherit" w:cs="Times New Roman"/>
                        <w:b/>
                        <w:bCs/>
                        <w:color w:val="7D7464"/>
                        <w:sz w:val="18"/>
                        <w:szCs w:val="18"/>
                        <w:bdr w:val="none" w:sz="0" w:space="0" w:color="auto" w:frame="1"/>
                      </w:rPr>
                      <w:t>Stand-by</w:t>
                    </w:r>
                  </w:hyperlink>
                </w:p>
              </w:tc>
              <w:tc>
                <w:tcPr>
                  <w:tcW w:w="5985" w:type="dxa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shd w:val="clear" w:color="auto" w:fill="FAFAFA"/>
                  <w:tcMar>
                    <w:top w:w="15" w:type="dxa"/>
                    <w:left w:w="90" w:type="dxa"/>
                    <w:bottom w:w="15" w:type="dxa"/>
                    <w:right w:w="90" w:type="dxa"/>
                  </w:tcMar>
                  <w:hideMark/>
                </w:tcPr>
                <w:p w:rsidR="0047003B" w:rsidRPr="0047003B" w:rsidRDefault="0047003B" w:rsidP="0047003B">
                  <w:pPr>
                    <w:spacing w:after="0" w:line="240" w:lineRule="atLeast"/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</w:rPr>
                  </w:pPr>
                  <w:r w:rsidRPr="0047003B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</w:rPr>
                    <w:t>Up to 890 h (2G) / Up to 740 h (3G)</w:t>
                  </w:r>
                </w:p>
              </w:tc>
            </w:tr>
            <w:tr w:rsidR="0047003B" w:rsidRPr="0047003B" w:rsidTr="0047003B">
              <w:trPr>
                <w:tblCellSpacing w:w="0" w:type="dxa"/>
              </w:trPr>
              <w:tc>
                <w:tcPr>
                  <w:tcW w:w="1155" w:type="dxa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shd w:val="clear" w:color="auto" w:fill="FAFAFA"/>
                  <w:tcMar>
                    <w:top w:w="15" w:type="dxa"/>
                    <w:left w:w="90" w:type="dxa"/>
                    <w:bottom w:w="15" w:type="dxa"/>
                    <w:right w:w="90" w:type="dxa"/>
                  </w:tcMar>
                  <w:hideMark/>
                </w:tcPr>
                <w:p w:rsidR="0047003B" w:rsidRPr="0047003B" w:rsidRDefault="0047003B" w:rsidP="0047003B">
                  <w:pPr>
                    <w:spacing w:after="0" w:line="240" w:lineRule="atLeast"/>
                    <w:rPr>
                      <w:rFonts w:ascii="Arial" w:eastAsia="Times New Roman" w:hAnsi="Arial" w:cs="Times New Roman"/>
                      <w:b/>
                      <w:bCs/>
                      <w:color w:val="7D7464"/>
                      <w:sz w:val="18"/>
                      <w:szCs w:val="18"/>
                    </w:rPr>
                  </w:pPr>
                  <w:hyperlink r:id="rId11" w:history="1">
                    <w:r w:rsidRPr="0047003B">
                      <w:rPr>
                        <w:rFonts w:ascii="inherit" w:eastAsia="Times New Roman" w:hAnsi="inherit" w:cs="Times New Roman"/>
                        <w:b/>
                        <w:bCs/>
                        <w:color w:val="7D7464"/>
                        <w:sz w:val="18"/>
                        <w:szCs w:val="18"/>
                        <w:bdr w:val="none" w:sz="0" w:space="0" w:color="auto" w:frame="1"/>
                      </w:rPr>
                      <w:t>Talk time</w:t>
                    </w:r>
                  </w:hyperlink>
                </w:p>
              </w:tc>
              <w:tc>
                <w:tcPr>
                  <w:tcW w:w="5985" w:type="dxa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shd w:val="clear" w:color="auto" w:fill="FAFAFA"/>
                  <w:tcMar>
                    <w:top w:w="15" w:type="dxa"/>
                    <w:left w:w="90" w:type="dxa"/>
                    <w:bottom w:w="15" w:type="dxa"/>
                    <w:right w:w="90" w:type="dxa"/>
                  </w:tcMar>
                  <w:hideMark/>
                </w:tcPr>
                <w:p w:rsidR="0047003B" w:rsidRPr="0047003B" w:rsidRDefault="0047003B" w:rsidP="0047003B">
                  <w:pPr>
                    <w:spacing w:after="0" w:line="240" w:lineRule="atLeast"/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</w:rPr>
                  </w:pPr>
                  <w:r w:rsidRPr="0047003B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</w:rPr>
                    <w:t>Up to 14 h (2G) / Up to 16 h (3G)</w:t>
                  </w:r>
                </w:p>
              </w:tc>
            </w:tr>
            <w:tr w:rsidR="0047003B" w:rsidRPr="0047003B" w:rsidTr="0047003B">
              <w:trPr>
                <w:tblCellSpacing w:w="0" w:type="dxa"/>
              </w:trPr>
              <w:tc>
                <w:tcPr>
                  <w:tcW w:w="11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5" w:type="dxa"/>
                    <w:left w:w="90" w:type="dxa"/>
                    <w:bottom w:w="15" w:type="dxa"/>
                    <w:right w:w="90" w:type="dxa"/>
                  </w:tcMar>
                  <w:hideMark/>
                </w:tcPr>
                <w:p w:rsidR="0047003B" w:rsidRPr="0047003B" w:rsidRDefault="0047003B" w:rsidP="0047003B">
                  <w:pPr>
                    <w:spacing w:after="0" w:line="240" w:lineRule="atLeast"/>
                    <w:rPr>
                      <w:rFonts w:ascii="Arial" w:eastAsia="Times New Roman" w:hAnsi="Arial" w:cs="Times New Roman"/>
                      <w:b/>
                      <w:bCs/>
                      <w:color w:val="7D7464"/>
                      <w:sz w:val="18"/>
                      <w:szCs w:val="18"/>
                    </w:rPr>
                  </w:pPr>
                  <w:hyperlink r:id="rId12" w:history="1">
                    <w:r w:rsidRPr="0047003B">
                      <w:rPr>
                        <w:rFonts w:ascii="inherit" w:eastAsia="Times New Roman" w:hAnsi="inherit" w:cs="Times New Roman"/>
                        <w:b/>
                        <w:bCs/>
                        <w:color w:val="7D7464"/>
                        <w:sz w:val="18"/>
                        <w:szCs w:val="18"/>
                        <w:bdr w:val="none" w:sz="0" w:space="0" w:color="auto" w:frame="1"/>
                      </w:rPr>
                      <w:t>Music play</w:t>
                    </w:r>
                  </w:hyperlink>
                </w:p>
              </w:tc>
              <w:tc>
                <w:tcPr>
                  <w:tcW w:w="5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AFAFA"/>
                  <w:tcMar>
                    <w:top w:w="15" w:type="dxa"/>
                    <w:left w:w="90" w:type="dxa"/>
                    <w:bottom w:w="15" w:type="dxa"/>
                    <w:right w:w="90" w:type="dxa"/>
                  </w:tcMar>
                  <w:hideMark/>
                </w:tcPr>
                <w:p w:rsidR="0047003B" w:rsidRPr="0047003B" w:rsidRDefault="0047003B" w:rsidP="0047003B">
                  <w:pPr>
                    <w:spacing w:after="0" w:line="240" w:lineRule="atLeast"/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</w:rPr>
                  </w:pPr>
                  <w:r w:rsidRPr="0047003B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</w:rPr>
                    <w:t>Up to 130 h</w:t>
                  </w:r>
                </w:p>
              </w:tc>
            </w:tr>
          </w:tbl>
          <w:p w:rsidR="0047003B" w:rsidRPr="0047003B" w:rsidRDefault="0047003B" w:rsidP="0047003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3C61F4" w:rsidRDefault="003C61F4"/>
        </w:tc>
      </w:tr>
    </w:tbl>
    <w:p w:rsidR="003C61F4" w:rsidRDefault="003C61F4"/>
    <w:p w:rsidR="009561B0" w:rsidRDefault="009561B0" w:rsidP="009561B0">
      <w:r>
        <w:t>These are major characteristics to differentiate smart phones in market.</w:t>
      </w:r>
    </w:p>
    <w:p w:rsidR="009561B0" w:rsidRDefault="009561B0"/>
    <w:p w:rsidR="009561B0" w:rsidRDefault="009561B0">
      <w:r w:rsidRPr="00F84F0D">
        <w:rPr>
          <w:b/>
        </w:rPr>
        <w:t>Recommendation</w:t>
      </w:r>
      <w:r>
        <w:t>:</w:t>
      </w:r>
    </w:p>
    <w:p w:rsidR="009561B0" w:rsidRDefault="009561B0" w:rsidP="009561B0">
      <w:r>
        <w:t>I recommend Sony experia Z3 from the two major factor, Camera capability and Battery life. (If budget remains constant)</w:t>
      </w:r>
    </w:p>
    <w:sectPr w:rsidR="0095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C6C" w:rsidRDefault="003C4C6C" w:rsidP="009561B0">
      <w:pPr>
        <w:spacing w:after="0" w:line="240" w:lineRule="auto"/>
      </w:pPr>
      <w:r>
        <w:separator/>
      </w:r>
    </w:p>
  </w:endnote>
  <w:endnote w:type="continuationSeparator" w:id="0">
    <w:p w:rsidR="003C4C6C" w:rsidRDefault="003C4C6C" w:rsidP="00956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C6C" w:rsidRDefault="003C4C6C" w:rsidP="009561B0">
      <w:pPr>
        <w:spacing w:after="0" w:line="240" w:lineRule="auto"/>
      </w:pPr>
      <w:r>
        <w:separator/>
      </w:r>
    </w:p>
  </w:footnote>
  <w:footnote w:type="continuationSeparator" w:id="0">
    <w:p w:rsidR="003C4C6C" w:rsidRDefault="003C4C6C" w:rsidP="00956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55FB6"/>
    <w:multiLevelType w:val="hybridMultilevel"/>
    <w:tmpl w:val="F192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F4"/>
    <w:rsid w:val="001A5FC2"/>
    <w:rsid w:val="003C4C6C"/>
    <w:rsid w:val="003C61F4"/>
    <w:rsid w:val="0047003B"/>
    <w:rsid w:val="00774811"/>
    <w:rsid w:val="00791A22"/>
    <w:rsid w:val="009561B0"/>
    <w:rsid w:val="00A7453B"/>
    <w:rsid w:val="00F8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2A4E1-9FEE-4320-94CF-B915FE51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700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7003B"/>
  </w:style>
  <w:style w:type="paragraph" w:styleId="Header">
    <w:name w:val="header"/>
    <w:basedOn w:val="Normal"/>
    <w:link w:val="HeaderChar"/>
    <w:uiPriority w:val="99"/>
    <w:unhideWhenUsed/>
    <w:rsid w:val="00956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1B0"/>
  </w:style>
  <w:style w:type="paragraph" w:styleId="Footer">
    <w:name w:val="footer"/>
    <w:basedOn w:val="Normal"/>
    <w:link w:val="FooterChar"/>
    <w:uiPriority w:val="99"/>
    <w:unhideWhenUsed/>
    <w:rsid w:val="00956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1B0"/>
  </w:style>
  <w:style w:type="paragraph" w:styleId="ListParagraph">
    <w:name w:val="List Paragraph"/>
    <w:basedOn w:val="Normal"/>
    <w:uiPriority w:val="34"/>
    <w:qFormat/>
    <w:rsid w:val="00956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marena.com/glossary.php3?term=talk-ti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smarena.com/glossary.php3?term=stand-by-time" TargetMode="External"/><Relationship Id="rId12" Type="http://schemas.openxmlformats.org/officeDocument/2006/relationships/hyperlink" Target="http://www.gsmarena.com/glossary.php3?term=music-playback-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smarena.com/glossary.php3?term=talk-tim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gsmarena.com/glossary.php3?term=stand-by-t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marena.com/glossary.php3?term=music-playback-ti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MBWAMBO</dc:creator>
  <cp:keywords/>
  <dc:description/>
  <cp:lastModifiedBy>MBWAMBO</cp:lastModifiedBy>
  <cp:revision>6</cp:revision>
  <dcterms:created xsi:type="dcterms:W3CDTF">2014-09-25T05:21:00Z</dcterms:created>
  <dcterms:modified xsi:type="dcterms:W3CDTF">2014-09-25T05:52:00Z</dcterms:modified>
</cp:coreProperties>
</file>