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AF43" w14:textId="2FD47521" w:rsidR="00DB79FC" w:rsidRDefault="00BD430D">
      <w:r>
        <w:t>ABM output indicators computing</w:t>
      </w:r>
    </w:p>
    <w:p w14:paraId="2B0713DA" w14:textId="08268F41" w:rsidR="00BD430D" w:rsidRDefault="00BD430D">
      <w:r>
        <w:t>Assumption 1 cell = 1 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3149"/>
        <w:gridCol w:w="1465"/>
      </w:tblGrid>
      <w:tr w:rsidR="00BD430D" w14:paraId="25032EAF" w14:textId="77777777" w:rsidTr="001B213A">
        <w:tc>
          <w:tcPr>
            <w:tcW w:w="2254" w:type="dxa"/>
          </w:tcPr>
          <w:p w14:paraId="7DE3DFF3" w14:textId="6E38A7B9" w:rsidR="00BD430D" w:rsidRDefault="00BD430D">
            <w:r>
              <w:t>Indicator</w:t>
            </w:r>
          </w:p>
        </w:tc>
        <w:tc>
          <w:tcPr>
            <w:tcW w:w="2254" w:type="dxa"/>
          </w:tcPr>
          <w:p w14:paraId="2A137294" w14:textId="58F3575E" w:rsidR="00BD430D" w:rsidRDefault="00BD430D">
            <w:r>
              <w:t>values</w:t>
            </w:r>
          </w:p>
        </w:tc>
        <w:tc>
          <w:tcPr>
            <w:tcW w:w="3284" w:type="dxa"/>
          </w:tcPr>
          <w:p w14:paraId="471F50A3" w14:textId="7F25FC60" w:rsidR="00BD430D" w:rsidRDefault="00BD430D">
            <w:r>
              <w:t>formula</w:t>
            </w:r>
          </w:p>
        </w:tc>
        <w:tc>
          <w:tcPr>
            <w:tcW w:w="1224" w:type="dxa"/>
          </w:tcPr>
          <w:p w14:paraId="176551E3" w14:textId="79637639" w:rsidR="00BD430D" w:rsidRDefault="00BD430D">
            <w:r>
              <w:t>ref</w:t>
            </w:r>
          </w:p>
        </w:tc>
      </w:tr>
      <w:tr w:rsidR="00BD430D" w14:paraId="0127DDC7" w14:textId="77777777" w:rsidTr="001B213A">
        <w:tc>
          <w:tcPr>
            <w:tcW w:w="2254" w:type="dxa"/>
          </w:tcPr>
          <w:p w14:paraId="0622B26A" w14:textId="28D93107" w:rsidR="00BD430D" w:rsidRDefault="00BD430D">
            <w:r>
              <w:t>Agricultural production (crop yield)</w:t>
            </w:r>
          </w:p>
        </w:tc>
        <w:tc>
          <w:tcPr>
            <w:tcW w:w="2254" w:type="dxa"/>
          </w:tcPr>
          <w:p w14:paraId="72569BCD" w14:textId="19EE24D0" w:rsidR="00BD430D" w:rsidRPr="00BD430D" w:rsidRDefault="00BD430D">
            <w:pPr>
              <w:rPr>
                <w:lang w:val="fr-FR"/>
              </w:rPr>
            </w:pPr>
            <w:r w:rsidRPr="00BD430D">
              <w:rPr>
                <w:lang w:val="fr-FR"/>
              </w:rPr>
              <w:t xml:space="preserve">20 t/ha </w:t>
            </w:r>
            <w:proofErr w:type="spellStart"/>
            <w:r w:rsidRPr="00BD430D">
              <w:rPr>
                <w:lang w:val="fr-FR"/>
              </w:rPr>
              <w:t>p</w:t>
            </w:r>
            <w:r>
              <w:rPr>
                <w:lang w:val="fr-FR"/>
              </w:rPr>
              <w:t>erenial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crops</w:t>
            </w:r>
            <w:proofErr w:type="spellEnd"/>
          </w:p>
          <w:p w14:paraId="7C2340E1" w14:textId="051B47A9" w:rsidR="00BD430D" w:rsidRPr="00BD430D" w:rsidRDefault="00BD430D">
            <w:pPr>
              <w:rPr>
                <w:lang w:val="fr-FR"/>
              </w:rPr>
            </w:pPr>
            <w:r w:rsidRPr="00BD430D">
              <w:rPr>
                <w:lang w:val="fr-FR"/>
              </w:rPr>
              <w:t xml:space="preserve">9 t/ha </w:t>
            </w:r>
            <w:proofErr w:type="spellStart"/>
            <w:r w:rsidRPr="00BD430D">
              <w:rPr>
                <w:lang w:val="fr-FR"/>
              </w:rPr>
              <w:t>crops</w:t>
            </w:r>
            <w:proofErr w:type="spellEnd"/>
          </w:p>
        </w:tc>
        <w:tc>
          <w:tcPr>
            <w:tcW w:w="3284" w:type="dxa"/>
          </w:tcPr>
          <w:p w14:paraId="6F7CF6AA" w14:textId="6BC0E73A" w:rsidR="00BD430D" w:rsidRDefault="00BD430D">
            <w:r>
              <w:t>Cell type*associated value</w:t>
            </w:r>
          </w:p>
        </w:tc>
        <w:tc>
          <w:tcPr>
            <w:tcW w:w="1224" w:type="dxa"/>
          </w:tcPr>
          <w:p w14:paraId="280FCC93" w14:textId="19B667BE" w:rsidR="00BD430D" w:rsidRDefault="00BD430D">
            <w:r>
              <w:t>Vannier et al 2022</w:t>
            </w:r>
          </w:p>
        </w:tc>
      </w:tr>
      <w:tr w:rsidR="00BD430D" w14:paraId="285E27A0" w14:textId="77777777" w:rsidTr="001B213A">
        <w:tc>
          <w:tcPr>
            <w:tcW w:w="2254" w:type="dxa"/>
          </w:tcPr>
          <w:p w14:paraId="7173BB82" w14:textId="471252F5" w:rsidR="00BD430D" w:rsidRDefault="00BD430D">
            <w:r>
              <w:t>Agricultural production (livestock yield)</w:t>
            </w:r>
          </w:p>
        </w:tc>
        <w:tc>
          <w:tcPr>
            <w:tcW w:w="2254" w:type="dxa"/>
          </w:tcPr>
          <w:p w14:paraId="107E55ED" w14:textId="77777777" w:rsidR="00BD430D" w:rsidRDefault="00BD430D">
            <w:r>
              <w:t>380 t/ha intensive pasture</w:t>
            </w:r>
          </w:p>
          <w:p w14:paraId="7FED6E79" w14:textId="4074DE75" w:rsidR="00BD430D" w:rsidRDefault="00BD430D">
            <w:r>
              <w:t>150 t/ha extensive pasture</w:t>
            </w:r>
          </w:p>
        </w:tc>
        <w:tc>
          <w:tcPr>
            <w:tcW w:w="3284" w:type="dxa"/>
          </w:tcPr>
          <w:p w14:paraId="52B41443" w14:textId="72544914" w:rsidR="00BD430D" w:rsidRDefault="00BD430D">
            <w:r>
              <w:t>same</w:t>
            </w:r>
          </w:p>
        </w:tc>
        <w:tc>
          <w:tcPr>
            <w:tcW w:w="1224" w:type="dxa"/>
          </w:tcPr>
          <w:p w14:paraId="617A355D" w14:textId="0E768FE6" w:rsidR="00BD430D" w:rsidRDefault="00BD430D">
            <w:r>
              <w:t>Vannier et al. 2022</w:t>
            </w:r>
          </w:p>
        </w:tc>
      </w:tr>
      <w:tr w:rsidR="00BD430D" w14:paraId="17906FED" w14:textId="77777777" w:rsidTr="001B213A">
        <w:tc>
          <w:tcPr>
            <w:tcW w:w="2254" w:type="dxa"/>
          </w:tcPr>
          <w:p w14:paraId="3F22DBC0" w14:textId="0C66EA39" w:rsidR="00BD430D" w:rsidRDefault="00BD430D">
            <w:r>
              <w:t>Carbon stock</w:t>
            </w:r>
            <w:r w:rsidR="002572F8">
              <w:t xml:space="preserve"> (CO2eq)</w:t>
            </w:r>
          </w:p>
        </w:tc>
        <w:tc>
          <w:tcPr>
            <w:tcW w:w="2254" w:type="dxa"/>
          </w:tcPr>
          <w:p w14:paraId="2B8A7AC1" w14:textId="77777777" w:rsidR="00BD430D" w:rsidRDefault="00BD430D">
            <w:r>
              <w:t>25 t/ha exotic forest</w:t>
            </w:r>
          </w:p>
          <w:p w14:paraId="37551830" w14:textId="13C3419E" w:rsidR="00BD430D" w:rsidRDefault="00BD430D">
            <w:r>
              <w:t>8 t/ha natural forest</w:t>
            </w:r>
          </w:p>
        </w:tc>
        <w:tc>
          <w:tcPr>
            <w:tcW w:w="3284" w:type="dxa"/>
          </w:tcPr>
          <w:p w14:paraId="62ABD721" w14:textId="6DB030E0" w:rsidR="002572F8" w:rsidRDefault="002572F8">
            <w:r>
              <w:t xml:space="preserve">Setup value = (cell type*associated </w:t>
            </w:r>
            <w:proofErr w:type="gramStart"/>
            <w:r>
              <w:t>value)*</w:t>
            </w:r>
            <w:proofErr w:type="gramEnd"/>
            <w:r>
              <w:t>cell age</w:t>
            </w:r>
          </w:p>
          <w:p w14:paraId="5557DA15" w14:textId="77777777" w:rsidR="002572F8" w:rsidRDefault="002572F8"/>
          <w:p w14:paraId="63CA2595" w14:textId="4D022D67" w:rsidR="002572F8" w:rsidRDefault="002572F8">
            <w:r>
              <w:t>Tick value =</w:t>
            </w:r>
          </w:p>
          <w:p w14:paraId="568DAF32" w14:textId="6794B956" w:rsidR="002572F8" w:rsidRDefault="002572F8">
            <w:r>
              <w:t>(</w:t>
            </w:r>
            <w:r w:rsidR="00BD430D">
              <w:t>Cell type*associated value</w:t>
            </w:r>
            <w:r>
              <w:t>) + previous value</w:t>
            </w:r>
          </w:p>
        </w:tc>
        <w:tc>
          <w:tcPr>
            <w:tcW w:w="1224" w:type="dxa"/>
          </w:tcPr>
          <w:p w14:paraId="1486EF21" w14:textId="77777777" w:rsidR="00BD430D" w:rsidRDefault="00BD430D"/>
        </w:tc>
      </w:tr>
      <w:tr w:rsidR="00BD430D" w14:paraId="20EB13D7" w14:textId="77777777" w:rsidTr="001B213A">
        <w:tc>
          <w:tcPr>
            <w:tcW w:w="2254" w:type="dxa"/>
          </w:tcPr>
          <w:p w14:paraId="1B228DA6" w14:textId="3D88CD90" w:rsidR="00BD430D" w:rsidRDefault="002572F8">
            <w:r>
              <w:t>Greenhouse gas emissions (CO2eq)</w:t>
            </w:r>
          </w:p>
        </w:tc>
        <w:tc>
          <w:tcPr>
            <w:tcW w:w="2254" w:type="dxa"/>
          </w:tcPr>
          <w:p w14:paraId="73073916" w14:textId="77777777" w:rsidR="00BD430D" w:rsidRDefault="002572F8">
            <w:r>
              <w:t>95 CO2eq/ha annual crop</w:t>
            </w:r>
          </w:p>
          <w:p w14:paraId="1ACC8A43" w14:textId="1E763632" w:rsidR="002572F8" w:rsidRDefault="002572F8">
            <w:r>
              <w:t>90 CO2eq/ha perennial crops</w:t>
            </w:r>
          </w:p>
          <w:p w14:paraId="1BBAEFA5" w14:textId="77777777" w:rsidR="002572F8" w:rsidRDefault="002572F8">
            <w:r>
              <w:t>480 CO2eq/ha intensive pasture</w:t>
            </w:r>
          </w:p>
          <w:p w14:paraId="52BCC6FD" w14:textId="77777777" w:rsidR="002572F8" w:rsidRDefault="002572F8">
            <w:r>
              <w:t>150 CO2eq/ha extensive pasture</w:t>
            </w:r>
          </w:p>
          <w:p w14:paraId="17A0D5C6" w14:textId="2D512E9E" w:rsidR="002572F8" w:rsidRDefault="002572F8"/>
        </w:tc>
        <w:tc>
          <w:tcPr>
            <w:tcW w:w="3284" w:type="dxa"/>
          </w:tcPr>
          <w:p w14:paraId="1035D6D0" w14:textId="18FB0EFD" w:rsidR="002572F8" w:rsidRDefault="002572F8" w:rsidP="002572F8">
            <w:r>
              <w:t xml:space="preserve"> </w:t>
            </w:r>
            <w:r>
              <w:t>(Cell type*associated value)</w:t>
            </w:r>
          </w:p>
        </w:tc>
        <w:tc>
          <w:tcPr>
            <w:tcW w:w="1224" w:type="dxa"/>
          </w:tcPr>
          <w:p w14:paraId="7C7EA0C8" w14:textId="77777777" w:rsidR="00BD430D" w:rsidRDefault="00BD430D"/>
        </w:tc>
      </w:tr>
      <w:tr w:rsidR="00BD430D" w14:paraId="2894D9BA" w14:textId="77777777" w:rsidTr="001B213A">
        <w:tc>
          <w:tcPr>
            <w:tcW w:w="2254" w:type="dxa"/>
          </w:tcPr>
          <w:p w14:paraId="7564EA41" w14:textId="72D1BA1C" w:rsidR="00BD430D" w:rsidRDefault="002572F8">
            <w:r>
              <w:t>Profitability ($)</w:t>
            </w:r>
          </w:p>
        </w:tc>
        <w:tc>
          <w:tcPr>
            <w:tcW w:w="2254" w:type="dxa"/>
          </w:tcPr>
          <w:p w14:paraId="53AD634B" w14:textId="3B85769B" w:rsidR="00BD430D" w:rsidRDefault="002572F8">
            <w:r>
              <w:t>50000 $/ha artificial</w:t>
            </w:r>
          </w:p>
          <w:p w14:paraId="0B60FDF2" w14:textId="526500BE" w:rsidR="002572F8" w:rsidRDefault="002572F8">
            <w:r>
              <w:t xml:space="preserve">2000 $/ha </w:t>
            </w:r>
            <w:r w:rsidR="003B19D5">
              <w:t>annual crop</w:t>
            </w:r>
          </w:p>
          <w:p w14:paraId="7000DBEC" w14:textId="7B2D8B6A" w:rsidR="002572F8" w:rsidRDefault="002572F8">
            <w:r>
              <w:t>15000</w:t>
            </w:r>
            <w:r w:rsidR="003B19D5">
              <w:t xml:space="preserve"> $/ha perennial crop</w:t>
            </w:r>
          </w:p>
          <w:p w14:paraId="6A04C3D6" w14:textId="7950F665" w:rsidR="002572F8" w:rsidRDefault="002572F8">
            <w:r>
              <w:t>4000</w:t>
            </w:r>
            <w:r w:rsidR="003B19D5">
              <w:t xml:space="preserve"> $/ha intensive pasture</w:t>
            </w:r>
          </w:p>
          <w:p w14:paraId="77A7B80D" w14:textId="3DA8FEBF" w:rsidR="002572F8" w:rsidRDefault="002572F8">
            <w:r>
              <w:t>1400</w:t>
            </w:r>
            <w:r w:rsidR="003B19D5">
              <w:t xml:space="preserve"> $/ha extensive pasture</w:t>
            </w:r>
          </w:p>
          <w:p w14:paraId="3B7BC6EF" w14:textId="570BEF51" w:rsidR="002572F8" w:rsidRDefault="002572F8">
            <w:r>
              <w:t>1150</w:t>
            </w:r>
            <w:r w:rsidR="003B19D5">
              <w:t xml:space="preserve"> $/ha exotic forest</w:t>
            </w:r>
          </w:p>
        </w:tc>
        <w:tc>
          <w:tcPr>
            <w:tcW w:w="3284" w:type="dxa"/>
          </w:tcPr>
          <w:p w14:paraId="168B9A77" w14:textId="30D14FBA" w:rsidR="00BD430D" w:rsidRDefault="003B19D5">
            <w:r>
              <w:t>(Cell type*associated value)</w:t>
            </w:r>
          </w:p>
        </w:tc>
        <w:tc>
          <w:tcPr>
            <w:tcW w:w="1224" w:type="dxa"/>
          </w:tcPr>
          <w:p w14:paraId="04B18054" w14:textId="77777777" w:rsidR="00BD430D" w:rsidRDefault="00BD430D"/>
        </w:tc>
      </w:tr>
      <w:tr w:rsidR="00BD430D" w14:paraId="4E3EC98C" w14:textId="77777777" w:rsidTr="001B213A">
        <w:tc>
          <w:tcPr>
            <w:tcW w:w="2254" w:type="dxa"/>
          </w:tcPr>
          <w:p w14:paraId="71718BC9" w14:textId="3CD8EC98" w:rsidR="00BD430D" w:rsidRDefault="003B19D5">
            <w:r>
              <w:t>Landscape diversity</w:t>
            </w:r>
          </w:p>
        </w:tc>
        <w:tc>
          <w:tcPr>
            <w:tcW w:w="2254" w:type="dxa"/>
          </w:tcPr>
          <w:p w14:paraId="2C0C8858" w14:textId="2861E4DA" w:rsidR="00BD430D" w:rsidRDefault="003B19D5">
            <w:r>
              <w:t>Shannon index</w:t>
            </w:r>
          </w:p>
        </w:tc>
        <w:tc>
          <w:tcPr>
            <w:tcW w:w="3284" w:type="dxa"/>
          </w:tcPr>
          <w:p w14:paraId="6A00FB3B" w14:textId="61BAF75A" w:rsidR="003B19D5" w:rsidRDefault="00FC5B22" w:rsidP="003B19D5">
            <w:pPr>
              <w:spacing w:after="0" w:line="240" w:lineRule="auto"/>
            </w:pPr>
            <w:r>
              <w:t>(Chat GPT request)</w:t>
            </w:r>
          </w:p>
          <w:p w14:paraId="698E1A25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to calculate-</w:t>
            </w:r>
            <w:proofErr w:type="spell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shannon</w:t>
            </w:r>
            <w:proofErr w:type="spell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-index</w:t>
            </w:r>
          </w:p>
          <w:p w14:paraId="0B8DF1CF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let values-list [my-value] of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patches</w:t>
            </w:r>
            <w:proofErr w:type="gramEnd"/>
          </w:p>
          <w:p w14:paraId="5F82490C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let total-patches count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patches</w:t>
            </w:r>
            <w:proofErr w:type="gramEnd"/>
          </w:p>
          <w:p w14:paraId="243929B4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</w:t>
            </w:r>
          </w:p>
          <w:p w14:paraId="400197C9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</w:t>
            </w:r>
            <w:proofErr w:type="spell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ifelse</w:t>
            </w:r>
            <w:proofErr w:type="spell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total-patches &gt; 0 [</w:t>
            </w:r>
          </w:p>
          <w:p w14:paraId="1828D91B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let frequency-list map [count patches with [my-value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= ?</w:t>
            </w:r>
            <w:proofErr w:type="gram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]] unique-values values-list</w:t>
            </w:r>
          </w:p>
          <w:p w14:paraId="721DA78A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let probabilities map [? /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total</w:t>
            </w:r>
            <w:proofErr w:type="gram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-patches] frequency-list</w:t>
            </w:r>
          </w:p>
          <w:p w14:paraId="76B144F4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</w:t>
            </w:r>
          </w:p>
          <w:p w14:paraId="09AF2D2B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; Compute Shannon Index</w:t>
            </w:r>
          </w:p>
          <w:p w14:paraId="20648D16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lastRenderedPageBreak/>
              <w:t xml:space="preserve">    set </w:t>
            </w:r>
            <w:proofErr w:type="spell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shannon</w:t>
            </w:r>
            <w:proofErr w:type="spell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-index - sum (map [? *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ln</w:t>
            </w:r>
            <w:proofErr w:type="gram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(?)] probabilities)</w:t>
            </w:r>
          </w:p>
          <w:p w14:paraId="4C853CE3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] [</w:t>
            </w:r>
          </w:p>
          <w:p w14:paraId="2E7DBDA3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set </w:t>
            </w:r>
            <w:proofErr w:type="spell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shannon</w:t>
            </w:r>
            <w:proofErr w:type="spell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-index </w:t>
            </w:r>
            <w:proofErr w:type="gram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0 ;</w:t>
            </w:r>
            <w:proofErr w:type="gram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If there are no patches, set Shannon Index to 0</w:t>
            </w:r>
          </w:p>
          <w:p w14:paraId="28E0E2A5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]</w:t>
            </w:r>
          </w:p>
          <w:p w14:paraId="566391E8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</w:t>
            </w:r>
          </w:p>
          <w:p w14:paraId="44E15370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print (word "Shannon Index: " </w:t>
            </w:r>
            <w:proofErr w:type="spellStart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shannon</w:t>
            </w:r>
            <w:proofErr w:type="spellEnd"/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-index)</w:t>
            </w:r>
          </w:p>
          <w:p w14:paraId="134AC795" w14:textId="77777777" w:rsidR="00FC5B22" w:rsidRPr="00FC5B22" w:rsidRDefault="00FC5B22" w:rsidP="00FC5B22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FC5B22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end</w:t>
            </w:r>
          </w:p>
          <w:p w14:paraId="77D76837" w14:textId="7A74AFED" w:rsidR="00BD430D" w:rsidRDefault="00BD430D" w:rsidP="003B19D5"/>
        </w:tc>
        <w:tc>
          <w:tcPr>
            <w:tcW w:w="1224" w:type="dxa"/>
          </w:tcPr>
          <w:p w14:paraId="1DC5F46D" w14:textId="56E190FA" w:rsidR="00BD430D" w:rsidRDefault="00FC5B22">
            <w:hyperlink r:id="rId4" w:history="1">
              <w:r>
                <w:rPr>
                  <w:rStyle w:val="Hyperlink"/>
                </w:rPr>
                <w:t xml:space="preserve">Shannon Diversity Index: Definition &amp; Example - </w:t>
              </w:r>
              <w:proofErr w:type="spellStart"/>
              <w:r>
                <w:rPr>
                  <w:rStyle w:val="Hyperlink"/>
                </w:rPr>
                <w:t>Statology</w:t>
              </w:r>
              <w:proofErr w:type="spellEnd"/>
            </w:hyperlink>
          </w:p>
        </w:tc>
      </w:tr>
      <w:tr w:rsidR="00BD430D" w:rsidRPr="001B213A" w14:paraId="4231740B" w14:textId="77777777" w:rsidTr="001B213A">
        <w:tc>
          <w:tcPr>
            <w:tcW w:w="2254" w:type="dxa"/>
          </w:tcPr>
          <w:p w14:paraId="1B72C4A5" w14:textId="77777777" w:rsidR="00BD430D" w:rsidRDefault="00FC5B22">
            <w:r>
              <w:t>Contiguity index</w:t>
            </w:r>
          </w:p>
          <w:p w14:paraId="59C6D26E" w14:textId="7B62051B" w:rsidR="001B213A" w:rsidRDefault="001B213A">
            <w:r>
              <w:t>(describe the landscape in 1 value indicating how well or not is the landscape clustered or heterogeneous)</w:t>
            </w:r>
          </w:p>
        </w:tc>
        <w:tc>
          <w:tcPr>
            <w:tcW w:w="2254" w:type="dxa"/>
          </w:tcPr>
          <w:p w14:paraId="3B83A63F" w14:textId="24B270C7" w:rsidR="00BD430D" w:rsidRDefault="00BD430D"/>
        </w:tc>
        <w:tc>
          <w:tcPr>
            <w:tcW w:w="3284" w:type="dxa"/>
          </w:tcPr>
          <w:p w14:paraId="7F1A1427" w14:textId="14320AF2" w:rsidR="001B213A" w:rsidRDefault="001B213A" w:rsidP="001B213A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</w:p>
          <w:p w14:paraId="084DD651" w14:textId="77777777" w:rsidR="001B213A" w:rsidRDefault="001B213A" w:rsidP="001B213A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</w:p>
          <w:p w14:paraId="799CF5B6" w14:textId="5FBD6009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to calculate-contiguity-index</w:t>
            </w:r>
          </w:p>
          <w:p w14:paraId="158B4B25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let contiguity-index </w:t>
            </w:r>
            <w:proofErr w:type="gram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0</w:t>
            </w:r>
            <w:proofErr w:type="gramEnd"/>
          </w:p>
          <w:p w14:paraId="1BCE96F2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</w:p>
          <w:p w14:paraId="5F8186D9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ask patches [</w:t>
            </w:r>
          </w:p>
          <w:p w14:paraId="071F10DF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let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neighbors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-with-same-value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neighbors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with [my-value = [my-value] of myself]</w:t>
            </w:r>
          </w:p>
          <w:p w14:paraId="4DD6ECEA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</w:t>
            </w:r>
          </w:p>
          <w:p w14:paraId="494BA5CC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ifelse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any?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neighbors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-with-same-value [</w:t>
            </w:r>
          </w:p>
          <w:p w14:paraId="76246650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  let weighted-contiguity sum [1 / distance myself] of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neighbors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-with-same-</w:t>
            </w:r>
            <w:proofErr w:type="gram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value</w:t>
            </w:r>
            <w:proofErr w:type="gramEnd"/>
          </w:p>
          <w:p w14:paraId="6D75F7C8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  set contiguity-index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contiguity-index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+ weighted-</w:t>
            </w:r>
            <w:proofErr w:type="gram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contiguity</w:t>
            </w:r>
            <w:proofErr w:type="gramEnd"/>
          </w:p>
          <w:p w14:paraId="61AFA313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] [</w:t>
            </w:r>
          </w:p>
          <w:p w14:paraId="2A0FEDA4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  ; Handle case when there are no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neighbors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with the same </w:t>
            </w:r>
            <w:proofErr w:type="gram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value</w:t>
            </w:r>
            <w:proofErr w:type="gramEnd"/>
          </w:p>
          <w:p w14:paraId="401C68F8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  set contiguity-index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contiguity-index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+ </w:t>
            </w:r>
            <w:proofErr w:type="gram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0</w:t>
            </w:r>
            <w:proofErr w:type="gramEnd"/>
          </w:p>
          <w:p w14:paraId="1CF3DB5F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  ]</w:t>
            </w:r>
          </w:p>
          <w:p w14:paraId="523386DB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]</w:t>
            </w:r>
          </w:p>
          <w:p w14:paraId="1DC95401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</w:t>
            </w:r>
          </w:p>
          <w:p w14:paraId="4FA8790A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set contiguity-index </w:t>
            </w:r>
            <w:proofErr w:type="spellStart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contiguity-index</w:t>
            </w:r>
            <w:proofErr w:type="spellEnd"/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/ (count patches)</w:t>
            </w:r>
          </w:p>
          <w:p w14:paraId="0D3843D6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</w:t>
            </w:r>
          </w:p>
          <w:p w14:paraId="428F1BFE" w14:textId="77777777" w:rsidR="001B213A" w:rsidRPr="001B213A" w:rsidRDefault="001B213A" w:rsidP="001B213A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 xml:space="preserve">  print (word "Contiguity Index: " contiguity-index)</w:t>
            </w:r>
          </w:p>
          <w:p w14:paraId="448D8206" w14:textId="0731C268" w:rsidR="00BD430D" w:rsidRDefault="001B213A" w:rsidP="001B213A">
            <w:r w:rsidRPr="001B213A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  <w:t>end</w:t>
            </w:r>
          </w:p>
        </w:tc>
        <w:tc>
          <w:tcPr>
            <w:tcW w:w="1224" w:type="dxa"/>
          </w:tcPr>
          <w:p w14:paraId="03C1F06F" w14:textId="5D6D9CCC" w:rsidR="00BD430D" w:rsidRPr="001B213A" w:rsidRDefault="001B213A">
            <w:pPr>
              <w:rPr>
                <w:lang w:val="fr-FR"/>
              </w:rPr>
            </w:pPr>
            <w:hyperlink r:id="rId5" w:history="1">
              <w:r w:rsidRPr="001B213A">
                <w:rPr>
                  <w:rStyle w:val="Hyperlink"/>
                  <w:lang w:val="fr-FR"/>
                </w:rPr>
                <w:t xml:space="preserve">(P5) </w:t>
              </w:r>
              <w:proofErr w:type="spellStart"/>
              <w:r w:rsidRPr="001B213A">
                <w:rPr>
                  <w:rStyle w:val="Hyperlink"/>
                  <w:lang w:val="fr-FR"/>
                </w:rPr>
                <w:t>Contiguity</w:t>
              </w:r>
              <w:proofErr w:type="spellEnd"/>
              <w:r w:rsidRPr="001B213A">
                <w:rPr>
                  <w:rStyle w:val="Hyperlink"/>
                  <w:lang w:val="fr-FR"/>
                </w:rPr>
                <w:t xml:space="preserve"> Index (fragstats.org)</w:t>
              </w:r>
            </w:hyperlink>
          </w:p>
        </w:tc>
      </w:tr>
      <w:tr w:rsidR="001B213A" w14:paraId="3ECBCA74" w14:textId="77777777" w:rsidTr="001B213A">
        <w:tc>
          <w:tcPr>
            <w:tcW w:w="2254" w:type="dxa"/>
          </w:tcPr>
          <w:p w14:paraId="6C672123" w14:textId="781CC84E" w:rsidR="001B213A" w:rsidRDefault="00372C08">
            <w:r>
              <w:t xml:space="preserve">Pollination </w:t>
            </w:r>
          </w:p>
        </w:tc>
        <w:tc>
          <w:tcPr>
            <w:tcW w:w="2254" w:type="dxa"/>
          </w:tcPr>
          <w:p w14:paraId="4442FD7B" w14:textId="77777777" w:rsidR="001B213A" w:rsidRDefault="00372C08">
            <w:r>
              <w:t>Concerns the scrub and crops (annual and perennial) cells.</w:t>
            </w:r>
          </w:p>
          <w:p w14:paraId="4B6F2284" w14:textId="6B43E04B" w:rsidR="00372C08" w:rsidRDefault="00372C08">
            <w:r>
              <w:t>Value = the number of cells where pollination service is delivered / number of crop cells (annual + perennial)</w:t>
            </w:r>
          </w:p>
        </w:tc>
        <w:tc>
          <w:tcPr>
            <w:tcW w:w="3284" w:type="dxa"/>
          </w:tcPr>
          <w:p w14:paraId="018C03E3" w14:textId="50E34F31" w:rsidR="001B213A" w:rsidRPr="00406807" w:rsidRDefault="00406807" w:rsidP="001B213A">
            <w:r w:rsidRPr="00406807">
              <w:t>Simple</w:t>
            </w:r>
            <w:r>
              <w:t>st</w:t>
            </w:r>
            <w:r w:rsidRPr="00406807">
              <w:t xml:space="preserve"> way consists </w:t>
            </w:r>
            <w:r>
              <w:t xml:space="preserve">in analysing the presence of scrub cell within the neighbourhood (500m = 4cells) of a crop patch (perennial or annual). Report 1 if yes and 0 if no. Add the number of </w:t>
            </w:r>
            <w:r w:rsidR="00D30A54">
              <w:t>cells=</w:t>
            </w:r>
            <w:r>
              <w:t>1 and divide by the total number of crop cells (annual and perennial)</w:t>
            </w:r>
          </w:p>
        </w:tc>
        <w:tc>
          <w:tcPr>
            <w:tcW w:w="1224" w:type="dxa"/>
          </w:tcPr>
          <w:p w14:paraId="737DDE73" w14:textId="17331660" w:rsidR="001B213A" w:rsidRDefault="00406807">
            <w:r>
              <w:t>Inspired from Richards et al</w:t>
            </w:r>
          </w:p>
        </w:tc>
      </w:tr>
      <w:tr w:rsidR="001B213A" w14:paraId="3F88099F" w14:textId="77777777" w:rsidTr="00D30A54">
        <w:tc>
          <w:tcPr>
            <w:tcW w:w="2254" w:type="dxa"/>
          </w:tcPr>
          <w:p w14:paraId="439ED3F3" w14:textId="37F4A509" w:rsidR="001B213A" w:rsidRDefault="00372C08">
            <w:r>
              <w:t>Bird habitat suitability</w:t>
            </w:r>
          </w:p>
        </w:tc>
        <w:tc>
          <w:tcPr>
            <w:tcW w:w="2254" w:type="dxa"/>
          </w:tcPr>
          <w:p w14:paraId="3D648FEE" w14:textId="15BB1073" w:rsidR="001B213A" w:rsidRDefault="00406807">
            <w:r>
              <w:t xml:space="preserve">Concerns the </w:t>
            </w:r>
            <w:r w:rsidR="00D30A54">
              <w:t xml:space="preserve">perennial </w:t>
            </w:r>
            <w:r>
              <w:t xml:space="preserve">crops and </w:t>
            </w:r>
            <w:r>
              <w:lastRenderedPageBreak/>
              <w:t>forest (</w:t>
            </w:r>
            <w:proofErr w:type="spellStart"/>
            <w:r>
              <w:t>exotic+natural</w:t>
            </w:r>
            <w:proofErr w:type="spellEnd"/>
            <w:r>
              <w:t>) cells.</w:t>
            </w:r>
          </w:p>
          <w:p w14:paraId="3F35DBC2" w14:textId="4CB16628" w:rsidR="00406807" w:rsidRDefault="00406807">
            <w:r>
              <w:t>Value= the number of cells where the habitat quality is ok for native birds (like Kereru) / total number of cells</w:t>
            </w:r>
          </w:p>
        </w:tc>
        <w:tc>
          <w:tcPr>
            <w:tcW w:w="3284" w:type="dxa"/>
            <w:shd w:val="clear" w:color="auto" w:fill="auto"/>
          </w:tcPr>
          <w:p w14:paraId="63FD2E2D" w14:textId="77777777" w:rsidR="001B213A" w:rsidRDefault="00406807" w:rsidP="001B213A">
            <w:r w:rsidRPr="00D30A54">
              <w:lastRenderedPageBreak/>
              <w:t xml:space="preserve">Simplest way </w:t>
            </w:r>
            <w:r w:rsidR="00D30A54" w:rsidRPr="00D30A54">
              <w:t>consists in analysing all concerns cells</w:t>
            </w:r>
            <w:r w:rsidR="00D30A54">
              <w:t xml:space="preserve">: is </w:t>
            </w:r>
            <w:r w:rsidR="00D30A54">
              <w:lastRenderedPageBreak/>
              <w:t xml:space="preserve">this cell surrounding by at least 19 patches of LU 4, 8 or </w:t>
            </w:r>
            <w:proofErr w:type="gramStart"/>
            <w:r w:rsidR="00D30A54">
              <w:t>9 ?</w:t>
            </w:r>
            <w:proofErr w:type="gramEnd"/>
          </w:p>
          <w:p w14:paraId="6B2F875F" w14:textId="553AA2E7" w:rsidR="00D30A54" w:rsidRDefault="00D30A54" w:rsidP="001B213A">
            <w:r>
              <w:t xml:space="preserve">Report 1 if yes and 0 if no. </w:t>
            </w:r>
          </w:p>
          <w:p w14:paraId="103C6A16" w14:textId="7F83F02D" w:rsidR="00D30A54" w:rsidRDefault="00D30A54" w:rsidP="001B213A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:lang w:eastAsia="en-NZ"/>
                <w14:ligatures w14:val="none"/>
              </w:rPr>
            </w:pPr>
            <w:r>
              <w:t>Add the number of cells=1 and divide by the total number of cells</w:t>
            </w:r>
            <w:r>
              <w:t>.</w:t>
            </w:r>
          </w:p>
        </w:tc>
        <w:tc>
          <w:tcPr>
            <w:tcW w:w="1224" w:type="dxa"/>
          </w:tcPr>
          <w:p w14:paraId="78BE81D7" w14:textId="3DA64F6A" w:rsidR="001B213A" w:rsidRDefault="00D30A54">
            <w:r>
              <w:lastRenderedPageBreak/>
              <w:t xml:space="preserve">Inspired from Richards et al </w:t>
            </w:r>
          </w:p>
        </w:tc>
      </w:tr>
    </w:tbl>
    <w:p w14:paraId="449AB95B" w14:textId="77777777" w:rsidR="00BD430D" w:rsidRDefault="00BD430D"/>
    <w:sectPr w:rsidR="00BD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0D"/>
    <w:rsid w:val="001B213A"/>
    <w:rsid w:val="002572F8"/>
    <w:rsid w:val="00372C08"/>
    <w:rsid w:val="003B19D5"/>
    <w:rsid w:val="00406807"/>
    <w:rsid w:val="00BD430D"/>
    <w:rsid w:val="00D30A54"/>
    <w:rsid w:val="00DB79FC"/>
    <w:rsid w:val="00E32FC7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82D"/>
  <w15:chartTrackingRefBased/>
  <w15:docId w15:val="{5892CF38-245A-43E7-8FFF-C15904C6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5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agstats.org/index.php/fragstats-metrics/patch-based-metrics/shape-metrics/p5-contiguity-index" TargetMode="External"/><Relationship Id="rId4" Type="http://schemas.openxmlformats.org/officeDocument/2006/relationships/hyperlink" Target="https://www.statology.org/shannon-diversity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 NZ Ltd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Vannier</dc:creator>
  <cp:keywords/>
  <dc:description/>
  <cp:lastModifiedBy>Clemence Vannier</cp:lastModifiedBy>
  <cp:revision>1</cp:revision>
  <dcterms:created xsi:type="dcterms:W3CDTF">2024-01-26T00:41:00Z</dcterms:created>
  <dcterms:modified xsi:type="dcterms:W3CDTF">2024-01-26T01:58:00Z</dcterms:modified>
</cp:coreProperties>
</file>