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32"/>
        </w:rPr>
        <w:t>MARKETING部 — ビジネス要件定義書 (BRD) v1.0</w:t>
      </w:r>
    </w:p>
    <w:p>
      <w:pPr>
        <w:jc w:val="center"/>
      </w:pPr>
      <w:r>
        <w:rPr>
          <w:sz w:val="24"/>
        </w:rPr>
        <w:t>マーケティング自動化システム（SMART-MKT）　v1.0</w:t>
      </w:r>
    </w:p>
    <w:p/>
    <w:p>
      <w:pPr>
        <w:spacing w:before="120" w:after="40"/>
      </w:pPr>
      <w:r>
        <w:rPr>
          <w:b/>
          <w:color w:val="1A3A5C"/>
          <w:sz w:val="24"/>
        </w:rPr>
        <w:t>1. 文書管理表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4986"/>
        <w:gridCol w:w="4986"/>
      </w:tblGrid>
      <w:tr>
        <w:tc>
          <w:tcPr>
            <w:tcW w:type="dxa" w:w="4986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986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文書名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MARKETING部 ビジネス要件定義書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バージョン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作成日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2026-06-05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最終更新日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2026-06-05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作成者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NiceEze 自律COO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承認者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代表取締役CEO 松浦 学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ステータス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承認済（Gate 1スプリント適用中）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関連文書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MARKETING_SRS_v1.0.docx / MARKETING_SEQ_v1.0.pptx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2. ビジネス背景（コンテンツ制作工数削減）</w:t>
      </w:r>
    </w:p>
    <w:p>
      <w:pPr>
        <w:spacing w:before="0" w:after="40"/>
      </w:pPr>
      <w:r>
        <w:rPr>
          <w:sz w:val="21"/>
        </w:rPr>
        <w:t>EC運営者・マーケティング担当者において、SNS投稿・メルマガ配信・Note記事・YouTube台本の制作が手作業で行われており、週あたり10〜20時間の工数が発生している。Google News RSS（8カテゴリ）を活用したニュースクローラーと、4フォーマット自動生成（X投稿/メルマガ/Note/YouTube台本）により、コンテンツ生成時間を90%削減し、週2回の安定投稿体制を実現する。配信ログの自動記録により、投稿履歴の完全トレーサビリティを確保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課題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現状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SMART-MKT目標値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SNS投稿制作工数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週5〜10時間（手動）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週0時間（完全自動）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メルマガ作成時間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1通あたり2〜4時間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自動生成（5分以内）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投稿頻度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月2〜4回（不定期）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週2回以上（スケジューラー管理）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配信ログ記録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なし（属人管理）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100%自動記録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3. 主要機能一覧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機能名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概要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優先度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MKT-001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ニュースクローラー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Google News RSS 8カテゴリ（テクノロジー/ビジネス/経済/EC/マーケティング/AI/スタートアップ/トレンド）から記事を収集。SHA-256でarticle_id生成（64文字）。nosec B310/B314/B405対応。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MKT-002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4フォーマット生成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X投稿（140文字上限）/ メルマガHTML / Note Markdown / YouTube台本の4形式を自動生成。カテゴリ・トーン指定対応。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MKT-003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コンテンツスケジューラー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Cloud Scheduler cron "0 23 * * *"（朝8:00 JST）/ "0 10 * * *"（夜19:00 JST）の2回自動実行。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MKT-004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配信ログ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SHA-256 id付与 / get_recent(days=7) / summary() / to_json()の4メソッドでログを完全管理。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Must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4. ステークホルダー定義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ステークホルダー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役割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主要タッチポイント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優先度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マーケ担当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コンテンツ戦略・承認・カテゴリ設定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SMART-MKT UI / スケジュール管理画面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EC運営者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コンテンツ活用・SNS運用確認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4フォーマット表示 / 配信ログ確認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SNS管理者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X投稿・YouTube台本の手動アップロード（G4まで）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コピー機能 / YouTube台本ダウンロード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Should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5. 成功指標（KPI）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目標値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計測方法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Gate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週2回投稿達成率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≥90%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スケジューラー実行ログ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G1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コンテンツ生成時間削減率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90%削減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生成時間ログ / 工数比較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G1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配信ログ記録率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DeliveryLog.summary()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全Gate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bandit検出件数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0件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bandit自動スキャン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全Gate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月額インフラコスト（MVP）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¥0（RSS無料）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GCP請求 / 月次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G1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テスト合格率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30テスト全Pass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unittest自動実行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G1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6. Gate制（G0〜G4）/ FinOps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完了条件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FinOps上限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G0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GCP環境構築・Cloud Scheduler設定完了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¥0（無料枠）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インフラ基盤のみ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G1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4フォーマット安定生成・30テスト全Pass・bandit 0件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¥0/月（RSS無料）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Google News RSS無料活用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G2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RSS品質向上・記事選定ロジック強化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¥0/月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ニュースクローラー精度向上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G3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Claude API品質向上・YouTube台本精度向上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¥2,250〜¥4,500/月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Claude API統合 月額上限¥5,000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G4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note.com自動投稿（判断①C）・全SNS自動配信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¥5,000/月上限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note.com G4判断①C適用</w:t>
            </w:r>
          </w:p>
        </w:tc>
      </w:tr>
    </w:tbl>
    <w:p>
      <w:pPr>
        <w:spacing w:before="0" w:after="40"/>
      </w:pPr>
      <w:r>
        <w:rPr>
          <w:sz w:val="21"/>
        </w:rPr>
        <w:t>FinOps詳細: MVP（G1）はGoogle News RSS無料活用により¥0/月。G3以降はClaude API¥2,250〜¥4,500/月。月額上限¥5,000を厳守。GCP予算アラートを¥4,000（80%）・¥5,000（100%）に設定。</w:t>
      </w:r>
    </w:p>
    <w:p>
      <w:pPr>
        <w:spacing w:before="120" w:after="40"/>
      </w:pPr>
      <w:r>
        <w:rPr>
          <w:b/>
          <w:color w:val="1A3A5C"/>
          <w:sz w:val="24"/>
        </w:rPr>
        <w:t>7. 制約条件・前提条件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4986"/>
        <w:gridCol w:w="4986"/>
      </w:tblGrid>
      <w:tr>
        <w:tc>
          <w:tcPr>
            <w:tcW w:type="dxa" w:w="4986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4986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技術制約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bandit 0件（B310/B314/B405は nosec コメントで対応）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技術制約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PII（個人情報）不使用 — ニュース記事のみ処理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技術制約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モックフォールバック実装必須（RSS障害時）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業務判断①C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note.comへの自動投稿はG4まで保留（手動投稿導線のみ提供）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業務判断②B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YouTubeは台本生成のみ。動画アップロードは手動（G4以降検討）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前提条件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Cloud Scheduler・Cloud Functions設定済み（Gate 0）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MARKETING部 ビジネス要件定義書 v1.0  |  © 2026 株式会社NiceEze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