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RESEARCH部 — ソフトウェア要件仕様書 (SRS) v1.0</w:t>
      </w:r>
    </w:p>
    <w:p>
      <w:pPr>
        <w:jc w:val="center"/>
      </w:pPr>
      <w:r>
        <w:rPr>
          <w:sz w:val="24"/>
        </w:rPr>
        <w:t>EC仕入れリサーチ自動化システム（RESEARCH）　v1.0</w:t>
      </w:r>
    </w:p>
    <w:p/>
    <w:p>
      <w:pPr>
        <w:spacing w:before="120" w:after="40"/>
      </w:pPr>
      <w:r>
        <w:rPr>
          <w:b/>
          <w:color w:val="1A3A5C"/>
          <w:sz w:val="24"/>
        </w:rPr>
        <w:t>1. システム概要</w:t>
      </w:r>
    </w:p>
    <w:p>
      <w:pPr>
        <w:spacing w:before="0" w:after="40"/>
      </w:pPr>
      <w:r>
        <w:rPr>
          <w:sz w:val="21"/>
        </w:rPr>
        <w:t>RESEARCH部システムはCloud Run（APIサーバー）+ Firestore（データストア）+ IndexedDB niceeze_cache_v142（クライアントキャッシュ）の3層構成で実装する。フロントエンドはresearch_dashboard.htmlとして提供し、LAYOUT_MASTER準拠のUIを実現する。APIキーはフロントエンドに一切露出せず、Cloud Run経由でSecret Managerから取得する。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技術スタック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APIサーバー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Cloud Run (Python / FastAPI)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価格取得・トレンド計算・キャッシュ管理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データストア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Firestore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PriceRecord / PriceMatrix / ProductTrend永続化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クライアントキャッシュ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IndexedDB niceeze_cache_v142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オフライン対応・TTLキャッシュ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フロントエンド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research_dashboard.html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LAYOUT_MASTER準拠ダッシュボード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シークレット管理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GCP Secret Manager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APIキー安全管理（bandit 0件）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機能要件</w:t>
      </w:r>
    </w:p>
    <w:p>
      <w:pPr>
        <w:spacing w:before="120" w:after="40"/>
      </w:pPr>
      <w:r>
        <w:rPr>
          <w:b/>
          <w:color w:val="1A3A5C"/>
          <w:sz w:val="21"/>
        </w:rPr>
        <w:t>2.1 RES-A01: 8社価格マトリクス</w:t>
      </w:r>
    </w:p>
    <w:p>
      <w:pPr>
        <w:spacing w:before="0" w:after="40"/>
      </w:pPr>
      <w:r>
        <w:rPr>
          <w:sz w:val="21"/>
        </w:rPr>
        <w:t>8社固定プラットフォームから unit_price（1個単価）および case_price（1ケース価格）を取得し、SHA-256ハッシュによるcache_keyで重複排除・キャッシュ管理を行う。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プラットフォーム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取得項目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楽天市場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Yahoo!ショッピング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au PAY マーケット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Qoo10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ヨドバシ.com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ビックカメラ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SHA-256 cache_key管理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ヤマダ電機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unit_price / case_price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SHA-256 cache_key管理</w:t>
            </w:r>
          </w:p>
        </w:tc>
      </w:tr>
    </w:tbl>
    <w:p>
      <w:pPr>
        <w:spacing w:before="120" w:after="40"/>
      </w:pPr>
      <w:r>
        <w:rPr>
          <w:b/>
          <w:color w:val="1A3A5C"/>
          <w:sz w:val="21"/>
        </w:rPr>
        <w:t>2.2 RES-A02: トレンドスコア</w:t>
      </w:r>
    </w:p>
    <w:p>
      <w:pPr>
        <w:spacing w:before="0" w:after="40"/>
      </w:pPr>
      <w:r>
        <w:rPr>
          <w:sz w:val="21"/>
        </w:rPr>
        <w:t>growth_score（急成長度）/ bestseller_score（売れ筋度）/ retention_score（定番残存率）の3指標を算出する。RETENTION_THRESHOLD=0.6でis_staple（定番商品）フラグを付与。retention_score≥0.8の場合はTODO起票。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算出方法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しきい値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出力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growth_score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直近7日 vs 前週比成長率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0.0〜1.0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bestseller_score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カテゴリ内売上ランク正規化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0.0〜1.0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retention_score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定番残存率（継続購買率）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RETENTION_THRESHOLD=0.6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is_staple: bool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TODO起票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retention_score ≥ 0.8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TODO自動生成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計測基準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bandit 0件（CI必須）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bandit自動スキャン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プライバシー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PII不使用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コードレビュー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暗号化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AES-256 + RLS（Firestore）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セキュリティ監査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パフォーマンス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APIレスポンス≤0.7秒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Cloud Run p95レイテンシ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Cloud Run自動スケール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GCP SLA準拠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オフライン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IndexedDB niceeze_cache_v142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TTLキャッシュ管理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データモデル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モデル名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PriceRecord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platform / unit_price / case_price / cache_key / fetched_at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各プラットフォームの価格レコード（SHA-256 cache_key）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PriceMatrix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keyword / category / records[PriceRecord] / created_at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8社分PriceRecordを束ねたマトリクス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ProductTrend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keyword / category / datapoints[TrendDataPoint] / is_staple / growth_score / bestseller_score / retention_score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トレンド集計結果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TrendDataPoint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date / value / source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日次トレンドデータポイント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APIエンドポイント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ヘルスチェック（bandit 0件確認用）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/price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keyword: str, category: str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8社価格マトリクス取得（IndexedDB v142キャッシュ優先）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/trend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keyword: str, category: str, days: int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トレンドスコア取得（growth/bestseller/retention）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テスト要件</w:t>
      </w:r>
    </w:p>
    <w:p>
      <w:pPr>
        <w:spacing w:before="0" w:after="40"/>
      </w:pPr>
      <w:r>
        <w:rPr>
          <w:sz w:val="21"/>
        </w:rPr>
        <w:t>unittest による38テスト全Pass必須。CI/CDパイプラインでbandit 0件・テスト全Pass確認後にデプロイ許可。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テストカテゴリ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テスト数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PriceFetcher単体テスト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16件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8社各2テスト（正常系・異常系）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TrendFetcher単体テスト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9件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growth/bestseller/retention各3テスト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APIエンドポイントテスト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6件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/health・/price・/trend 各2テスト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キャッシュ機能テスト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4件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IndexedDB v142 TTL・HIT/MISS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セキュリティテスト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3件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bandit・PII不使用・AES-256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合計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38件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全Pass必須（CI/CD Gate）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RESEARCH部 リサーチ情報システム  |  ソフトウェア要件仕様書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