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00_02 What you should know</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have an idea of what they need to know before starting the course.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Linux and the Linux CLI</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Using Ubuntu for the course</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most of the commands will translate easily to other linux distributions</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Web Servers</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Apache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programming languages</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HTML, CSS, JS</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PHP and MySQL</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FOR THE CLASS ONLY</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Vagrant</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Virtualbox</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Script: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Linux servers are the the preferred systems for running Nginx.  To follow along with this course, I’ll expect you to be familiar with:</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running commands from the linux command line interface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You’ll need to know commands like ls, cd, chmod, and systemctl</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You’ll also need to know how to edit files using a an editor like vim or nano</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You’ll also need to have some familiarity with installing applications and managing linux services.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Its not required, but it will be helpful if you have experience with the Apache HTTP web server since some of the terms and concepts will be familiar.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If you want a quick overview of Linux and Apache before starting this course, you can review “Linux Web Services” in the course library.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We’ll also be discussing static and dynamic websites so knowing some basic HTML, PHP and MySQL will be beneficial but also isn’t a requirement.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Conclusion:  </w:t>
      </w:r>
    </w:p>
    <w:p w:rsidR="00000000" w:rsidDel="00000000" w:rsidP="00000000" w:rsidRDefault="00000000" w:rsidRPr="00000000" w14:paraId="0000002D">
      <w:pPr>
        <w:pageBreakBefore w:val="0"/>
        <w:rPr/>
      </w:pPr>
      <w:r w:rsidDel="00000000" w:rsidR="00000000" w:rsidRPr="00000000">
        <w:rPr>
          <w:rtl w:val="0"/>
        </w:rPr>
        <w:t xml:space="preserve">Type your conclusion statement here.</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30">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3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hyperlink r:id="rId6">
        <w:r w:rsidDel="00000000" w:rsidR="00000000" w:rsidRPr="00000000">
          <w:rPr>
            <w:color w:val="1155cc"/>
            <w:u w:val="single"/>
            <w:rtl w:val="0"/>
          </w:rPr>
          <w:t xml:space="preserve">https://www.lynda.com/Linux-tutorials/Linux-Web-Services/530461-2.html</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hyperlink r:id="rId7">
        <w:r w:rsidDel="00000000" w:rsidR="00000000" w:rsidRPr="00000000">
          <w:rPr>
            <w:color w:val="1155cc"/>
            <w:u w:val="single"/>
            <w:rtl w:val="0"/>
          </w:rPr>
          <w:t xml:space="preserve">https://www.lynda.com/Vagrant-tutorials/Learning-Vagrant/685028-2.html</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Basement:</w:t>
      </w:r>
    </w:p>
    <w:p w:rsidR="00000000" w:rsidDel="00000000" w:rsidP="00000000" w:rsidRDefault="00000000" w:rsidRPr="00000000" w14:paraId="00000041">
      <w:pPr>
        <w:pageBreakBefore w:val="0"/>
        <w:ind w:left="720" w:firstLine="0"/>
        <w:rPr/>
      </w:pPr>
      <w:r w:rsidDel="00000000" w:rsidR="00000000" w:rsidRPr="00000000">
        <w:rPr>
          <w:rtl w:val="0"/>
        </w:rPr>
        <w:t xml:space="preserve">EDITOR: FLY IN “Linux Web Services: </w:t>
      </w:r>
      <w:hyperlink r:id="rId8">
        <w:r w:rsidDel="00000000" w:rsidR="00000000" w:rsidRPr="00000000">
          <w:rPr>
            <w:color w:val="1155cc"/>
            <w:u w:val="single"/>
            <w:rtl w:val="0"/>
          </w:rPr>
          <w:t xml:space="preserve">https://www.lynda.com/Linux-tutorials/Linux-Web-Services/530461-2.html</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ab/>
        <w:t xml:space="preserve">NEXT SLIDE: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You should be comfortable with connecting to a linux server, and using the linux command line to edit  files and run commands.  We’ll be using Ubuntu Linux, and most of the commands will translate easily to other Linux distributions.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This isn’t a web design course so you don’t need to know how to code, but some familiarity with HTML, CSS, and JavaScript might be helpful.  We’ll be using a sample website that’s already coded but knowing HTML will help if you want to make any changes.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ab/>
        <w:t xml:space="preserve">NEXT SLIDE: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Again, most of the code you’ll need will be provided so don’t worry about having to write any scripts or database queries.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And lastly, if you plan on following along, it will help if you have a computer with Virtualbox and Vagrant installed.  I’ll be using these applications to run virtual machines where I’ll install nginx and set up the sample website.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I’ll show you the basics of installing Virtualbox and Vagrant, but if you want more detail, you can find “Learning Vagrant” in the course library.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ynda.com/Linux-tutorials/Linux-Web-Services/530461-2.html" TargetMode="External"/><Relationship Id="rId7" Type="http://schemas.openxmlformats.org/officeDocument/2006/relationships/hyperlink" Target="https://www.lynda.com/Vagrant-tutorials/Learning-Vagrant/685028-2.html" TargetMode="External"/><Relationship Id="rId8" Type="http://schemas.openxmlformats.org/officeDocument/2006/relationships/hyperlink" Target="https://www.lynda.com/Linux-tutorials/Linux-Web-Services/53046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