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81C" w:rsidRDefault="00A17EB8" w:rsidP="003A78D6">
      <w:pPr>
        <w:pStyle w:val="Heading1"/>
      </w:pPr>
      <w:bookmarkStart w:id="0" w:name="_Toc364942809"/>
      <w:r>
        <w:t>Integration</w:t>
      </w:r>
      <w:r w:rsidR="0076047D">
        <w:t xml:space="preserve"> Manual</w:t>
      </w:r>
      <w:r w:rsidR="004A781C">
        <w:t xml:space="preserve"> </w:t>
      </w:r>
      <w:r w:rsidR="0036693A">
        <w:t>–</w:t>
      </w:r>
      <w:proofErr w:type="spellStart"/>
      <w:r w:rsidR="00C14F2A">
        <w:t>ComplErr</w:t>
      </w:r>
      <w:bookmarkEnd w:id="0"/>
      <w:proofErr w:type="spellEnd"/>
    </w:p>
    <w:p w:rsidR="004A781C" w:rsidRDefault="00B70668" w:rsidP="00B70668">
      <w:pPr>
        <w:pStyle w:val="Subtitle"/>
      </w:pPr>
      <w:r>
        <w:t>Table of Contents</w:t>
      </w:r>
      <w:r w:rsidR="00A844E3">
        <w:fldChar w:fldCharType="begin"/>
      </w:r>
      <w:r w:rsidR="004A781C">
        <w:instrText xml:space="preserve"> DOCVARIABLE "MDDRevNum" \* MERGEFORMAT </w:instrText>
      </w:r>
      <w:r w:rsidR="00A844E3">
        <w:fldChar w:fldCharType="end"/>
      </w:r>
      <w:r w:rsidR="00A844E3">
        <w:fldChar w:fldCharType="begin"/>
      </w:r>
      <w:r w:rsidR="004A781C">
        <w:instrText xml:space="preserve"> DOCVARIABLE "MDDRevNum" \* MERGEFORMAT </w:instrText>
      </w:r>
      <w:r w:rsidR="00A844E3">
        <w:fldChar w:fldCharType="end"/>
      </w:r>
    </w:p>
    <w:p w:rsidR="002A7AC2" w:rsidRDefault="00A844E3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64942809" w:history="1">
        <w:r w:rsidR="002A7AC2" w:rsidRPr="00950D74">
          <w:rPr>
            <w:rStyle w:val="Hyperlink"/>
            <w:noProof/>
          </w:rPr>
          <w:t>1</w:t>
        </w:r>
        <w:r w:rsidR="002A7AC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7AC2" w:rsidRPr="00950D74">
          <w:rPr>
            <w:rStyle w:val="Hyperlink"/>
            <w:noProof/>
          </w:rPr>
          <w:t>Integration Manual –ComplErr</w:t>
        </w:r>
        <w:r w:rsidR="002A7A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7AC2">
          <w:rPr>
            <w:noProof/>
            <w:webHidden/>
          </w:rPr>
          <w:instrText xml:space="preserve"> PAGEREF _Toc364942809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7AC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A7AC2" w:rsidRDefault="00A844E3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42810" w:history="1">
        <w:r w:rsidR="002A7AC2" w:rsidRPr="00950D74">
          <w:rPr>
            <w:rStyle w:val="Hyperlink"/>
            <w:noProof/>
          </w:rPr>
          <w:t>1</w:t>
        </w:r>
        <w:r w:rsidR="002A7AC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7AC2" w:rsidRPr="00950D74">
          <w:rPr>
            <w:rStyle w:val="Hyperlink"/>
            <w:noProof/>
          </w:rPr>
          <w:t>Dependencies</w:t>
        </w:r>
        <w:r w:rsidR="002A7A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7AC2">
          <w:rPr>
            <w:noProof/>
            <w:webHidden/>
          </w:rPr>
          <w:instrText xml:space="preserve"> PAGEREF _Toc364942810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7AC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A7AC2" w:rsidRDefault="00A844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42811" w:history="1">
        <w:r w:rsidR="002A7AC2" w:rsidRPr="00950D74">
          <w:rPr>
            <w:rStyle w:val="Hyperlink"/>
            <w:noProof/>
          </w:rPr>
          <w:t>1.1</w:t>
        </w:r>
        <w:r w:rsidR="002A7AC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7AC2" w:rsidRPr="00950D74">
          <w:rPr>
            <w:rStyle w:val="Hyperlink"/>
            <w:noProof/>
          </w:rPr>
          <w:t>SWCs</w:t>
        </w:r>
        <w:r w:rsidR="002A7A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7AC2">
          <w:rPr>
            <w:noProof/>
            <w:webHidden/>
          </w:rPr>
          <w:instrText xml:space="preserve"> PAGEREF _Toc364942811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7AC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A7AC2" w:rsidRDefault="00A844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42812" w:history="1">
        <w:r w:rsidR="002A7AC2" w:rsidRPr="00950D74">
          <w:rPr>
            <w:rStyle w:val="Hyperlink"/>
            <w:noProof/>
          </w:rPr>
          <w:t>1.2</w:t>
        </w:r>
        <w:r w:rsidR="002A7AC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7AC2" w:rsidRPr="00950D74">
          <w:rPr>
            <w:rStyle w:val="Hyperlink"/>
            <w:noProof/>
          </w:rPr>
          <w:t>Global Functions (Non RTE) to be provided to Integration Project</w:t>
        </w:r>
        <w:r w:rsidR="002A7A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7AC2">
          <w:rPr>
            <w:noProof/>
            <w:webHidden/>
          </w:rPr>
          <w:instrText xml:space="preserve"> PAGEREF _Toc364942812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7AC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A7AC2" w:rsidRDefault="00A844E3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42813" w:history="1">
        <w:r w:rsidR="002A7AC2" w:rsidRPr="00950D74">
          <w:rPr>
            <w:rStyle w:val="Hyperlink"/>
            <w:noProof/>
          </w:rPr>
          <w:t>1.2.1</w:t>
        </w:r>
        <w:r w:rsidR="002A7AC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7AC2" w:rsidRPr="00950D74">
          <w:rPr>
            <w:rStyle w:val="Hyperlink"/>
            <w:noProof/>
          </w:rPr>
          <w:t>ComplErr_Per1()</w:t>
        </w:r>
        <w:r w:rsidR="002A7A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7AC2">
          <w:rPr>
            <w:noProof/>
            <w:webHidden/>
          </w:rPr>
          <w:instrText xml:space="preserve"> PAGEREF _Toc364942813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7AC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A7AC2" w:rsidRDefault="00A844E3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42814" w:history="1">
        <w:r w:rsidR="002A7AC2" w:rsidRPr="00950D74">
          <w:rPr>
            <w:rStyle w:val="Hyperlink"/>
            <w:noProof/>
          </w:rPr>
          <w:t>2</w:t>
        </w:r>
        <w:r w:rsidR="002A7AC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7AC2" w:rsidRPr="00950D74">
          <w:rPr>
            <w:rStyle w:val="Hyperlink"/>
            <w:noProof/>
          </w:rPr>
          <w:t>Configuration</w:t>
        </w:r>
        <w:r w:rsidR="002A7A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7AC2">
          <w:rPr>
            <w:noProof/>
            <w:webHidden/>
          </w:rPr>
          <w:instrText xml:space="preserve"> PAGEREF _Toc364942814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7AC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A7AC2" w:rsidRDefault="00A844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42815" w:history="1">
        <w:r w:rsidR="002A7AC2" w:rsidRPr="00950D74">
          <w:rPr>
            <w:rStyle w:val="Hyperlink"/>
            <w:noProof/>
          </w:rPr>
          <w:t>2.1</w:t>
        </w:r>
        <w:r w:rsidR="002A7AC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7AC2" w:rsidRPr="00950D74">
          <w:rPr>
            <w:rStyle w:val="Hyperlink"/>
            <w:noProof/>
          </w:rPr>
          <w:t>Build Time Config</w:t>
        </w:r>
        <w:r w:rsidR="002A7A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7AC2">
          <w:rPr>
            <w:noProof/>
            <w:webHidden/>
          </w:rPr>
          <w:instrText xml:space="preserve"> PAGEREF _Toc364942815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7AC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A7AC2" w:rsidRDefault="00A844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42816" w:history="1">
        <w:r w:rsidR="002A7AC2" w:rsidRPr="00950D74">
          <w:rPr>
            <w:rStyle w:val="Hyperlink"/>
            <w:noProof/>
          </w:rPr>
          <w:t>2.2</w:t>
        </w:r>
        <w:r w:rsidR="002A7AC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7AC2" w:rsidRPr="00950D74">
          <w:rPr>
            <w:rStyle w:val="Hyperlink"/>
            <w:noProof/>
          </w:rPr>
          <w:t>Configuration Files to be provided by Integration Project</w:t>
        </w:r>
        <w:r w:rsidR="002A7A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7AC2">
          <w:rPr>
            <w:noProof/>
            <w:webHidden/>
          </w:rPr>
          <w:instrText xml:space="preserve"> PAGEREF _Toc364942816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7AC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A7AC2" w:rsidRDefault="00A844E3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42817" w:history="1">
        <w:r w:rsidR="002A7AC2" w:rsidRPr="00950D74">
          <w:rPr>
            <w:rStyle w:val="Hyperlink"/>
            <w:noProof/>
          </w:rPr>
          <w:t>2.2.1</w:t>
        </w:r>
        <w:r w:rsidR="002A7AC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7AC2" w:rsidRPr="00950D74">
          <w:rPr>
            <w:rStyle w:val="Hyperlink"/>
            <w:noProof/>
          </w:rPr>
          <w:t>Da Vinci Parameter Configuration Changes</w:t>
        </w:r>
        <w:r w:rsidR="002A7A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7AC2">
          <w:rPr>
            <w:noProof/>
            <w:webHidden/>
          </w:rPr>
          <w:instrText xml:space="preserve"> PAGEREF _Toc364942817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7AC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A7AC2" w:rsidRDefault="00A844E3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42818" w:history="1">
        <w:r w:rsidR="002A7AC2" w:rsidRPr="00950D74">
          <w:rPr>
            <w:rStyle w:val="Hyperlink"/>
            <w:noProof/>
          </w:rPr>
          <w:t>2.2.2</w:t>
        </w:r>
        <w:r w:rsidR="002A7AC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7AC2" w:rsidRPr="00950D74">
          <w:rPr>
            <w:rStyle w:val="Hyperlink"/>
            <w:noProof/>
          </w:rPr>
          <w:t>DaVinci Interrupt Configuration Changes</w:t>
        </w:r>
        <w:r w:rsidR="002A7A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7AC2">
          <w:rPr>
            <w:noProof/>
            <w:webHidden/>
          </w:rPr>
          <w:instrText xml:space="preserve"> PAGEREF _Toc364942818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7AC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A7AC2" w:rsidRDefault="00A844E3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42819" w:history="1">
        <w:r w:rsidR="002A7AC2" w:rsidRPr="00950D74">
          <w:rPr>
            <w:rStyle w:val="Hyperlink"/>
            <w:noProof/>
          </w:rPr>
          <w:t>2.2.3</w:t>
        </w:r>
        <w:r w:rsidR="002A7AC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7AC2" w:rsidRPr="00950D74">
          <w:rPr>
            <w:rStyle w:val="Hyperlink"/>
            <w:noProof/>
          </w:rPr>
          <w:t>Manual Configuration Changes</w:t>
        </w:r>
        <w:r w:rsidR="002A7A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7AC2">
          <w:rPr>
            <w:noProof/>
            <w:webHidden/>
          </w:rPr>
          <w:instrText xml:space="preserve"> PAGEREF _Toc364942819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7AC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A7AC2" w:rsidRDefault="00A844E3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42820" w:history="1">
        <w:r w:rsidR="002A7AC2" w:rsidRPr="00950D74">
          <w:rPr>
            <w:rStyle w:val="Hyperlink"/>
            <w:noProof/>
          </w:rPr>
          <w:t>3</w:t>
        </w:r>
        <w:r w:rsidR="002A7AC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7AC2" w:rsidRPr="00950D74">
          <w:rPr>
            <w:rStyle w:val="Hyperlink"/>
            <w:noProof/>
          </w:rPr>
          <w:t>Integration</w:t>
        </w:r>
        <w:r w:rsidR="002A7A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7AC2">
          <w:rPr>
            <w:noProof/>
            <w:webHidden/>
          </w:rPr>
          <w:instrText xml:space="preserve"> PAGEREF _Toc364942820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7AC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A7AC2" w:rsidRDefault="00A844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42821" w:history="1">
        <w:r w:rsidR="002A7AC2" w:rsidRPr="00950D74">
          <w:rPr>
            <w:rStyle w:val="Hyperlink"/>
            <w:noProof/>
          </w:rPr>
          <w:t>3.1</w:t>
        </w:r>
        <w:r w:rsidR="002A7AC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7AC2" w:rsidRPr="00950D74">
          <w:rPr>
            <w:rStyle w:val="Hyperlink"/>
            <w:noProof/>
          </w:rPr>
          <w:t>Required Global Data Inputs</w:t>
        </w:r>
        <w:r w:rsidR="002A7A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7AC2">
          <w:rPr>
            <w:noProof/>
            <w:webHidden/>
          </w:rPr>
          <w:instrText xml:space="preserve"> PAGEREF _Toc364942821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7AC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A7AC2" w:rsidRDefault="00A844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42822" w:history="1">
        <w:r w:rsidR="002A7AC2" w:rsidRPr="00950D74">
          <w:rPr>
            <w:rStyle w:val="Hyperlink"/>
            <w:noProof/>
          </w:rPr>
          <w:t>3.2</w:t>
        </w:r>
        <w:r w:rsidR="002A7AC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7AC2" w:rsidRPr="00950D74">
          <w:rPr>
            <w:rStyle w:val="Hyperlink"/>
            <w:noProof/>
          </w:rPr>
          <w:t>Required Global Data Outputs</w:t>
        </w:r>
        <w:r w:rsidR="002A7A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7AC2">
          <w:rPr>
            <w:noProof/>
            <w:webHidden/>
          </w:rPr>
          <w:instrText xml:space="preserve"> PAGEREF _Toc364942822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7AC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A7AC2" w:rsidRDefault="00A844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42823" w:history="1">
        <w:r w:rsidR="002A7AC2" w:rsidRPr="00950D74">
          <w:rPr>
            <w:rStyle w:val="Hyperlink"/>
            <w:noProof/>
          </w:rPr>
          <w:t>3.3</w:t>
        </w:r>
        <w:r w:rsidR="002A7AC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7AC2" w:rsidRPr="00950D74">
          <w:rPr>
            <w:rStyle w:val="Hyperlink"/>
            <w:noProof/>
          </w:rPr>
          <w:t>Specific Include Path present</w:t>
        </w:r>
        <w:r w:rsidR="002A7A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7AC2">
          <w:rPr>
            <w:noProof/>
            <w:webHidden/>
          </w:rPr>
          <w:instrText xml:space="preserve"> PAGEREF _Toc364942823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7AC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A7AC2" w:rsidRDefault="00A844E3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42824" w:history="1">
        <w:r w:rsidR="002A7AC2" w:rsidRPr="00950D74">
          <w:rPr>
            <w:rStyle w:val="Hyperlink"/>
            <w:noProof/>
          </w:rPr>
          <w:t>4</w:t>
        </w:r>
        <w:r w:rsidR="002A7AC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7AC2" w:rsidRPr="00950D74">
          <w:rPr>
            <w:rStyle w:val="Hyperlink"/>
            <w:noProof/>
          </w:rPr>
          <w:t>Runnable Scheduling</w:t>
        </w:r>
        <w:r w:rsidR="002A7A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7AC2">
          <w:rPr>
            <w:noProof/>
            <w:webHidden/>
          </w:rPr>
          <w:instrText xml:space="preserve"> PAGEREF _Toc364942824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7AC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7AC2" w:rsidRDefault="00A844E3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42825" w:history="1">
        <w:r w:rsidR="002A7AC2" w:rsidRPr="00950D74">
          <w:rPr>
            <w:rStyle w:val="Hyperlink"/>
            <w:noProof/>
          </w:rPr>
          <w:t>5</w:t>
        </w:r>
        <w:r w:rsidR="002A7AC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7AC2" w:rsidRPr="00950D74">
          <w:rPr>
            <w:rStyle w:val="Hyperlink"/>
            <w:noProof/>
          </w:rPr>
          <w:t>Memory Mapping</w:t>
        </w:r>
        <w:r w:rsidR="002A7A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7AC2">
          <w:rPr>
            <w:noProof/>
            <w:webHidden/>
          </w:rPr>
          <w:instrText xml:space="preserve"> PAGEREF _Toc364942825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7AC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7AC2" w:rsidRDefault="00A844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42826" w:history="1">
        <w:r w:rsidR="002A7AC2" w:rsidRPr="00950D74">
          <w:rPr>
            <w:rStyle w:val="Hyperlink"/>
            <w:noProof/>
          </w:rPr>
          <w:t>5.1</w:t>
        </w:r>
        <w:r w:rsidR="002A7AC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7AC2" w:rsidRPr="00950D74">
          <w:rPr>
            <w:rStyle w:val="Hyperlink"/>
            <w:noProof/>
          </w:rPr>
          <w:t>Mapping</w:t>
        </w:r>
        <w:r w:rsidR="002A7A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7AC2">
          <w:rPr>
            <w:noProof/>
            <w:webHidden/>
          </w:rPr>
          <w:instrText xml:space="preserve"> PAGEREF _Toc364942826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7AC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7AC2" w:rsidRDefault="00A844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42827" w:history="1">
        <w:r w:rsidR="002A7AC2" w:rsidRPr="00950D74">
          <w:rPr>
            <w:rStyle w:val="Hyperlink"/>
            <w:noProof/>
          </w:rPr>
          <w:t>5.2</w:t>
        </w:r>
        <w:r w:rsidR="002A7AC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7AC2" w:rsidRPr="00950D74">
          <w:rPr>
            <w:rStyle w:val="Hyperlink"/>
            <w:noProof/>
          </w:rPr>
          <w:t>Usage</w:t>
        </w:r>
        <w:r w:rsidR="002A7A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7AC2">
          <w:rPr>
            <w:noProof/>
            <w:webHidden/>
          </w:rPr>
          <w:instrText xml:space="preserve"> PAGEREF _Toc364942827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7AC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7AC2" w:rsidRDefault="00A844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42828" w:history="1">
        <w:r w:rsidR="002A7AC2" w:rsidRPr="00950D74">
          <w:rPr>
            <w:rStyle w:val="Hyperlink"/>
            <w:noProof/>
          </w:rPr>
          <w:t>5.3</w:t>
        </w:r>
        <w:r w:rsidR="002A7AC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7AC2" w:rsidRPr="00950D74">
          <w:rPr>
            <w:rStyle w:val="Hyperlink"/>
            <w:noProof/>
          </w:rPr>
          <w:t>Non  RTE NvM Blocks</w:t>
        </w:r>
        <w:r w:rsidR="002A7A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7AC2">
          <w:rPr>
            <w:noProof/>
            <w:webHidden/>
          </w:rPr>
          <w:instrText xml:space="preserve"> PAGEREF _Toc364942828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7AC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7AC2" w:rsidRDefault="00A844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42829" w:history="1">
        <w:r w:rsidR="002A7AC2" w:rsidRPr="00950D74">
          <w:rPr>
            <w:rStyle w:val="Hyperlink"/>
            <w:noProof/>
          </w:rPr>
          <w:t>5.4</w:t>
        </w:r>
        <w:r w:rsidR="002A7AC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7AC2" w:rsidRPr="00950D74">
          <w:rPr>
            <w:rStyle w:val="Hyperlink"/>
            <w:noProof/>
          </w:rPr>
          <w:t>RTE NvM Blocks</w:t>
        </w:r>
        <w:r w:rsidR="002A7A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7AC2">
          <w:rPr>
            <w:noProof/>
            <w:webHidden/>
          </w:rPr>
          <w:instrText xml:space="preserve"> PAGEREF _Toc364942829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7AC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7AC2" w:rsidRDefault="00A844E3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42830" w:history="1">
        <w:r w:rsidR="002A7AC2" w:rsidRPr="00950D74">
          <w:rPr>
            <w:rStyle w:val="Hyperlink"/>
            <w:noProof/>
          </w:rPr>
          <w:t>6</w:t>
        </w:r>
        <w:r w:rsidR="002A7AC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7AC2" w:rsidRPr="00950D74">
          <w:rPr>
            <w:rStyle w:val="Hyperlink"/>
            <w:noProof/>
          </w:rPr>
          <w:t>Compiler Settings</w:t>
        </w:r>
        <w:r w:rsidR="002A7A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7AC2">
          <w:rPr>
            <w:noProof/>
            <w:webHidden/>
          </w:rPr>
          <w:instrText xml:space="preserve"> PAGEREF _Toc364942830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7AC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7AC2" w:rsidRDefault="00A844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42831" w:history="1">
        <w:r w:rsidR="002A7AC2" w:rsidRPr="00950D74">
          <w:rPr>
            <w:rStyle w:val="Hyperlink"/>
            <w:noProof/>
          </w:rPr>
          <w:t>6.1</w:t>
        </w:r>
        <w:r w:rsidR="002A7AC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7AC2" w:rsidRPr="00950D74">
          <w:rPr>
            <w:rStyle w:val="Hyperlink"/>
            <w:noProof/>
          </w:rPr>
          <w:t>Preprocessor MACRO</w:t>
        </w:r>
        <w:r w:rsidR="002A7A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7AC2">
          <w:rPr>
            <w:noProof/>
            <w:webHidden/>
          </w:rPr>
          <w:instrText xml:space="preserve"> PAGEREF _Toc364942831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7AC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7AC2" w:rsidRDefault="00A844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42832" w:history="1">
        <w:r w:rsidR="002A7AC2" w:rsidRPr="00950D74">
          <w:rPr>
            <w:rStyle w:val="Hyperlink"/>
            <w:noProof/>
          </w:rPr>
          <w:t>6.2</w:t>
        </w:r>
        <w:r w:rsidR="002A7AC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7AC2" w:rsidRPr="00950D74">
          <w:rPr>
            <w:rStyle w:val="Hyperlink"/>
            <w:noProof/>
          </w:rPr>
          <w:t>Optimization Settings</w:t>
        </w:r>
        <w:r w:rsidR="002A7A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7AC2">
          <w:rPr>
            <w:noProof/>
            <w:webHidden/>
          </w:rPr>
          <w:instrText xml:space="preserve"> PAGEREF _Toc364942832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7AC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7AC2" w:rsidRDefault="00A844E3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42833" w:history="1">
        <w:r w:rsidR="002A7AC2" w:rsidRPr="00950D74">
          <w:rPr>
            <w:rStyle w:val="Hyperlink"/>
            <w:noProof/>
          </w:rPr>
          <w:t>7</w:t>
        </w:r>
        <w:r w:rsidR="002A7AC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A7AC2" w:rsidRPr="00950D74">
          <w:rPr>
            <w:rStyle w:val="Hyperlink"/>
            <w:noProof/>
          </w:rPr>
          <w:t>Revision Control Log</w:t>
        </w:r>
        <w:r w:rsidR="002A7A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7AC2">
          <w:rPr>
            <w:noProof/>
            <w:webHidden/>
          </w:rPr>
          <w:instrText xml:space="preserve"> PAGEREF _Toc364942833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7AC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70668" w:rsidRDefault="00A844E3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 w:rsidP="00956F11">
      <w:pPr>
        <w:pStyle w:val="Heading1"/>
        <w:numPr>
          <w:ilvl w:val="0"/>
          <w:numId w:val="32"/>
        </w:numPr>
      </w:pPr>
      <w:bookmarkStart w:id="1" w:name="_Toc364942810"/>
      <w:r w:rsidRPr="00B27D95">
        <w:lastRenderedPageBreak/>
        <w:t>Dependencies</w:t>
      </w:r>
      <w:bookmarkEnd w:id="1"/>
    </w:p>
    <w:p w:rsidR="00916B39" w:rsidRDefault="00B27D95" w:rsidP="00B27D95">
      <w:pPr>
        <w:pStyle w:val="Heading2"/>
      </w:pPr>
      <w:bookmarkStart w:id="2" w:name="_Toc364942811"/>
      <w:r>
        <w:t>SWCs</w:t>
      </w:r>
      <w:bookmarkEnd w:id="2"/>
    </w:p>
    <w:tbl>
      <w:tblPr>
        <w:tblStyle w:val="LightList-Accent11"/>
        <w:tblW w:w="0" w:type="auto"/>
        <w:tblLook w:val="04A0"/>
      </w:tblPr>
      <w:tblGrid>
        <w:gridCol w:w="2718"/>
        <w:gridCol w:w="6138"/>
      </w:tblGrid>
      <w:tr w:rsidR="00916B39" w:rsidTr="0060597A">
        <w:trPr>
          <w:cnfStyle w:val="100000000000"/>
        </w:trPr>
        <w:tc>
          <w:tcPr>
            <w:cnfStyle w:val="00100000000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/>
        </w:trPr>
        <w:tc>
          <w:tcPr>
            <w:cnfStyle w:val="001000000000"/>
            <w:tcW w:w="2718" w:type="dxa"/>
          </w:tcPr>
          <w:p w:rsidR="008E2475" w:rsidRDefault="00AA3543" w:rsidP="00DE03FA">
            <w:r>
              <w:t>None</w:t>
            </w:r>
          </w:p>
        </w:tc>
        <w:tc>
          <w:tcPr>
            <w:tcW w:w="6138" w:type="dxa"/>
          </w:tcPr>
          <w:p w:rsidR="008E2475" w:rsidRDefault="008E2475" w:rsidP="000D28B1">
            <w:pPr>
              <w:cnfStyle w:val="000000100000"/>
            </w:pPr>
          </w:p>
        </w:tc>
      </w:tr>
    </w:tbl>
    <w:p w:rsidR="00BC5DE5" w:rsidRDefault="007877C3">
      <w:r w:rsidRPr="000D28B1">
        <w:t>Note:</w:t>
      </w:r>
      <w:r w:rsidR="000D28B1" w:rsidRPr="000D28B1">
        <w:t xml:space="preserve"> Referencing the external components should be avoided in most cases. </w:t>
      </w:r>
      <w:r w:rsidR="000D28B1">
        <w:t xml:space="preserve">Only in unavoidable circumstance external components should be </w:t>
      </w:r>
      <w:r>
        <w:t>referred</w:t>
      </w:r>
      <w:r w:rsidR="000D28B1">
        <w:t>. Developer should track the references.</w:t>
      </w:r>
    </w:p>
    <w:p w:rsidR="00E17CA7" w:rsidRDefault="00E17CA7" w:rsidP="00B27D95"/>
    <w:p w:rsidR="004527BC" w:rsidRDefault="00260F90" w:rsidP="004527BC">
      <w:pPr>
        <w:pStyle w:val="Heading2"/>
      </w:pPr>
      <w:bookmarkStart w:id="3" w:name="_Toc364942812"/>
      <w:r>
        <w:t xml:space="preserve">Global </w:t>
      </w:r>
      <w:r w:rsidR="007877C3">
        <w:t>Functions (</w:t>
      </w:r>
      <w:r>
        <w:t>Non RTE)</w:t>
      </w:r>
      <w:r w:rsidR="00002748">
        <w:t xml:space="preserve"> to be provided </w:t>
      </w:r>
      <w:r w:rsidR="00E17CA7">
        <w:t>to</w:t>
      </w:r>
      <w:r w:rsidR="00002748">
        <w:t xml:space="preserve"> Integration Project</w:t>
      </w:r>
      <w:bookmarkEnd w:id="3"/>
    </w:p>
    <w:p w:rsidR="00A35AE9" w:rsidRPr="00956F11" w:rsidRDefault="00AA3543" w:rsidP="00956F11">
      <w:pPr>
        <w:pStyle w:val="Heading3"/>
      </w:pPr>
      <w:bookmarkStart w:id="4" w:name="_Toc364942813"/>
      <w:r w:rsidRPr="00956F11">
        <w:t>ComplErr_</w:t>
      </w:r>
      <w:proofErr w:type="gramStart"/>
      <w:r w:rsidRPr="00956F11">
        <w:t>Per1()</w:t>
      </w:r>
      <w:bookmarkEnd w:id="4"/>
      <w:proofErr w:type="gramEnd"/>
    </w:p>
    <w:p w:rsidR="007B3CE6" w:rsidRPr="007B3CE6" w:rsidRDefault="007B3CE6" w:rsidP="007B3CE6">
      <w:pPr>
        <w:ind w:left="432"/>
      </w:pPr>
    </w:p>
    <w:p w:rsidR="006D151B" w:rsidRPr="006D151B" w:rsidRDefault="00A17EB8" w:rsidP="006D151B">
      <w:pPr>
        <w:pStyle w:val="Heading1"/>
      </w:pPr>
      <w:bookmarkStart w:id="5" w:name="_Toc364942814"/>
      <w:r>
        <w:t>Configuration</w:t>
      </w:r>
      <w:bookmarkEnd w:id="5"/>
    </w:p>
    <w:p w:rsidR="006768B8" w:rsidRDefault="006768B8" w:rsidP="006768B8">
      <w:pPr>
        <w:pStyle w:val="Heading2"/>
      </w:pPr>
      <w:bookmarkStart w:id="6" w:name="_Toc364942815"/>
      <w:r>
        <w:t xml:space="preserve">Build Time </w:t>
      </w:r>
      <w:proofErr w:type="spellStart"/>
      <w:r>
        <w:t>Config</w:t>
      </w:r>
      <w:bookmarkEnd w:id="6"/>
      <w:proofErr w:type="spellEnd"/>
    </w:p>
    <w:tbl>
      <w:tblPr>
        <w:tblStyle w:val="LightList-Accent11"/>
        <w:tblW w:w="0" w:type="auto"/>
        <w:tblLook w:val="04A0"/>
      </w:tblPr>
      <w:tblGrid>
        <w:gridCol w:w="3258"/>
        <w:gridCol w:w="4771"/>
        <w:gridCol w:w="827"/>
      </w:tblGrid>
      <w:tr w:rsidR="006D151B" w:rsidTr="0037668F">
        <w:trPr>
          <w:cnfStyle w:val="100000000000"/>
        </w:trPr>
        <w:tc>
          <w:tcPr>
            <w:cnfStyle w:val="00100000000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/>
            </w:pPr>
          </w:p>
        </w:tc>
      </w:tr>
      <w:tr w:rsidR="006D151B" w:rsidTr="0037668F">
        <w:trPr>
          <w:cnfStyle w:val="000000100000"/>
        </w:trPr>
        <w:tc>
          <w:tcPr>
            <w:cnfStyle w:val="001000000000"/>
            <w:tcW w:w="3258" w:type="dxa"/>
          </w:tcPr>
          <w:p w:rsidR="001D6A7F" w:rsidRDefault="00AD699E" w:rsidP="00DE03FA">
            <w:r>
              <w:t>None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/>
            </w:pPr>
          </w:p>
        </w:tc>
      </w:tr>
    </w:tbl>
    <w:p w:rsidR="000D28B1" w:rsidRDefault="000D28B1" w:rsidP="005C7476">
      <w:pPr>
        <w:pStyle w:val="Heading2"/>
      </w:pPr>
      <w:bookmarkStart w:id="7" w:name="_Toc364942816"/>
      <w:bookmarkStart w:id="8" w:name="OLE_LINK10"/>
      <w:bookmarkStart w:id="9" w:name="OLE_LINK11"/>
      <w:r w:rsidRPr="007C4C59">
        <w:t>Configuration Files</w:t>
      </w:r>
      <w:r>
        <w:t xml:space="preserve"> to be provided by Integration Project</w:t>
      </w:r>
      <w:bookmarkEnd w:id="7"/>
    </w:p>
    <w:p w:rsidR="000D28B1" w:rsidRDefault="000D28B1" w:rsidP="000D28B1">
      <w:pPr>
        <w:pStyle w:val="Heading2"/>
        <w:numPr>
          <w:ilvl w:val="0"/>
          <w:numId w:val="0"/>
        </w:numPr>
        <w:ind w:left="576"/>
      </w:pPr>
    </w:p>
    <w:p w:rsidR="000D28B1" w:rsidRDefault="000D28B1" w:rsidP="000D28B1">
      <w:proofErr w:type="gramStart"/>
      <w:r>
        <w:t xml:space="preserve">&lt;Configuration file that will </w:t>
      </w:r>
      <w:r w:rsidR="00537423">
        <w:t xml:space="preserve">be </w:t>
      </w:r>
      <w:r>
        <w:t xml:space="preserve">generated from this components that will require </w:t>
      </w:r>
      <w:bookmarkStart w:id="10" w:name="OLE_LINK14"/>
      <w:bookmarkStart w:id="11" w:name="OLE_LINK15"/>
      <w:proofErr w:type="spellStart"/>
      <w:r w:rsidR="008B2656">
        <w:t>Da</w:t>
      </w:r>
      <w:proofErr w:type="spellEnd"/>
      <w:r w:rsidR="008B2656">
        <w:t xml:space="preserve"> Vinci </w:t>
      </w:r>
      <w:proofErr w:type="spellStart"/>
      <w:r w:rsidR="008B2656">
        <w:t>C</w:t>
      </w:r>
      <w:r>
        <w:t>onfig</w:t>
      </w:r>
      <w:proofErr w:type="spellEnd"/>
      <w:r>
        <w:t xml:space="preserve"> generatio</w:t>
      </w:r>
      <w:bookmarkEnd w:id="10"/>
      <w:bookmarkEnd w:id="11"/>
      <w:r>
        <w:t>n or manual generation.</w:t>
      </w:r>
      <w:proofErr w:type="gramEnd"/>
      <w:r w:rsidRPr="000D28B1">
        <w:t xml:space="preserve"> </w:t>
      </w:r>
      <w:r>
        <w:t xml:space="preserve">Describe each parameter &gt;  </w:t>
      </w:r>
    </w:p>
    <w:p w:rsidR="00BC5DE5" w:rsidRDefault="00BC5DE5"/>
    <w:p w:rsidR="00932C7E" w:rsidRDefault="00932C7E" w:rsidP="00932C7E">
      <w:pPr>
        <w:pStyle w:val="Heading3"/>
      </w:pPr>
      <w:bookmarkStart w:id="12" w:name="_Toc364942817"/>
      <w:bookmarkStart w:id="13" w:name="OLE_LINK12"/>
      <w:bookmarkStart w:id="14" w:name="OLE_LINK13"/>
      <w:bookmarkEnd w:id="8"/>
      <w:bookmarkEnd w:id="9"/>
      <w:proofErr w:type="spellStart"/>
      <w:r>
        <w:t>Da</w:t>
      </w:r>
      <w:proofErr w:type="spellEnd"/>
      <w:r>
        <w:t xml:space="preserve"> Vinci Parameter Configuration Changes</w:t>
      </w:r>
      <w:bookmarkEnd w:id="12"/>
    </w:p>
    <w:tbl>
      <w:tblPr>
        <w:tblStyle w:val="LightList-Accent11"/>
        <w:tblW w:w="0" w:type="auto"/>
        <w:tblLayout w:type="fixed"/>
        <w:tblLook w:val="04A0"/>
      </w:tblPr>
      <w:tblGrid>
        <w:gridCol w:w="2988"/>
        <w:gridCol w:w="4959"/>
        <w:gridCol w:w="909"/>
      </w:tblGrid>
      <w:tr w:rsidR="00932C7E" w:rsidTr="00E82F2F">
        <w:trPr>
          <w:cnfStyle w:val="100000000000"/>
        </w:trPr>
        <w:tc>
          <w:tcPr>
            <w:cnfStyle w:val="001000000000"/>
            <w:tcW w:w="2988" w:type="dxa"/>
          </w:tcPr>
          <w:p w:rsidR="00932C7E" w:rsidRDefault="00932C7E" w:rsidP="00E82F2F">
            <w:r>
              <w:t>Parameter</w:t>
            </w:r>
          </w:p>
        </w:tc>
        <w:tc>
          <w:tcPr>
            <w:tcW w:w="4959" w:type="dxa"/>
          </w:tcPr>
          <w:p w:rsidR="00932C7E" w:rsidRDefault="00932C7E" w:rsidP="00E82F2F">
            <w:pPr>
              <w:cnfStyle w:val="100000000000"/>
            </w:pPr>
            <w:r>
              <w:t>Notes</w:t>
            </w:r>
          </w:p>
        </w:tc>
        <w:tc>
          <w:tcPr>
            <w:tcW w:w="909" w:type="dxa"/>
          </w:tcPr>
          <w:p w:rsidR="00932C7E" w:rsidRDefault="00932C7E" w:rsidP="00E82F2F">
            <w:pPr>
              <w:cnfStyle w:val="100000000000"/>
            </w:pPr>
            <w:r>
              <w:t>SWC</w:t>
            </w:r>
          </w:p>
        </w:tc>
      </w:tr>
      <w:tr w:rsidR="00932C7E" w:rsidTr="00E82F2F">
        <w:trPr>
          <w:cnfStyle w:val="000000100000"/>
          <w:trHeight w:val="322"/>
        </w:trPr>
        <w:tc>
          <w:tcPr>
            <w:cnfStyle w:val="001000000000"/>
            <w:tcW w:w="2988" w:type="dxa"/>
          </w:tcPr>
          <w:p w:rsidR="00932C7E" w:rsidRPr="007C4C59" w:rsidRDefault="00537423" w:rsidP="00E82F2F">
            <w:r>
              <w:t>None</w:t>
            </w:r>
          </w:p>
        </w:tc>
        <w:tc>
          <w:tcPr>
            <w:tcW w:w="4959" w:type="dxa"/>
          </w:tcPr>
          <w:p w:rsidR="00932C7E" w:rsidRPr="001C67A3" w:rsidRDefault="00932C7E" w:rsidP="00E82F2F">
            <w:pPr>
              <w:cnfStyle w:val="000000100000"/>
            </w:pPr>
          </w:p>
        </w:tc>
        <w:tc>
          <w:tcPr>
            <w:tcW w:w="909" w:type="dxa"/>
          </w:tcPr>
          <w:p w:rsidR="00932C7E" w:rsidRDefault="00932C7E" w:rsidP="00E82F2F">
            <w:pPr>
              <w:cnfStyle w:val="000000100000"/>
            </w:pPr>
          </w:p>
        </w:tc>
      </w:tr>
      <w:bookmarkEnd w:id="13"/>
      <w:bookmarkEnd w:id="14"/>
    </w:tbl>
    <w:p w:rsidR="00932C7E" w:rsidRDefault="00932C7E" w:rsidP="00932C7E"/>
    <w:p w:rsidR="00932C7E" w:rsidRDefault="00932C7E" w:rsidP="00932C7E">
      <w:pPr>
        <w:pStyle w:val="Heading3"/>
      </w:pPr>
      <w:bookmarkStart w:id="15" w:name="_Toc364942818"/>
      <w:proofErr w:type="spellStart"/>
      <w:r>
        <w:t>DaVinci</w:t>
      </w:r>
      <w:proofErr w:type="spellEnd"/>
      <w:r>
        <w:t xml:space="preserve"> Interrupt Configuration Changes</w:t>
      </w:r>
      <w:bookmarkEnd w:id="15"/>
    </w:p>
    <w:tbl>
      <w:tblPr>
        <w:tblStyle w:val="LightList-Accent11"/>
        <w:tblW w:w="0" w:type="auto"/>
        <w:tblLook w:val="04A0"/>
      </w:tblPr>
      <w:tblGrid>
        <w:gridCol w:w="1496"/>
        <w:gridCol w:w="869"/>
        <w:gridCol w:w="3402"/>
        <w:gridCol w:w="3089"/>
      </w:tblGrid>
      <w:tr w:rsidR="00932C7E" w:rsidTr="00E82F2F">
        <w:trPr>
          <w:cnfStyle w:val="100000000000"/>
        </w:trPr>
        <w:tc>
          <w:tcPr>
            <w:cnfStyle w:val="001000000000"/>
            <w:tcW w:w="1496" w:type="dxa"/>
          </w:tcPr>
          <w:p w:rsidR="00932C7E" w:rsidRDefault="00932C7E" w:rsidP="00E82F2F">
            <w:r>
              <w:t>ISR Name</w:t>
            </w:r>
          </w:p>
        </w:tc>
        <w:tc>
          <w:tcPr>
            <w:tcW w:w="869" w:type="dxa"/>
          </w:tcPr>
          <w:p w:rsidR="00932C7E" w:rsidRDefault="00932C7E" w:rsidP="00E82F2F">
            <w:pPr>
              <w:cnfStyle w:val="100000000000"/>
            </w:pPr>
            <w:r>
              <w:t>VIM #</w:t>
            </w:r>
          </w:p>
        </w:tc>
        <w:tc>
          <w:tcPr>
            <w:tcW w:w="3402" w:type="dxa"/>
          </w:tcPr>
          <w:p w:rsidR="00932C7E" w:rsidRDefault="00932C7E" w:rsidP="00E82F2F">
            <w:pPr>
              <w:cnfStyle w:val="100000000000"/>
            </w:pPr>
            <w:r>
              <w:t>Priority Dependency</w:t>
            </w:r>
          </w:p>
        </w:tc>
        <w:tc>
          <w:tcPr>
            <w:tcW w:w="3089" w:type="dxa"/>
          </w:tcPr>
          <w:p w:rsidR="00932C7E" w:rsidRDefault="00932C7E" w:rsidP="00E82F2F">
            <w:pPr>
              <w:cnfStyle w:val="100000000000"/>
            </w:pPr>
            <w:r>
              <w:t>Notes</w:t>
            </w:r>
          </w:p>
        </w:tc>
      </w:tr>
      <w:tr w:rsidR="00932C7E" w:rsidTr="00E82F2F">
        <w:trPr>
          <w:cnfStyle w:val="000000100000"/>
        </w:trPr>
        <w:tc>
          <w:tcPr>
            <w:cnfStyle w:val="001000000000"/>
            <w:tcW w:w="1496" w:type="dxa"/>
          </w:tcPr>
          <w:p w:rsidR="00932C7E" w:rsidRPr="00B11E95" w:rsidRDefault="001E4AAB" w:rsidP="00E82F2F">
            <w:pPr>
              <w:rPr>
                <w:b w:val="0"/>
              </w:rPr>
            </w:pPr>
            <w:r>
              <w:t>None</w:t>
            </w:r>
          </w:p>
        </w:tc>
        <w:tc>
          <w:tcPr>
            <w:tcW w:w="869" w:type="dxa"/>
          </w:tcPr>
          <w:p w:rsidR="00932C7E" w:rsidRDefault="00932C7E" w:rsidP="00E82F2F">
            <w:pPr>
              <w:cnfStyle w:val="000000100000"/>
            </w:pPr>
          </w:p>
        </w:tc>
        <w:tc>
          <w:tcPr>
            <w:tcW w:w="3402" w:type="dxa"/>
          </w:tcPr>
          <w:p w:rsidR="00932C7E" w:rsidRDefault="00932C7E" w:rsidP="00E82F2F">
            <w:pPr>
              <w:cnfStyle w:val="000000100000"/>
            </w:pPr>
          </w:p>
        </w:tc>
        <w:tc>
          <w:tcPr>
            <w:tcW w:w="3089" w:type="dxa"/>
          </w:tcPr>
          <w:p w:rsidR="00932C7E" w:rsidRDefault="00932C7E" w:rsidP="00E82F2F">
            <w:pPr>
              <w:cnfStyle w:val="000000100000"/>
            </w:pPr>
          </w:p>
        </w:tc>
      </w:tr>
    </w:tbl>
    <w:p w:rsidR="008B2656" w:rsidRPr="00F122CF" w:rsidRDefault="008B2656" w:rsidP="008B2656">
      <w:pPr>
        <w:pStyle w:val="Heading3"/>
      </w:pPr>
      <w:bookmarkStart w:id="16" w:name="_Toc364942819"/>
      <w:r>
        <w:t xml:space="preserve">Manual </w:t>
      </w:r>
      <w:bookmarkStart w:id="17" w:name="OLE_LINK22"/>
      <w:bookmarkStart w:id="18" w:name="OLE_LINK23"/>
      <w:bookmarkStart w:id="19" w:name="OLE_LINK24"/>
      <w:r w:rsidR="00EE5444">
        <w:t>Configuration Changes</w:t>
      </w:r>
      <w:bookmarkEnd w:id="16"/>
      <w:bookmarkEnd w:id="17"/>
      <w:bookmarkEnd w:id="18"/>
      <w:bookmarkEnd w:id="19"/>
    </w:p>
    <w:tbl>
      <w:tblPr>
        <w:tblStyle w:val="LightList-Accent11"/>
        <w:tblW w:w="0" w:type="auto"/>
        <w:tblLook w:val="04A0"/>
      </w:tblPr>
      <w:tblGrid>
        <w:gridCol w:w="3539"/>
        <w:gridCol w:w="4200"/>
        <w:gridCol w:w="1117"/>
      </w:tblGrid>
      <w:tr w:rsidR="008B2656" w:rsidTr="00E82F2F">
        <w:trPr>
          <w:cnfStyle w:val="100000000000"/>
        </w:trPr>
        <w:tc>
          <w:tcPr>
            <w:cnfStyle w:val="001000000000"/>
            <w:tcW w:w="3539" w:type="dxa"/>
          </w:tcPr>
          <w:p w:rsidR="008B2656" w:rsidRDefault="008B2656" w:rsidP="00E82F2F">
            <w:r>
              <w:t>Constant</w:t>
            </w:r>
          </w:p>
        </w:tc>
        <w:tc>
          <w:tcPr>
            <w:tcW w:w="4200" w:type="dxa"/>
          </w:tcPr>
          <w:p w:rsidR="008B2656" w:rsidRDefault="008B2656" w:rsidP="00E82F2F">
            <w:pPr>
              <w:cnfStyle w:val="100000000000"/>
            </w:pPr>
            <w:r>
              <w:t>Notes</w:t>
            </w:r>
          </w:p>
        </w:tc>
        <w:tc>
          <w:tcPr>
            <w:tcW w:w="1117" w:type="dxa"/>
          </w:tcPr>
          <w:p w:rsidR="008B2656" w:rsidRDefault="008B2656" w:rsidP="00E82F2F">
            <w:pPr>
              <w:cnfStyle w:val="100000000000"/>
            </w:pPr>
            <w:r>
              <w:t>SWC</w:t>
            </w:r>
          </w:p>
        </w:tc>
      </w:tr>
      <w:tr w:rsidR="008B2656" w:rsidTr="00E82F2F">
        <w:trPr>
          <w:cnfStyle w:val="000000100000"/>
          <w:trHeight w:val="322"/>
        </w:trPr>
        <w:tc>
          <w:tcPr>
            <w:cnfStyle w:val="001000000000"/>
            <w:tcW w:w="3539" w:type="dxa"/>
          </w:tcPr>
          <w:p w:rsidR="008B2656" w:rsidRPr="007C4C59" w:rsidRDefault="001E4AAB" w:rsidP="00E82F2F">
            <w:r>
              <w:t>None</w:t>
            </w:r>
          </w:p>
        </w:tc>
        <w:tc>
          <w:tcPr>
            <w:tcW w:w="4200" w:type="dxa"/>
          </w:tcPr>
          <w:p w:rsidR="008B2656" w:rsidRPr="001C67A3" w:rsidRDefault="008B2656" w:rsidP="00E82F2F">
            <w:pPr>
              <w:cnfStyle w:val="000000100000"/>
            </w:pPr>
          </w:p>
        </w:tc>
        <w:tc>
          <w:tcPr>
            <w:tcW w:w="1117" w:type="dxa"/>
          </w:tcPr>
          <w:p w:rsidR="008B2656" w:rsidRDefault="008B2656" w:rsidP="00E82F2F">
            <w:pPr>
              <w:cnfStyle w:val="000000100000"/>
            </w:pPr>
          </w:p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20" w:name="_Toc364942820"/>
      <w:r>
        <w:lastRenderedPageBreak/>
        <w:t>Integration</w:t>
      </w:r>
      <w:bookmarkEnd w:id="20"/>
    </w:p>
    <w:p w:rsidR="00701150" w:rsidRDefault="00B82469" w:rsidP="00836AC1">
      <w:pPr>
        <w:pStyle w:val="Heading2"/>
      </w:pPr>
      <w:bookmarkStart w:id="21" w:name="_Toc364942821"/>
      <w:bookmarkStart w:id="22" w:name="OLE_LINK83"/>
      <w:bookmarkStart w:id="23" w:name="OLE_LINK84"/>
      <w:r>
        <w:t xml:space="preserve">Required </w:t>
      </w:r>
      <w:r w:rsidR="00701150">
        <w:t>Global Data</w:t>
      </w:r>
      <w:r>
        <w:t xml:space="preserve"> Inputs</w:t>
      </w:r>
      <w:bookmarkEnd w:id="21"/>
    </w:p>
    <w:p w:rsidR="00E17CA7" w:rsidRDefault="005B2462" w:rsidP="00701150">
      <w:r>
        <w:t>None</w:t>
      </w:r>
    </w:p>
    <w:p w:rsidR="00900B9A" w:rsidRDefault="00900B9A" w:rsidP="00900B9A">
      <w:pPr>
        <w:pStyle w:val="Heading2"/>
      </w:pPr>
      <w:bookmarkStart w:id="24" w:name="_Toc364942822"/>
      <w:r>
        <w:t>Required Global Data Outputs</w:t>
      </w:r>
      <w:bookmarkEnd w:id="24"/>
    </w:p>
    <w:p w:rsidR="00260F90" w:rsidRDefault="005B2462" w:rsidP="00701150">
      <w:r>
        <w:t>None</w:t>
      </w:r>
    </w:p>
    <w:p w:rsidR="00836AC1" w:rsidRDefault="00783C14" w:rsidP="00836AC1">
      <w:pPr>
        <w:pStyle w:val="Heading2"/>
      </w:pPr>
      <w:bookmarkStart w:id="25" w:name="_Toc364942823"/>
      <w:bookmarkEnd w:id="22"/>
      <w:bookmarkEnd w:id="23"/>
      <w:r>
        <w:t xml:space="preserve">Specific </w:t>
      </w:r>
      <w:r w:rsidR="00DC10CD">
        <w:t>Include Path</w:t>
      </w:r>
      <w:r>
        <w:t xml:space="preserve"> present</w:t>
      </w:r>
      <w:bookmarkEnd w:id="25"/>
    </w:p>
    <w:p w:rsidR="004527BC" w:rsidRDefault="00045AC0">
      <w:pPr>
        <w:spacing w:after="0"/>
        <w:rPr>
          <w:rFonts w:ascii="Arial" w:hAnsi="Arial"/>
          <w:b/>
          <w:kern w:val="28"/>
          <w:sz w:val="28"/>
        </w:rPr>
      </w:pPr>
      <w:r>
        <w:t>None</w:t>
      </w:r>
      <w:r w:rsidR="004527BC">
        <w:br w:type="page"/>
      </w:r>
    </w:p>
    <w:p w:rsidR="005C2A99" w:rsidRDefault="005C2A99" w:rsidP="005C2A99">
      <w:pPr>
        <w:pStyle w:val="Heading1"/>
      </w:pPr>
      <w:bookmarkStart w:id="26" w:name="_Toc364942824"/>
      <w:proofErr w:type="spellStart"/>
      <w:r>
        <w:lastRenderedPageBreak/>
        <w:t>Runnable</w:t>
      </w:r>
      <w:proofErr w:type="spellEnd"/>
      <w:r>
        <w:t xml:space="preserve"> Scheduling</w:t>
      </w:r>
      <w:bookmarkEnd w:id="26"/>
      <w:r w:rsidR="00783C14">
        <w:t xml:space="preserve"> </w:t>
      </w:r>
    </w:p>
    <w:p w:rsidR="00F638B9" w:rsidRDefault="005C2A99" w:rsidP="00623183">
      <w:r>
        <w:t xml:space="preserve">This section specifies the required </w:t>
      </w:r>
      <w:proofErr w:type="spellStart"/>
      <w:r>
        <w:t>runnable</w:t>
      </w:r>
      <w:proofErr w:type="spellEnd"/>
      <w:r>
        <w:t xml:space="preserve"> scheduling.</w:t>
      </w:r>
      <w:r w:rsidR="00DD204B">
        <w:t xml:space="preserve">  </w:t>
      </w: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/>
      </w:tblPr>
      <w:tblGrid>
        <w:gridCol w:w="2716"/>
        <w:gridCol w:w="4488"/>
        <w:gridCol w:w="1652"/>
      </w:tblGrid>
      <w:tr w:rsidR="00F50821" w:rsidTr="00062BD0">
        <w:trPr>
          <w:cnfStyle w:val="100000000000"/>
        </w:trPr>
        <w:tc>
          <w:tcPr>
            <w:cnfStyle w:val="001000000000"/>
            <w:tcW w:w="2716" w:type="dxa"/>
          </w:tcPr>
          <w:p w:rsidR="00F50821" w:rsidRDefault="00F50821" w:rsidP="00E82F2F">
            <w:proofErr w:type="spellStart"/>
            <w:r>
              <w:t>Runnable</w:t>
            </w:r>
            <w:proofErr w:type="spellEnd"/>
          </w:p>
        </w:tc>
        <w:tc>
          <w:tcPr>
            <w:tcW w:w="4488" w:type="dxa"/>
          </w:tcPr>
          <w:p w:rsidR="00F50821" w:rsidRDefault="00F50821" w:rsidP="00E82F2F">
            <w:pPr>
              <w:cnfStyle w:val="100000000000"/>
            </w:pPr>
            <w:r>
              <w:t>Scheduling Requirements</w:t>
            </w:r>
          </w:p>
        </w:tc>
        <w:tc>
          <w:tcPr>
            <w:tcW w:w="1652" w:type="dxa"/>
          </w:tcPr>
          <w:p w:rsidR="00F50821" w:rsidRDefault="00F50821" w:rsidP="00E82F2F">
            <w:pPr>
              <w:cnfStyle w:val="100000000000"/>
            </w:pPr>
            <w:r>
              <w:t>Trigger</w:t>
            </w:r>
          </w:p>
        </w:tc>
      </w:tr>
      <w:tr w:rsidR="007D48B6" w:rsidTr="00062BD0">
        <w:trPr>
          <w:cnfStyle w:val="000000100000"/>
        </w:trPr>
        <w:tc>
          <w:tcPr>
            <w:cnfStyle w:val="001000000000"/>
            <w:tcW w:w="2716" w:type="dxa"/>
          </w:tcPr>
          <w:p w:rsidR="007D48B6" w:rsidRDefault="00777D1A" w:rsidP="007D48B6">
            <w:r>
              <w:t>ComplErr_Per1</w:t>
            </w:r>
          </w:p>
        </w:tc>
        <w:tc>
          <w:tcPr>
            <w:tcW w:w="4488" w:type="dxa"/>
          </w:tcPr>
          <w:p w:rsidR="007D48B6" w:rsidRDefault="00777D1A" w:rsidP="00DD204B">
            <w:pPr>
              <w:cnfStyle w:val="000000100000"/>
            </w:pPr>
            <w:r>
              <w:t>None</w:t>
            </w:r>
          </w:p>
        </w:tc>
        <w:tc>
          <w:tcPr>
            <w:tcW w:w="1652" w:type="dxa"/>
          </w:tcPr>
          <w:p w:rsidR="007D48B6" w:rsidRDefault="00777D1A" w:rsidP="00E82F2F">
            <w:pPr>
              <w:cnfStyle w:val="000000100000"/>
            </w:pPr>
            <w:r>
              <w:t>RTE(2ms)</w:t>
            </w:r>
          </w:p>
        </w:tc>
      </w:tr>
    </w:tbl>
    <w:p w:rsidR="00ED15E6" w:rsidRDefault="00ED15E6">
      <w:pPr>
        <w:spacing w:after="0"/>
      </w:pP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27" w:name="_Toc364942825"/>
      <w:bookmarkStart w:id="28" w:name="OLE_LINK16"/>
      <w:bookmarkStart w:id="29" w:name="OLE_LINK17"/>
      <w:r>
        <w:lastRenderedPageBreak/>
        <w:t>Memory Mapping</w:t>
      </w:r>
      <w:bookmarkEnd w:id="27"/>
    </w:p>
    <w:p w:rsidR="00F80F31" w:rsidRDefault="00F80F31" w:rsidP="00F80F31">
      <w:pPr>
        <w:pStyle w:val="Heading2"/>
      </w:pPr>
      <w:bookmarkStart w:id="30" w:name="_Toc364942826"/>
      <w:bookmarkEnd w:id="28"/>
      <w:bookmarkEnd w:id="29"/>
      <w:r>
        <w:t>Mapping</w:t>
      </w:r>
      <w:bookmarkEnd w:id="30"/>
    </w:p>
    <w:tbl>
      <w:tblPr>
        <w:tblStyle w:val="LightList-Accent11"/>
        <w:tblW w:w="0" w:type="auto"/>
        <w:tblLook w:val="04A0"/>
      </w:tblPr>
      <w:tblGrid>
        <w:gridCol w:w="4817"/>
        <w:gridCol w:w="1999"/>
        <w:gridCol w:w="2040"/>
      </w:tblGrid>
      <w:tr w:rsidR="00836AC1" w:rsidTr="00836AC1">
        <w:trPr>
          <w:cnfStyle w:val="100000000000"/>
        </w:trPr>
        <w:tc>
          <w:tcPr>
            <w:cnfStyle w:val="001000000000"/>
            <w:tcW w:w="4000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2351" w:type="dxa"/>
          </w:tcPr>
          <w:p w:rsidR="00836AC1" w:rsidRDefault="00836AC1" w:rsidP="006768B8">
            <w:pPr>
              <w:cnfStyle w:val="100000000000"/>
            </w:pPr>
            <w:r>
              <w:t>Contents</w:t>
            </w:r>
          </w:p>
        </w:tc>
        <w:tc>
          <w:tcPr>
            <w:tcW w:w="2505" w:type="dxa"/>
          </w:tcPr>
          <w:p w:rsidR="00836AC1" w:rsidRDefault="00836AC1" w:rsidP="006768B8">
            <w:pPr>
              <w:cnfStyle w:val="100000000000"/>
            </w:pPr>
            <w:r>
              <w:t>Notes</w:t>
            </w:r>
          </w:p>
        </w:tc>
      </w:tr>
      <w:tr w:rsidR="00836AC1" w:rsidTr="00836AC1">
        <w:trPr>
          <w:cnfStyle w:val="000000100000"/>
        </w:trPr>
        <w:tc>
          <w:tcPr>
            <w:cnfStyle w:val="001000000000"/>
            <w:tcW w:w="4000" w:type="dxa"/>
          </w:tcPr>
          <w:p w:rsidR="00836AC1" w:rsidRDefault="000D262F" w:rsidP="00DE03FA">
            <w:r w:rsidRPr="000D262F">
              <w:t>RTE_START_SEC_AP_COMPLERR_APPL_CODE</w:t>
            </w:r>
          </w:p>
        </w:tc>
        <w:tc>
          <w:tcPr>
            <w:tcW w:w="2351" w:type="dxa"/>
          </w:tcPr>
          <w:p w:rsidR="00836AC1" w:rsidRDefault="00836AC1" w:rsidP="00DE03FA">
            <w:pPr>
              <w:cnfStyle w:val="000000100000"/>
            </w:pPr>
          </w:p>
        </w:tc>
        <w:tc>
          <w:tcPr>
            <w:tcW w:w="2505" w:type="dxa"/>
          </w:tcPr>
          <w:p w:rsidR="00E24A8E" w:rsidRDefault="00E24A8E" w:rsidP="00E24A8E">
            <w:pPr>
              <w:cnfStyle w:val="000000100000"/>
            </w:pPr>
          </w:p>
        </w:tc>
      </w:tr>
      <w:tr w:rsidR="00050365" w:rsidTr="00836AC1">
        <w:tc>
          <w:tcPr>
            <w:cnfStyle w:val="001000000000"/>
            <w:tcW w:w="4000" w:type="dxa"/>
          </w:tcPr>
          <w:p w:rsidR="00050365" w:rsidRDefault="00050365" w:rsidP="00DE03FA"/>
        </w:tc>
        <w:tc>
          <w:tcPr>
            <w:tcW w:w="2351" w:type="dxa"/>
          </w:tcPr>
          <w:p w:rsidR="00050365" w:rsidRDefault="00050365" w:rsidP="00DE03FA">
            <w:pPr>
              <w:cnfStyle w:val="000000000000"/>
            </w:pPr>
          </w:p>
        </w:tc>
        <w:tc>
          <w:tcPr>
            <w:tcW w:w="2505" w:type="dxa"/>
          </w:tcPr>
          <w:p w:rsidR="00050365" w:rsidRDefault="00050365" w:rsidP="00DE03FA">
            <w:pPr>
              <w:cnfStyle w:val="000000000000"/>
            </w:pPr>
          </w:p>
        </w:tc>
      </w:tr>
      <w:tr w:rsidR="00730CF4" w:rsidTr="00836AC1">
        <w:trPr>
          <w:cnfStyle w:val="000000100000"/>
        </w:trPr>
        <w:tc>
          <w:tcPr>
            <w:cnfStyle w:val="001000000000"/>
            <w:tcW w:w="4000" w:type="dxa"/>
          </w:tcPr>
          <w:p w:rsidR="00730CF4" w:rsidRPr="00730CF4" w:rsidRDefault="00730CF4" w:rsidP="00DE03FA"/>
        </w:tc>
        <w:tc>
          <w:tcPr>
            <w:tcW w:w="2351" w:type="dxa"/>
          </w:tcPr>
          <w:p w:rsidR="00730CF4" w:rsidRDefault="00730CF4" w:rsidP="00DE03FA">
            <w:pPr>
              <w:cnfStyle w:val="000000100000"/>
            </w:pPr>
          </w:p>
        </w:tc>
        <w:tc>
          <w:tcPr>
            <w:tcW w:w="2505" w:type="dxa"/>
          </w:tcPr>
          <w:p w:rsidR="00730CF4" w:rsidRDefault="00730CF4" w:rsidP="00DE03FA">
            <w:pPr>
              <w:cnfStyle w:val="000000100000"/>
            </w:pPr>
          </w:p>
        </w:tc>
      </w:tr>
      <w:tr w:rsidR="00E24A8E" w:rsidTr="00836AC1">
        <w:tc>
          <w:tcPr>
            <w:cnfStyle w:val="001000000000"/>
            <w:tcW w:w="4000" w:type="dxa"/>
          </w:tcPr>
          <w:p w:rsidR="00E24A8E" w:rsidRPr="00730CF4" w:rsidRDefault="00E24A8E" w:rsidP="00DE03FA"/>
        </w:tc>
        <w:tc>
          <w:tcPr>
            <w:tcW w:w="2351" w:type="dxa"/>
          </w:tcPr>
          <w:p w:rsidR="00E24A8E" w:rsidRDefault="00E24A8E" w:rsidP="00DE03FA">
            <w:pPr>
              <w:cnfStyle w:val="000000000000"/>
            </w:pPr>
          </w:p>
        </w:tc>
        <w:tc>
          <w:tcPr>
            <w:tcW w:w="2505" w:type="dxa"/>
          </w:tcPr>
          <w:p w:rsidR="00E24A8E" w:rsidRDefault="00E24A8E" w:rsidP="009347B7">
            <w:pPr>
              <w:cnfStyle w:val="00000000000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31" w:name="_Toc364942827"/>
      <w:r>
        <w:t>Usage</w:t>
      </w:r>
      <w:bookmarkEnd w:id="31"/>
    </w:p>
    <w:tbl>
      <w:tblPr>
        <w:tblStyle w:val="LightList-Accent11"/>
        <w:tblW w:w="0" w:type="auto"/>
        <w:tblLayout w:type="fixed"/>
        <w:tblLook w:val="04A0"/>
      </w:tblPr>
      <w:tblGrid>
        <w:gridCol w:w="4878"/>
        <w:gridCol w:w="2070"/>
        <w:gridCol w:w="1908"/>
      </w:tblGrid>
      <w:tr w:rsidR="00F80F31" w:rsidTr="0081314C">
        <w:trPr>
          <w:cnfStyle w:val="100000000000"/>
        </w:trPr>
        <w:tc>
          <w:tcPr>
            <w:cnfStyle w:val="00100000000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/>
            </w:pPr>
            <w:r>
              <w:t xml:space="preserve">ROM </w:t>
            </w:r>
          </w:p>
        </w:tc>
      </w:tr>
      <w:tr w:rsidR="00F80F31" w:rsidTr="0081314C">
        <w:trPr>
          <w:cnfStyle w:val="000000100000"/>
        </w:trPr>
        <w:tc>
          <w:tcPr>
            <w:cnfStyle w:val="001000000000"/>
            <w:tcW w:w="4878" w:type="dxa"/>
          </w:tcPr>
          <w:p w:rsidR="00F80F31" w:rsidRDefault="00730CF4" w:rsidP="00730CF4">
            <w:r>
              <w:t>N/A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A844E3">
        <w:fldChar w:fldCharType="begin"/>
      </w:r>
      <w:r w:rsidR="00282852">
        <w:instrText xml:space="preserve"> SEQ Table \* ARABIC </w:instrText>
      </w:r>
      <w:r w:rsidR="00A844E3">
        <w:fldChar w:fldCharType="separate"/>
      </w:r>
      <w:r w:rsidR="00A03FE3">
        <w:rPr>
          <w:noProof/>
        </w:rPr>
        <w:t>1</w:t>
      </w:r>
      <w:r w:rsidR="00A844E3">
        <w:fldChar w:fldCharType="end"/>
      </w:r>
      <w:r>
        <w:t>: ARM Cortex R4 Memory Usage</w:t>
      </w:r>
    </w:p>
    <w:p w:rsidR="006524C1" w:rsidRDefault="00900B9A" w:rsidP="006524C1">
      <w:pPr>
        <w:pStyle w:val="Heading2"/>
      </w:pPr>
      <w:bookmarkStart w:id="32" w:name="_Toc364942828"/>
      <w:bookmarkStart w:id="33" w:name="OLE_LINK20"/>
      <w:bookmarkStart w:id="34" w:name="OLE_LINK81"/>
      <w:bookmarkStart w:id="35" w:name="OLE_LINK82"/>
      <w:proofErr w:type="gramStart"/>
      <w:r>
        <w:t>Non  RTE</w:t>
      </w:r>
      <w:proofErr w:type="gramEnd"/>
      <w:r>
        <w:t xml:space="preserve"> </w:t>
      </w:r>
      <w:proofErr w:type="spellStart"/>
      <w:r w:rsidR="006524C1">
        <w:t>NvM</w:t>
      </w:r>
      <w:proofErr w:type="spellEnd"/>
      <w:r w:rsidR="006524C1">
        <w:t xml:space="preserve"> Blocks</w:t>
      </w:r>
      <w:bookmarkEnd w:id="32"/>
    </w:p>
    <w:tbl>
      <w:tblPr>
        <w:tblStyle w:val="LightList-Accent12"/>
        <w:tblW w:w="0" w:type="auto"/>
        <w:tblLook w:val="04A0"/>
      </w:tblPr>
      <w:tblGrid>
        <w:gridCol w:w="8838"/>
      </w:tblGrid>
      <w:tr w:rsidR="006524C1" w:rsidTr="006524C1">
        <w:trPr>
          <w:cnfStyle w:val="100000000000"/>
        </w:trPr>
        <w:tc>
          <w:tcPr>
            <w:cnfStyle w:val="001000000000"/>
            <w:tcW w:w="8838" w:type="dxa"/>
          </w:tcPr>
          <w:bookmarkEnd w:id="33"/>
          <w:p w:rsidR="006524C1" w:rsidRDefault="006524C1" w:rsidP="006524C1">
            <w:r>
              <w:t>Block Name</w:t>
            </w:r>
          </w:p>
        </w:tc>
      </w:tr>
      <w:tr w:rsidR="006524C1" w:rsidTr="006524C1">
        <w:trPr>
          <w:cnfStyle w:val="000000100000"/>
        </w:trPr>
        <w:tc>
          <w:tcPr>
            <w:cnfStyle w:val="001000000000"/>
            <w:tcW w:w="8838" w:type="dxa"/>
          </w:tcPr>
          <w:p w:rsidR="006524C1" w:rsidRDefault="00730CF4" w:rsidP="006524C1">
            <w:r>
              <w:t>N/A</w:t>
            </w:r>
          </w:p>
        </w:tc>
      </w:tr>
    </w:tbl>
    <w:p w:rsidR="008B2656" w:rsidRDefault="008B2656" w:rsidP="006524C1">
      <w:proofErr w:type="gramStart"/>
      <w:r>
        <w:t>Note :</w:t>
      </w:r>
      <w:proofErr w:type="gramEnd"/>
      <w:r>
        <w:t xml:space="preserve"> Size of the NVM block if configured in developer   </w:t>
      </w:r>
    </w:p>
    <w:bookmarkEnd w:id="34"/>
    <w:bookmarkEnd w:id="35"/>
    <w:p w:rsidR="00900B9A" w:rsidRDefault="00900B9A" w:rsidP="00900B9A">
      <w:pPr>
        <w:pStyle w:val="Heading2"/>
      </w:pPr>
      <w:r>
        <w:t xml:space="preserve"> </w:t>
      </w:r>
      <w:bookmarkStart w:id="36" w:name="_Toc364942829"/>
      <w:r>
        <w:t xml:space="preserve">RTE </w:t>
      </w:r>
      <w:proofErr w:type="spellStart"/>
      <w:r>
        <w:t>NvM</w:t>
      </w:r>
      <w:proofErr w:type="spellEnd"/>
      <w:r>
        <w:t xml:space="preserve"> Blocks</w:t>
      </w:r>
      <w:bookmarkEnd w:id="36"/>
    </w:p>
    <w:tbl>
      <w:tblPr>
        <w:tblStyle w:val="LightList-Accent12"/>
        <w:tblW w:w="0" w:type="auto"/>
        <w:tblLook w:val="04A0"/>
      </w:tblPr>
      <w:tblGrid>
        <w:gridCol w:w="8838"/>
      </w:tblGrid>
      <w:tr w:rsidR="00900B9A" w:rsidTr="00E82F2F">
        <w:trPr>
          <w:cnfStyle w:val="100000000000"/>
        </w:trPr>
        <w:tc>
          <w:tcPr>
            <w:cnfStyle w:val="001000000000"/>
            <w:tcW w:w="8838" w:type="dxa"/>
          </w:tcPr>
          <w:p w:rsidR="00900B9A" w:rsidRDefault="00900B9A" w:rsidP="00E82F2F">
            <w:r>
              <w:t>Block Name</w:t>
            </w:r>
          </w:p>
        </w:tc>
      </w:tr>
      <w:tr w:rsidR="00900B9A" w:rsidTr="00E82F2F">
        <w:trPr>
          <w:cnfStyle w:val="000000100000"/>
        </w:trPr>
        <w:tc>
          <w:tcPr>
            <w:cnfStyle w:val="001000000000"/>
            <w:tcW w:w="8838" w:type="dxa"/>
          </w:tcPr>
          <w:p w:rsidR="00900B9A" w:rsidRDefault="00730CF4" w:rsidP="00900B9A">
            <w:r>
              <w:t>N/A</w:t>
            </w:r>
          </w:p>
        </w:tc>
      </w:tr>
    </w:tbl>
    <w:p w:rsidR="00900B9A" w:rsidRDefault="00900B9A" w:rsidP="00900B9A">
      <w:proofErr w:type="gramStart"/>
      <w:r>
        <w:t>Note :</w:t>
      </w:r>
      <w:proofErr w:type="gramEnd"/>
      <w:r>
        <w:t xml:space="preserve"> Size of the NVM block if configured in developer   </w:t>
      </w:r>
    </w:p>
    <w:p w:rsidR="00EE5444" w:rsidRDefault="00EE5444" w:rsidP="006524C1"/>
    <w:p w:rsidR="00EE5444" w:rsidRDefault="00EE5444" w:rsidP="00EE5444">
      <w:pPr>
        <w:pStyle w:val="Heading1"/>
      </w:pPr>
      <w:bookmarkStart w:id="37" w:name="_Toc364942830"/>
      <w:bookmarkStart w:id="38" w:name="OLE_LINK18"/>
      <w:bookmarkStart w:id="39" w:name="OLE_LINK19"/>
      <w:r>
        <w:t>Compiler Settings</w:t>
      </w:r>
      <w:bookmarkEnd w:id="37"/>
    </w:p>
    <w:bookmarkEnd w:id="38"/>
    <w:bookmarkEnd w:id="39"/>
    <w:p w:rsidR="00EE5444" w:rsidRDefault="00EE5444" w:rsidP="00EE5444">
      <w:pPr>
        <w:pStyle w:val="Heading2"/>
      </w:pPr>
      <w:r w:rsidRPr="00EE5444">
        <w:t xml:space="preserve"> </w:t>
      </w:r>
      <w:bookmarkStart w:id="40" w:name="_Toc364942831"/>
      <w:r>
        <w:t>Preprocessor MACRO</w:t>
      </w:r>
      <w:bookmarkEnd w:id="40"/>
    </w:p>
    <w:p w:rsidR="00EE5444" w:rsidRDefault="00E24A8E" w:rsidP="006524C1">
      <w:bookmarkStart w:id="41" w:name="OLE_LINK21"/>
      <w:r>
        <w:t>None</w:t>
      </w:r>
    </w:p>
    <w:p w:rsidR="00EE5444" w:rsidRDefault="00EE5444" w:rsidP="00EE5444">
      <w:pPr>
        <w:pStyle w:val="Heading2"/>
      </w:pPr>
      <w:bookmarkStart w:id="42" w:name="_Toc364942832"/>
      <w:bookmarkEnd w:id="41"/>
      <w:r>
        <w:t>Optimization Settings</w:t>
      </w:r>
      <w:bookmarkEnd w:id="42"/>
    </w:p>
    <w:p w:rsidR="00EE5444" w:rsidRDefault="00E24A8E" w:rsidP="00EE5444">
      <w:r>
        <w:t>None</w:t>
      </w:r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43" w:name="_Toc364942833"/>
      <w:r>
        <w:lastRenderedPageBreak/>
        <w:t>Revision Control Log</w:t>
      </w:r>
      <w:bookmarkEnd w:id="43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C14F2A" w:rsidP="00C14F2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08</w:t>
            </w:r>
            <w:r w:rsidR="00381BE6">
              <w:rPr>
                <w:rFonts w:ascii="Arial" w:hAnsi="Arial" w:cs="Arial"/>
                <w:sz w:val="16"/>
              </w:rPr>
              <w:t>/</w:t>
            </w:r>
            <w:r>
              <w:rPr>
                <w:rFonts w:ascii="Arial" w:hAnsi="Arial" w:cs="Arial"/>
                <w:sz w:val="16"/>
              </w:rPr>
              <w:t>22</w:t>
            </w:r>
            <w:r w:rsidR="00381BE6">
              <w:rPr>
                <w:rFonts w:ascii="Arial" w:hAnsi="Arial" w:cs="Arial"/>
                <w:sz w:val="16"/>
              </w:rPr>
              <w:t>/13</w:t>
            </w:r>
          </w:p>
        </w:tc>
        <w:tc>
          <w:tcPr>
            <w:tcW w:w="741" w:type="dxa"/>
          </w:tcPr>
          <w:p w:rsidR="004527BC" w:rsidRDefault="00C14F2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SP</w:t>
            </w:r>
          </w:p>
        </w:tc>
      </w:tr>
    </w:tbl>
    <w:p w:rsidR="00107819" w:rsidRDefault="00107819"/>
    <w:p w:rsidR="009E65F9" w:rsidRDefault="009E65F9"/>
    <w:p w:rsidR="009E65F9" w:rsidRDefault="009E65F9"/>
    <w:sectPr w:rsidR="009E65F9" w:rsidSect="00937013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19F1" w:rsidRDefault="000319F1">
      <w:r>
        <w:separator/>
      </w:r>
    </w:p>
  </w:endnote>
  <w:endnote w:type="continuationSeparator" w:id="0">
    <w:p w:rsidR="000319F1" w:rsidRDefault="000319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F2F" w:rsidRDefault="00E82F2F">
    <w:pPr>
      <w:pStyle w:val="Footer"/>
    </w:pPr>
    <w:r>
      <w:rPr>
        <w:snapToGrid w:val="0"/>
      </w:rPr>
      <w:tab/>
    </w:r>
    <w:fldSimple w:instr=" DOCPROPERTY &quot;Company&quot;  \* MERGEFORMAT ">
      <w:r w:rsidRPr="006768B8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19F1" w:rsidRDefault="000319F1">
      <w:r>
        <w:separator/>
      </w:r>
    </w:p>
  </w:footnote>
  <w:footnote w:type="continuationSeparator" w:id="0">
    <w:p w:rsidR="000319F1" w:rsidRDefault="000319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F2F" w:rsidRDefault="00E82F2F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/>
    </w:tblPr>
    <w:tblGrid>
      <w:gridCol w:w="990"/>
      <w:gridCol w:w="1530"/>
      <w:gridCol w:w="1260"/>
      <w:gridCol w:w="2610"/>
      <w:gridCol w:w="1170"/>
      <w:gridCol w:w="1350"/>
    </w:tblGrid>
    <w:tr w:rsidR="00E82F2F">
      <w:trPr>
        <w:cantSplit/>
      </w:trPr>
      <w:tc>
        <w:tcPr>
          <w:tcW w:w="990" w:type="dxa"/>
        </w:tcPr>
        <w:p w:rsidR="00E82F2F" w:rsidRDefault="00E82F2F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E82F2F" w:rsidRDefault="00C14F2A">
          <w:pPr>
            <w:pStyle w:val="Header"/>
          </w:pPr>
          <w:proofErr w:type="spellStart"/>
          <w:r>
            <w:t>ComplErr</w:t>
          </w:r>
          <w:proofErr w:type="spellEnd"/>
        </w:p>
        <w:p w:rsidR="00E82F2F" w:rsidRDefault="00A844E3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fldSimple w:instr=" DOCPROPERTY &quot;Product Line&quot;  \* MERGEFORMAT ">
            <w:r w:rsidR="00E82F2F">
              <w:t>Gen II+ EPS EA3</w:t>
            </w:r>
          </w:fldSimple>
          <w:r w:rsidR="00E82F2F">
            <w:tab/>
          </w:r>
        </w:p>
      </w:tc>
      <w:tc>
        <w:tcPr>
          <w:tcW w:w="1170" w:type="dxa"/>
        </w:tcPr>
        <w:p w:rsidR="00E82F2F" w:rsidRDefault="00C14F2A">
          <w:pPr>
            <w:pStyle w:val="Header"/>
          </w:pPr>
          <w:r>
            <w:t>1</w:t>
          </w:r>
        </w:p>
      </w:tc>
      <w:tc>
        <w:tcPr>
          <w:tcW w:w="1350" w:type="dxa"/>
        </w:tcPr>
        <w:p w:rsidR="00E82F2F" w:rsidRDefault="00E82F2F">
          <w:pPr>
            <w:pStyle w:val="Header"/>
          </w:pPr>
        </w:p>
      </w:tc>
    </w:tr>
    <w:tr w:rsidR="00E82F2F">
      <w:trPr>
        <w:cantSplit/>
      </w:trPr>
      <w:tc>
        <w:tcPr>
          <w:tcW w:w="990" w:type="dxa"/>
        </w:tcPr>
        <w:p w:rsidR="00E82F2F" w:rsidRDefault="00E82F2F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E82F2F" w:rsidRDefault="00E82F2F">
          <w:pPr>
            <w:pStyle w:val="Header"/>
            <w:jc w:val="center"/>
          </w:pPr>
        </w:p>
      </w:tc>
      <w:tc>
        <w:tcPr>
          <w:tcW w:w="1170" w:type="dxa"/>
        </w:tcPr>
        <w:p w:rsidR="00E82F2F" w:rsidRDefault="00E82F2F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E82F2F" w:rsidRDefault="00E82F2F" w:rsidP="00AF5D6B">
          <w:pPr>
            <w:pStyle w:val="Header"/>
          </w:pPr>
          <w:r>
            <w:t>0</w:t>
          </w:r>
          <w:r w:rsidR="00AF5D6B">
            <w:t>8</w:t>
          </w:r>
          <w:r>
            <w:t>/</w:t>
          </w:r>
          <w:r w:rsidR="00C14F2A">
            <w:t>2</w:t>
          </w:r>
          <w:r w:rsidR="00AF5D6B">
            <w:t>2</w:t>
          </w:r>
          <w:r>
            <w:t>/13</w:t>
          </w:r>
        </w:p>
      </w:tc>
    </w:tr>
    <w:tr w:rsidR="00E82F2F">
      <w:trPr>
        <w:cantSplit/>
      </w:trPr>
      <w:tc>
        <w:tcPr>
          <w:tcW w:w="990" w:type="dxa"/>
        </w:tcPr>
        <w:p w:rsidR="00E82F2F" w:rsidRDefault="00E82F2F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E82F2F" w:rsidRDefault="00E82F2F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E82F2F" w:rsidRDefault="00E82F2F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E82F2F" w:rsidRDefault="00C14F2A">
          <w:pPr>
            <w:pStyle w:val="Header"/>
          </w:pPr>
          <w:r>
            <w:t>Shriram Patki</w:t>
          </w:r>
        </w:p>
      </w:tc>
      <w:tc>
        <w:tcPr>
          <w:tcW w:w="1170" w:type="dxa"/>
        </w:tcPr>
        <w:p w:rsidR="00E82F2F" w:rsidRDefault="00E82F2F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E82F2F" w:rsidRDefault="00A844E3">
          <w:pPr>
            <w:pStyle w:val="Header"/>
          </w:pPr>
          <w:r>
            <w:rPr>
              <w:rStyle w:val="PageNumber"/>
            </w:rPr>
            <w:fldChar w:fldCharType="begin"/>
          </w:r>
          <w:r w:rsidR="00E82F2F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45AC0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 w:rsidR="00E82F2F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E82F2F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045AC0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:rsidR="00E82F2F" w:rsidRDefault="00E82F2F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72F73"/>
    <w:multiLevelType w:val="hybridMultilevel"/>
    <w:tmpl w:val="B1662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BC130C"/>
    <w:multiLevelType w:val="multilevel"/>
    <w:tmpl w:val="7B3E562E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Times New Roman" w:hAnsi="Arial"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6155937"/>
    <w:multiLevelType w:val="hybridMultilevel"/>
    <w:tmpl w:val="A78A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607202E"/>
    <w:multiLevelType w:val="hybridMultilevel"/>
    <w:tmpl w:val="632622D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D182F38"/>
    <w:multiLevelType w:val="hybridMultilevel"/>
    <w:tmpl w:val="648A8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9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8B72F75"/>
    <w:multiLevelType w:val="hybridMultilevel"/>
    <w:tmpl w:val="B23E6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0F35B8F"/>
    <w:multiLevelType w:val="hybridMultilevel"/>
    <w:tmpl w:val="6A743F3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9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975107"/>
    <w:multiLevelType w:val="multilevel"/>
    <w:tmpl w:val="E8464CE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eastAsia="Times New Roman" w:hAnsi="Arial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0"/>
  </w:num>
  <w:num w:numId="2">
    <w:abstractNumId w:val="28"/>
  </w:num>
  <w:num w:numId="3">
    <w:abstractNumId w:val="17"/>
  </w:num>
  <w:num w:numId="4">
    <w:abstractNumId w:val="0"/>
  </w:num>
  <w:num w:numId="5">
    <w:abstractNumId w:val="15"/>
  </w:num>
  <w:num w:numId="6">
    <w:abstractNumId w:val="6"/>
  </w:num>
  <w:num w:numId="7">
    <w:abstractNumId w:val="9"/>
  </w:num>
  <w:num w:numId="8">
    <w:abstractNumId w:val="11"/>
  </w:num>
  <w:num w:numId="9">
    <w:abstractNumId w:val="23"/>
  </w:num>
  <w:num w:numId="10">
    <w:abstractNumId w:val="20"/>
  </w:num>
  <w:num w:numId="11">
    <w:abstractNumId w:val="5"/>
  </w:num>
  <w:num w:numId="12">
    <w:abstractNumId w:val="18"/>
  </w:num>
  <w:num w:numId="13">
    <w:abstractNumId w:val="1"/>
  </w:num>
  <w:num w:numId="14">
    <w:abstractNumId w:val="21"/>
  </w:num>
  <w:num w:numId="15">
    <w:abstractNumId w:val="14"/>
  </w:num>
  <w:num w:numId="16">
    <w:abstractNumId w:val="16"/>
  </w:num>
  <w:num w:numId="17">
    <w:abstractNumId w:val="13"/>
  </w:num>
  <w:num w:numId="18">
    <w:abstractNumId w:val="19"/>
  </w:num>
  <w:num w:numId="19">
    <w:abstractNumId w:val="22"/>
  </w:num>
  <w:num w:numId="20">
    <w:abstractNumId w:val="7"/>
  </w:num>
  <w:num w:numId="21">
    <w:abstractNumId w:val="8"/>
  </w:num>
  <w:num w:numId="22">
    <w:abstractNumId w:val="29"/>
  </w:num>
  <w:num w:numId="23">
    <w:abstractNumId w:val="25"/>
  </w:num>
  <w:num w:numId="24">
    <w:abstractNumId w:val="26"/>
  </w:num>
  <w:num w:numId="25">
    <w:abstractNumId w:val="30"/>
  </w:num>
  <w:num w:numId="26">
    <w:abstractNumId w:val="12"/>
  </w:num>
  <w:num w:numId="27">
    <w:abstractNumId w:val="10"/>
  </w:num>
  <w:num w:numId="28">
    <w:abstractNumId w:val="27"/>
  </w:num>
  <w:num w:numId="29">
    <w:abstractNumId w:val="4"/>
  </w:num>
  <w:num w:numId="30">
    <w:abstractNumId w:val="2"/>
  </w:num>
  <w:num w:numId="31">
    <w:abstractNumId w:val="24"/>
  </w:num>
  <w:num w:numId="3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B39"/>
    <w:rsid w:val="00002748"/>
    <w:rsid w:val="00011D95"/>
    <w:rsid w:val="00016211"/>
    <w:rsid w:val="000319F1"/>
    <w:rsid w:val="00035442"/>
    <w:rsid w:val="00036AF7"/>
    <w:rsid w:val="00045AC0"/>
    <w:rsid w:val="00050365"/>
    <w:rsid w:val="00062BD0"/>
    <w:rsid w:val="00072C76"/>
    <w:rsid w:val="00076416"/>
    <w:rsid w:val="000A78A4"/>
    <w:rsid w:val="000B6E26"/>
    <w:rsid w:val="000B7B76"/>
    <w:rsid w:val="000C2C6D"/>
    <w:rsid w:val="000C35F0"/>
    <w:rsid w:val="000C61EE"/>
    <w:rsid w:val="000D262F"/>
    <w:rsid w:val="000D28B1"/>
    <w:rsid w:val="000E1C0D"/>
    <w:rsid w:val="00101096"/>
    <w:rsid w:val="00107819"/>
    <w:rsid w:val="00137A1D"/>
    <w:rsid w:val="00154889"/>
    <w:rsid w:val="00162F98"/>
    <w:rsid w:val="001719F7"/>
    <w:rsid w:val="00173656"/>
    <w:rsid w:val="00192534"/>
    <w:rsid w:val="001A0806"/>
    <w:rsid w:val="001A2509"/>
    <w:rsid w:val="001A574F"/>
    <w:rsid w:val="001A74FB"/>
    <w:rsid w:val="001B60DF"/>
    <w:rsid w:val="001C67A3"/>
    <w:rsid w:val="001D6A7F"/>
    <w:rsid w:val="001E28D1"/>
    <w:rsid w:val="001E475E"/>
    <w:rsid w:val="001E4AAB"/>
    <w:rsid w:val="001F09B2"/>
    <w:rsid w:val="001F4E5E"/>
    <w:rsid w:val="001F7009"/>
    <w:rsid w:val="00200C82"/>
    <w:rsid w:val="0020722A"/>
    <w:rsid w:val="00236D2C"/>
    <w:rsid w:val="00251AC0"/>
    <w:rsid w:val="00255C91"/>
    <w:rsid w:val="00260F90"/>
    <w:rsid w:val="00263117"/>
    <w:rsid w:val="00264E9B"/>
    <w:rsid w:val="002651B5"/>
    <w:rsid w:val="00265A5C"/>
    <w:rsid w:val="00274532"/>
    <w:rsid w:val="00275B51"/>
    <w:rsid w:val="00282852"/>
    <w:rsid w:val="00285CB3"/>
    <w:rsid w:val="002934C5"/>
    <w:rsid w:val="00293A3B"/>
    <w:rsid w:val="00295CD1"/>
    <w:rsid w:val="00297784"/>
    <w:rsid w:val="002A7AC2"/>
    <w:rsid w:val="002B792F"/>
    <w:rsid w:val="002B7B9F"/>
    <w:rsid w:val="002C03D8"/>
    <w:rsid w:val="002D6AB8"/>
    <w:rsid w:val="002F7758"/>
    <w:rsid w:val="00315335"/>
    <w:rsid w:val="0034046E"/>
    <w:rsid w:val="00347B0F"/>
    <w:rsid w:val="00353877"/>
    <w:rsid w:val="00364C15"/>
    <w:rsid w:val="0036693A"/>
    <w:rsid w:val="0037668F"/>
    <w:rsid w:val="00381BE6"/>
    <w:rsid w:val="003A78D6"/>
    <w:rsid w:val="003C4D3F"/>
    <w:rsid w:val="003C5D7D"/>
    <w:rsid w:val="003D1E07"/>
    <w:rsid w:val="003D7910"/>
    <w:rsid w:val="003E3167"/>
    <w:rsid w:val="003F5475"/>
    <w:rsid w:val="00412E65"/>
    <w:rsid w:val="00416335"/>
    <w:rsid w:val="00431AFB"/>
    <w:rsid w:val="00433610"/>
    <w:rsid w:val="004377CB"/>
    <w:rsid w:val="00446663"/>
    <w:rsid w:val="004527BC"/>
    <w:rsid w:val="00470170"/>
    <w:rsid w:val="00477FF8"/>
    <w:rsid w:val="004825AF"/>
    <w:rsid w:val="004A30FB"/>
    <w:rsid w:val="004A781C"/>
    <w:rsid w:val="004B380A"/>
    <w:rsid w:val="004C78DE"/>
    <w:rsid w:val="004D4403"/>
    <w:rsid w:val="004E4B69"/>
    <w:rsid w:val="004F5328"/>
    <w:rsid w:val="004F60A8"/>
    <w:rsid w:val="00510DCD"/>
    <w:rsid w:val="00515922"/>
    <w:rsid w:val="00525EEB"/>
    <w:rsid w:val="00537423"/>
    <w:rsid w:val="00546E14"/>
    <w:rsid w:val="00553AD1"/>
    <w:rsid w:val="00556D14"/>
    <w:rsid w:val="00560FA0"/>
    <w:rsid w:val="00567517"/>
    <w:rsid w:val="00573D11"/>
    <w:rsid w:val="00590D11"/>
    <w:rsid w:val="0059107C"/>
    <w:rsid w:val="005B1C26"/>
    <w:rsid w:val="005B2462"/>
    <w:rsid w:val="005B6C8A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3183"/>
    <w:rsid w:val="00626A38"/>
    <w:rsid w:val="00641974"/>
    <w:rsid w:val="00651481"/>
    <w:rsid w:val="006524C1"/>
    <w:rsid w:val="006549E5"/>
    <w:rsid w:val="006640AF"/>
    <w:rsid w:val="00674ADF"/>
    <w:rsid w:val="006768B8"/>
    <w:rsid w:val="00683DCF"/>
    <w:rsid w:val="006A7D87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20D6"/>
    <w:rsid w:val="00706174"/>
    <w:rsid w:val="00707AA7"/>
    <w:rsid w:val="00714874"/>
    <w:rsid w:val="007151C5"/>
    <w:rsid w:val="00730CF4"/>
    <w:rsid w:val="00731BE2"/>
    <w:rsid w:val="00732C30"/>
    <w:rsid w:val="00757049"/>
    <w:rsid w:val="0076047D"/>
    <w:rsid w:val="00775616"/>
    <w:rsid w:val="00777D1A"/>
    <w:rsid w:val="00783C14"/>
    <w:rsid w:val="007877C3"/>
    <w:rsid w:val="00794B63"/>
    <w:rsid w:val="007A37A6"/>
    <w:rsid w:val="007A69AC"/>
    <w:rsid w:val="007B3CE6"/>
    <w:rsid w:val="007B6BDA"/>
    <w:rsid w:val="007B76C3"/>
    <w:rsid w:val="007C4C59"/>
    <w:rsid w:val="007D48B6"/>
    <w:rsid w:val="007D72DE"/>
    <w:rsid w:val="007F0489"/>
    <w:rsid w:val="008050CA"/>
    <w:rsid w:val="00806DD1"/>
    <w:rsid w:val="00807CBA"/>
    <w:rsid w:val="0081314C"/>
    <w:rsid w:val="008242F0"/>
    <w:rsid w:val="00826E8D"/>
    <w:rsid w:val="00836AC1"/>
    <w:rsid w:val="00841B2A"/>
    <w:rsid w:val="00842DB3"/>
    <w:rsid w:val="008510F0"/>
    <w:rsid w:val="008535B2"/>
    <w:rsid w:val="00853710"/>
    <w:rsid w:val="008609CE"/>
    <w:rsid w:val="00883552"/>
    <w:rsid w:val="008A7889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00B9A"/>
    <w:rsid w:val="009126FC"/>
    <w:rsid w:val="00916B39"/>
    <w:rsid w:val="0092194D"/>
    <w:rsid w:val="00932C7E"/>
    <w:rsid w:val="009347B7"/>
    <w:rsid w:val="00937013"/>
    <w:rsid w:val="00941CFE"/>
    <w:rsid w:val="00942F40"/>
    <w:rsid w:val="00951A88"/>
    <w:rsid w:val="0095280E"/>
    <w:rsid w:val="00955F6A"/>
    <w:rsid w:val="00956F11"/>
    <w:rsid w:val="00957470"/>
    <w:rsid w:val="00975D4A"/>
    <w:rsid w:val="00987833"/>
    <w:rsid w:val="00995AD4"/>
    <w:rsid w:val="009A15AF"/>
    <w:rsid w:val="009B20B2"/>
    <w:rsid w:val="009C0855"/>
    <w:rsid w:val="009C165A"/>
    <w:rsid w:val="009C1FC9"/>
    <w:rsid w:val="009E65F9"/>
    <w:rsid w:val="00A03FE3"/>
    <w:rsid w:val="00A126B2"/>
    <w:rsid w:val="00A17EB8"/>
    <w:rsid w:val="00A250FF"/>
    <w:rsid w:val="00A268FB"/>
    <w:rsid w:val="00A35AE9"/>
    <w:rsid w:val="00A40CFD"/>
    <w:rsid w:val="00A44433"/>
    <w:rsid w:val="00A672EE"/>
    <w:rsid w:val="00A67644"/>
    <w:rsid w:val="00A700CF"/>
    <w:rsid w:val="00A82D30"/>
    <w:rsid w:val="00A844E3"/>
    <w:rsid w:val="00A85C42"/>
    <w:rsid w:val="00A86E8E"/>
    <w:rsid w:val="00A90D3D"/>
    <w:rsid w:val="00AA3543"/>
    <w:rsid w:val="00AD37B1"/>
    <w:rsid w:val="00AD699E"/>
    <w:rsid w:val="00AD731B"/>
    <w:rsid w:val="00AE4F56"/>
    <w:rsid w:val="00AF0E90"/>
    <w:rsid w:val="00AF3F7D"/>
    <w:rsid w:val="00AF5D6B"/>
    <w:rsid w:val="00B1581C"/>
    <w:rsid w:val="00B21FBF"/>
    <w:rsid w:val="00B23F0F"/>
    <w:rsid w:val="00B27D95"/>
    <w:rsid w:val="00B3002E"/>
    <w:rsid w:val="00B43156"/>
    <w:rsid w:val="00B54697"/>
    <w:rsid w:val="00B5594D"/>
    <w:rsid w:val="00B57FE6"/>
    <w:rsid w:val="00B611C5"/>
    <w:rsid w:val="00B70668"/>
    <w:rsid w:val="00B725C1"/>
    <w:rsid w:val="00B82469"/>
    <w:rsid w:val="00B86D6A"/>
    <w:rsid w:val="00BC47D2"/>
    <w:rsid w:val="00BC5DE5"/>
    <w:rsid w:val="00BD008B"/>
    <w:rsid w:val="00BD15D2"/>
    <w:rsid w:val="00BD3DFF"/>
    <w:rsid w:val="00BE0AEC"/>
    <w:rsid w:val="00BE75C6"/>
    <w:rsid w:val="00BF03C2"/>
    <w:rsid w:val="00BF364D"/>
    <w:rsid w:val="00C05953"/>
    <w:rsid w:val="00C14F2A"/>
    <w:rsid w:val="00C219AA"/>
    <w:rsid w:val="00C22F9E"/>
    <w:rsid w:val="00C3031A"/>
    <w:rsid w:val="00C31402"/>
    <w:rsid w:val="00C31D71"/>
    <w:rsid w:val="00C321D4"/>
    <w:rsid w:val="00C35BD3"/>
    <w:rsid w:val="00C36EC8"/>
    <w:rsid w:val="00C40540"/>
    <w:rsid w:val="00C512F1"/>
    <w:rsid w:val="00C5239A"/>
    <w:rsid w:val="00C72FFA"/>
    <w:rsid w:val="00C853E3"/>
    <w:rsid w:val="00C85C84"/>
    <w:rsid w:val="00C918D1"/>
    <w:rsid w:val="00CA3406"/>
    <w:rsid w:val="00CC05FD"/>
    <w:rsid w:val="00CC2E44"/>
    <w:rsid w:val="00CE17DC"/>
    <w:rsid w:val="00CE642A"/>
    <w:rsid w:val="00CF407F"/>
    <w:rsid w:val="00D032B3"/>
    <w:rsid w:val="00D174F8"/>
    <w:rsid w:val="00D2378A"/>
    <w:rsid w:val="00D46BD9"/>
    <w:rsid w:val="00D56089"/>
    <w:rsid w:val="00D65A4D"/>
    <w:rsid w:val="00D70AF3"/>
    <w:rsid w:val="00D73471"/>
    <w:rsid w:val="00D73EE5"/>
    <w:rsid w:val="00D76462"/>
    <w:rsid w:val="00D86173"/>
    <w:rsid w:val="00D94BDD"/>
    <w:rsid w:val="00D9560D"/>
    <w:rsid w:val="00DC10CD"/>
    <w:rsid w:val="00DC7E08"/>
    <w:rsid w:val="00DD204B"/>
    <w:rsid w:val="00DD6CAA"/>
    <w:rsid w:val="00DE03FA"/>
    <w:rsid w:val="00DE4889"/>
    <w:rsid w:val="00DF49CF"/>
    <w:rsid w:val="00E0301F"/>
    <w:rsid w:val="00E13086"/>
    <w:rsid w:val="00E142E0"/>
    <w:rsid w:val="00E17CA7"/>
    <w:rsid w:val="00E24A8E"/>
    <w:rsid w:val="00E35057"/>
    <w:rsid w:val="00E509F1"/>
    <w:rsid w:val="00E5472B"/>
    <w:rsid w:val="00E5482D"/>
    <w:rsid w:val="00E57C42"/>
    <w:rsid w:val="00E6160F"/>
    <w:rsid w:val="00E65911"/>
    <w:rsid w:val="00E706BE"/>
    <w:rsid w:val="00E76D9B"/>
    <w:rsid w:val="00E80124"/>
    <w:rsid w:val="00E82F2F"/>
    <w:rsid w:val="00E91ADF"/>
    <w:rsid w:val="00EA783D"/>
    <w:rsid w:val="00EC7127"/>
    <w:rsid w:val="00ED15E6"/>
    <w:rsid w:val="00EE5444"/>
    <w:rsid w:val="00F122CF"/>
    <w:rsid w:val="00F15676"/>
    <w:rsid w:val="00F310F1"/>
    <w:rsid w:val="00F4586F"/>
    <w:rsid w:val="00F50821"/>
    <w:rsid w:val="00F5400F"/>
    <w:rsid w:val="00F638B9"/>
    <w:rsid w:val="00F648ED"/>
    <w:rsid w:val="00F64CF7"/>
    <w:rsid w:val="00F650A0"/>
    <w:rsid w:val="00F80F31"/>
    <w:rsid w:val="00F82E8E"/>
    <w:rsid w:val="00F902E7"/>
    <w:rsid w:val="00F957FA"/>
    <w:rsid w:val="00FB2942"/>
    <w:rsid w:val="00FB432D"/>
    <w:rsid w:val="00FE0670"/>
    <w:rsid w:val="00FF2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471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F067A-6982-443B-88F3-0CB6530B9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19</TotalTime>
  <Pages>6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4176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keywords/>
  <dc:description/>
  <cp:lastModifiedBy>lz4p8n</cp:lastModifiedBy>
  <cp:revision>16</cp:revision>
  <cp:lastPrinted>2011-03-21T13:34:00Z</cp:lastPrinted>
  <dcterms:created xsi:type="dcterms:W3CDTF">2013-08-22T15:56:00Z</dcterms:created>
  <dcterms:modified xsi:type="dcterms:W3CDTF">2013-08-22T18:37:00Z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