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4339C1">
        <w:t>–</w:t>
      </w:r>
      <w:r w:rsidR="004A781C">
        <w:t xml:space="preserve"> </w:t>
      </w:r>
      <w:r w:rsidR="004339C1">
        <w:t>NxtrLib_SystemTime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4758657"/>
        <w:docPartObj>
          <w:docPartGallery w:val="Table of Contents"/>
          <w:docPartUnique/>
        </w:docPartObj>
      </w:sdtPr>
      <w:sdtContent>
        <w:p w:rsidR="00D9560D" w:rsidRDefault="00D9560D">
          <w:pPr>
            <w:pStyle w:val="TOCHeading"/>
          </w:pPr>
          <w:r>
            <w:t>Contents</w:t>
          </w:r>
        </w:p>
        <w:p w:rsidR="005F29F5" w:rsidRDefault="00C70FD2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9560D">
            <w:instrText xml:space="preserve"> TOC \o "1-3" \h \z \u </w:instrText>
          </w:r>
          <w:r>
            <w:fldChar w:fldCharType="separate"/>
          </w:r>
          <w:hyperlink w:anchor="_Toc338318470" w:history="1">
            <w:r w:rsidR="005F29F5" w:rsidRPr="006D48B8">
              <w:rPr>
                <w:rStyle w:val="Hyperlink"/>
                <w:noProof/>
              </w:rPr>
              <w:t>1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Dependencies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71" w:history="1">
            <w:r w:rsidR="005F29F5" w:rsidRPr="006D48B8">
              <w:rPr>
                <w:rStyle w:val="Hyperlink"/>
                <w:noProof/>
              </w:rPr>
              <w:t>2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Configuration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72" w:history="1">
            <w:r w:rsidR="005F29F5" w:rsidRPr="006D48B8">
              <w:rPr>
                <w:rStyle w:val="Hyperlink"/>
                <w:noProof/>
              </w:rPr>
              <w:t>2.1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Build Time Config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73" w:history="1">
            <w:r w:rsidR="005F29F5" w:rsidRPr="006D48B8">
              <w:rPr>
                <w:rStyle w:val="Hyperlink"/>
                <w:noProof/>
              </w:rPr>
              <w:t>2.2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Generator Config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74" w:history="1">
            <w:r w:rsidR="005F29F5" w:rsidRPr="006D48B8">
              <w:rPr>
                <w:rStyle w:val="Hyperlink"/>
                <w:noProof/>
              </w:rPr>
              <w:t>2.2.1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System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75" w:history="1">
            <w:r w:rsidR="005F29F5" w:rsidRPr="006D48B8">
              <w:rPr>
                <w:rStyle w:val="Hyperlink"/>
                <w:noProof/>
              </w:rPr>
              <w:t>2.2.2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NvMProxyBlock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76" w:history="1">
            <w:r w:rsidR="005F29F5" w:rsidRPr="006D48B8">
              <w:rPr>
                <w:rStyle w:val="Hyperlink"/>
                <w:noProof/>
              </w:rPr>
              <w:t>3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Integration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77" w:history="1">
            <w:r w:rsidR="005F29F5" w:rsidRPr="006D48B8">
              <w:rPr>
                <w:rStyle w:val="Hyperlink"/>
                <w:noProof/>
              </w:rPr>
              <w:t>4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Runnable Scheduling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78" w:history="1">
            <w:r w:rsidR="005F29F5" w:rsidRPr="006D48B8">
              <w:rPr>
                <w:rStyle w:val="Hyperlink"/>
                <w:noProof/>
              </w:rPr>
              <w:t>5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Memory Mapping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79" w:history="1">
            <w:r w:rsidR="005F29F5" w:rsidRPr="006D48B8">
              <w:rPr>
                <w:rStyle w:val="Hyperlink"/>
                <w:noProof/>
              </w:rPr>
              <w:t>5.1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Mapping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80" w:history="1">
            <w:r w:rsidR="005F29F5" w:rsidRPr="006D48B8">
              <w:rPr>
                <w:rStyle w:val="Hyperlink"/>
                <w:noProof/>
              </w:rPr>
              <w:t>5.2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Usage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F5" w:rsidRDefault="00C70FD2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318481" w:history="1">
            <w:r w:rsidR="005F29F5" w:rsidRPr="006D48B8">
              <w:rPr>
                <w:rStyle w:val="Hyperlink"/>
                <w:noProof/>
              </w:rPr>
              <w:t>6</w:t>
            </w:r>
            <w:r w:rsidR="005F29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9F5" w:rsidRPr="006D48B8">
              <w:rPr>
                <w:rStyle w:val="Hyperlink"/>
                <w:noProof/>
              </w:rPr>
              <w:t>Revision Control Log</w:t>
            </w:r>
            <w:r w:rsidR="005F29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9F5">
              <w:rPr>
                <w:noProof/>
                <w:webHidden/>
              </w:rPr>
              <w:instrText xml:space="preserve"> PAGEREF _Toc338318481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9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0D" w:rsidRDefault="00C70FD2">
          <w:r>
            <w:fldChar w:fldCharType="end"/>
          </w:r>
        </w:p>
      </w:sdtContent>
    </w:sdt>
    <w:p w:rsidR="004A781C" w:rsidRDefault="00C70FD2">
      <w:r>
        <w:fldChar w:fldCharType="begin"/>
      </w:r>
      <w:r w:rsidR="004A781C">
        <w:instrText xml:space="preserve"> DOCVARIABLE "MDDRevNum" \* MERGEFORMAT </w:instrText>
      </w:r>
      <w:r>
        <w:fldChar w:fldCharType="end"/>
      </w:r>
      <w:r>
        <w:fldChar w:fldCharType="begin"/>
      </w:r>
      <w:r w:rsidR="004A781C">
        <w:instrText xml:space="preserve"> DOCVARIABLE "MDDRevNum" \* MERGEFORMAT </w:instrText>
      </w:r>
      <w:r>
        <w:fldChar w:fldCharType="end"/>
      </w:r>
    </w:p>
    <w:p w:rsidR="00916B39" w:rsidRDefault="00916B39">
      <w:pPr>
        <w:pStyle w:val="Heading1"/>
      </w:pPr>
      <w:bookmarkStart w:id="0" w:name="_Toc338318470"/>
      <w:r>
        <w:t>Dependencies</w:t>
      </w:r>
      <w:bookmarkEnd w:id="0"/>
    </w:p>
    <w:tbl>
      <w:tblPr>
        <w:tblStyle w:val="LightList-Accent11"/>
        <w:tblW w:w="0" w:type="auto"/>
        <w:tblLook w:val="04A0"/>
      </w:tblPr>
      <w:tblGrid>
        <w:gridCol w:w="3258"/>
        <w:gridCol w:w="5598"/>
      </w:tblGrid>
      <w:tr w:rsidR="00916B39" w:rsidTr="0037668F">
        <w:trPr>
          <w:cnfStyle w:val="100000000000"/>
        </w:trPr>
        <w:tc>
          <w:tcPr>
            <w:cnfStyle w:val="001000000000"/>
            <w:tcW w:w="3258" w:type="dxa"/>
          </w:tcPr>
          <w:p w:rsidR="00916B39" w:rsidRDefault="000B7B76" w:rsidP="00E34D91">
            <w:r>
              <w:t>Module</w:t>
            </w:r>
          </w:p>
        </w:tc>
        <w:tc>
          <w:tcPr>
            <w:tcW w:w="5598" w:type="dxa"/>
          </w:tcPr>
          <w:p w:rsidR="00916B39" w:rsidRDefault="000B7B76" w:rsidP="00E34D91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37668F">
        <w:trPr>
          <w:cnfStyle w:val="000000100000"/>
        </w:trPr>
        <w:tc>
          <w:tcPr>
            <w:cnfStyle w:val="001000000000"/>
            <w:tcW w:w="3258" w:type="dxa"/>
          </w:tcPr>
          <w:p w:rsidR="008E2475" w:rsidRDefault="008E2475" w:rsidP="00E34D91"/>
        </w:tc>
        <w:tc>
          <w:tcPr>
            <w:tcW w:w="5598" w:type="dxa"/>
          </w:tcPr>
          <w:p w:rsidR="005F29F5" w:rsidRDefault="005F29F5" w:rsidP="004339C1">
            <w:pPr>
              <w:cnfStyle w:val="000000100000"/>
            </w:pPr>
          </w:p>
        </w:tc>
      </w:tr>
    </w:tbl>
    <w:p w:rsidR="006D151B" w:rsidRPr="006D151B" w:rsidRDefault="00A17EB8" w:rsidP="006D151B">
      <w:pPr>
        <w:pStyle w:val="Heading1"/>
      </w:pPr>
      <w:bookmarkStart w:id="1" w:name="_Toc338318471"/>
      <w:r>
        <w:t>Configuration</w:t>
      </w:r>
      <w:bookmarkEnd w:id="1"/>
    </w:p>
    <w:p w:rsidR="006768B8" w:rsidRDefault="006768B8" w:rsidP="006768B8">
      <w:pPr>
        <w:pStyle w:val="Heading2"/>
      </w:pPr>
      <w:bookmarkStart w:id="2" w:name="_Toc338318472"/>
      <w:r>
        <w:t>Build Time Config</w:t>
      </w:r>
      <w:bookmarkEnd w:id="2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6D151B" w:rsidP="00E34D91">
            <w:r>
              <w:t>Constant</w:t>
            </w:r>
          </w:p>
        </w:tc>
        <w:tc>
          <w:tcPr>
            <w:tcW w:w="4771" w:type="dxa"/>
          </w:tcPr>
          <w:p w:rsidR="006D151B" w:rsidRDefault="006D151B" w:rsidP="00E34D91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E34D91">
            <w:pPr>
              <w:cnfStyle w:val="100000000000"/>
            </w:pPr>
            <w:r>
              <w:t>SWC</w:t>
            </w: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6D151B" w:rsidRDefault="006D151B" w:rsidP="00E34D91"/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6D151B" w:rsidRDefault="006D151B" w:rsidP="006D151B">
      <w:pPr>
        <w:pStyle w:val="Heading2"/>
      </w:pPr>
      <w:bookmarkStart w:id="3" w:name="_Toc338318473"/>
      <w:r>
        <w:t>Generator Config</w:t>
      </w:r>
      <w:bookmarkEnd w:id="3"/>
    </w:p>
    <w:p w:rsidR="00F122CF" w:rsidRPr="00F122CF" w:rsidRDefault="00F122CF" w:rsidP="00F122CF">
      <w:pPr>
        <w:pStyle w:val="Heading3"/>
      </w:pPr>
      <w:bookmarkStart w:id="4" w:name="_Toc338318474"/>
      <w:r>
        <w:t>System</w:t>
      </w:r>
      <w:bookmarkEnd w:id="4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F122CF" w:rsidTr="00F122CF">
        <w:trPr>
          <w:cnfStyle w:val="100000000000"/>
        </w:trPr>
        <w:tc>
          <w:tcPr>
            <w:cnfStyle w:val="001000000000"/>
            <w:tcW w:w="3539" w:type="dxa"/>
          </w:tcPr>
          <w:p w:rsidR="00F122CF" w:rsidRDefault="00F122CF" w:rsidP="00897D08">
            <w:r>
              <w:t>Constant</w:t>
            </w:r>
          </w:p>
        </w:tc>
        <w:tc>
          <w:tcPr>
            <w:tcW w:w="4200" w:type="dxa"/>
          </w:tcPr>
          <w:p w:rsidR="00F122CF" w:rsidRDefault="00F122CF" w:rsidP="00897D08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897D08">
            <w:pPr>
              <w:cnfStyle w:val="100000000000"/>
            </w:pPr>
            <w:r>
              <w:t>SWC</w:t>
            </w:r>
          </w:p>
        </w:tc>
      </w:tr>
      <w:tr w:rsidR="00F122CF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122CF" w:rsidRPr="00D032B3" w:rsidRDefault="00F122CF" w:rsidP="00897D08">
            <w:pPr>
              <w:rPr>
                <w:lang w:val="fr-FR"/>
              </w:rPr>
            </w:pPr>
          </w:p>
        </w:tc>
        <w:tc>
          <w:tcPr>
            <w:tcW w:w="4200" w:type="dxa"/>
          </w:tcPr>
          <w:p w:rsidR="00F122CF" w:rsidRPr="001C67A3" w:rsidRDefault="00F122CF" w:rsidP="004339C1">
            <w:pPr>
              <w:cnfStyle w:val="000000100000"/>
            </w:pPr>
          </w:p>
        </w:tc>
        <w:tc>
          <w:tcPr>
            <w:tcW w:w="1117" w:type="dxa"/>
          </w:tcPr>
          <w:p w:rsidR="00F122CF" w:rsidRDefault="00F122CF" w:rsidP="00897D08">
            <w:pPr>
              <w:cnfStyle w:val="000000100000"/>
            </w:pPr>
          </w:p>
        </w:tc>
      </w:tr>
    </w:tbl>
    <w:p w:rsidR="00C918D1" w:rsidRDefault="0034046E" w:rsidP="00C918D1">
      <w:pPr>
        <w:pStyle w:val="Heading1"/>
      </w:pPr>
      <w:bookmarkStart w:id="5" w:name="_Toc338318476"/>
      <w:r>
        <w:lastRenderedPageBreak/>
        <w:t>Integration</w:t>
      </w:r>
      <w:bookmarkEnd w:id="5"/>
    </w:p>
    <w:p w:rsidR="00C918D1" w:rsidRDefault="00C918D1" w:rsidP="00C918D1">
      <w:r>
        <w:t xml:space="preserve">The following import steps must be </w:t>
      </w:r>
      <w:r w:rsidR="004339C1">
        <w:t>completed:</w:t>
      </w:r>
    </w:p>
    <w:p w:rsidR="00C918D1" w:rsidRDefault="00C918D1" w:rsidP="00C918D1">
      <w:pPr>
        <w:pStyle w:val="ListParagraph"/>
        <w:numPr>
          <w:ilvl w:val="0"/>
          <w:numId w:val="12"/>
        </w:numPr>
      </w:pPr>
      <w:r>
        <w:t>Place CBD project structure to appropriate integration folder</w:t>
      </w:r>
    </w:p>
    <w:p w:rsidR="004339C1" w:rsidRDefault="004339C1" w:rsidP="00C918D1">
      <w:pPr>
        <w:pStyle w:val="ListParagraph"/>
        <w:numPr>
          <w:ilvl w:val="0"/>
          <w:numId w:val="12"/>
        </w:numPr>
      </w:pPr>
      <w:r>
        <w:t>Copy SystemTime_Cfg.h.tt into the Header folder and remove the .tt extension.</w:t>
      </w:r>
    </w:p>
    <w:p w:rsidR="004339C1" w:rsidRDefault="004339C1" w:rsidP="004339C1">
      <w:pPr>
        <w:pStyle w:val="ListParagraph"/>
        <w:numPr>
          <w:ilvl w:val="0"/>
          <w:numId w:val="12"/>
        </w:numPr>
      </w:pPr>
      <w:r>
        <w:t xml:space="preserve">Configure the constant </w:t>
      </w:r>
      <w:r w:rsidRPr="004339C1">
        <w:t>D_TickRate_Cnt_u32</w:t>
      </w:r>
      <w:r>
        <w:t xml:space="preserve"> to the appropriate Os system tick time.</w:t>
      </w:r>
    </w:p>
    <w:p w:rsidR="005C2A99" w:rsidRDefault="005C2A99" w:rsidP="005C2A99">
      <w:pPr>
        <w:pStyle w:val="Heading1"/>
      </w:pPr>
      <w:bookmarkStart w:id="6" w:name="_Toc338318477"/>
      <w:r>
        <w:t>Runnable Scheduling</w:t>
      </w:r>
      <w:bookmarkEnd w:id="6"/>
    </w:p>
    <w:p w:rsidR="005C2A99" w:rsidRDefault="005C2A99" w:rsidP="005C2A99">
      <w:r>
        <w:t>This section specifies the required runnable scheduling.</w:t>
      </w:r>
    </w:p>
    <w:tbl>
      <w:tblPr>
        <w:tblStyle w:val="LightList-Accent11"/>
        <w:tblW w:w="0" w:type="auto"/>
        <w:tblLook w:val="04A0"/>
      </w:tblPr>
      <w:tblGrid>
        <w:gridCol w:w="3079"/>
        <w:gridCol w:w="3950"/>
        <w:gridCol w:w="1827"/>
      </w:tblGrid>
      <w:tr w:rsidR="00B86D6A" w:rsidTr="004339C1">
        <w:trPr>
          <w:cnfStyle w:val="100000000000"/>
        </w:trPr>
        <w:tc>
          <w:tcPr>
            <w:cnfStyle w:val="001000000000"/>
            <w:tcW w:w="3079" w:type="dxa"/>
          </w:tcPr>
          <w:p w:rsidR="005C2A99" w:rsidRDefault="005C2A99" w:rsidP="00811377">
            <w:r>
              <w:t>Runnable</w:t>
            </w:r>
          </w:p>
        </w:tc>
        <w:tc>
          <w:tcPr>
            <w:tcW w:w="3950" w:type="dxa"/>
          </w:tcPr>
          <w:p w:rsidR="005C2A99" w:rsidRDefault="005C2A99" w:rsidP="00811377">
            <w:pPr>
              <w:cnfStyle w:val="100000000000"/>
            </w:pPr>
            <w:r>
              <w:t>Scheduling Requirements</w:t>
            </w:r>
          </w:p>
        </w:tc>
        <w:tc>
          <w:tcPr>
            <w:tcW w:w="1827" w:type="dxa"/>
          </w:tcPr>
          <w:p w:rsidR="005C2A99" w:rsidRDefault="005C2A99" w:rsidP="00811377">
            <w:pPr>
              <w:cnfStyle w:val="100000000000"/>
            </w:pPr>
            <w:r>
              <w:t>Trigger</w:t>
            </w:r>
          </w:p>
        </w:tc>
      </w:tr>
      <w:tr w:rsidR="00B86D6A" w:rsidTr="004339C1">
        <w:trPr>
          <w:cnfStyle w:val="000000100000"/>
          <w:trHeight w:val="322"/>
        </w:trPr>
        <w:tc>
          <w:tcPr>
            <w:cnfStyle w:val="001000000000"/>
            <w:tcW w:w="3079" w:type="dxa"/>
          </w:tcPr>
          <w:p w:rsidR="005C2A99" w:rsidRDefault="005C2A99" w:rsidP="00811377"/>
        </w:tc>
        <w:tc>
          <w:tcPr>
            <w:tcW w:w="3950" w:type="dxa"/>
          </w:tcPr>
          <w:p w:rsidR="005C2A99" w:rsidRDefault="005C2A99" w:rsidP="004339C1">
            <w:pPr>
              <w:cnfStyle w:val="000000100000"/>
            </w:pPr>
          </w:p>
        </w:tc>
        <w:tc>
          <w:tcPr>
            <w:tcW w:w="1827" w:type="dxa"/>
          </w:tcPr>
          <w:p w:rsidR="005C2A99" w:rsidRDefault="005C2A99" w:rsidP="00811377">
            <w:pPr>
              <w:cnfStyle w:val="000000100000"/>
            </w:pPr>
          </w:p>
        </w:tc>
      </w:tr>
    </w:tbl>
    <w:p w:rsidR="005C2A99" w:rsidRPr="005C2A99" w:rsidRDefault="005C2A99" w:rsidP="005C2A99"/>
    <w:p w:rsidR="005C2A99" w:rsidRDefault="005C2A99" w:rsidP="005C2A99">
      <w:pPr>
        <w:pStyle w:val="Heading1"/>
      </w:pPr>
      <w:bookmarkStart w:id="7" w:name="_Toc338318478"/>
      <w:r>
        <w:t>Memory Mapping</w:t>
      </w:r>
      <w:bookmarkEnd w:id="7"/>
    </w:p>
    <w:p w:rsidR="00F80F31" w:rsidRDefault="00F80F31" w:rsidP="00F80F31">
      <w:pPr>
        <w:pStyle w:val="Heading2"/>
      </w:pPr>
      <w:bookmarkStart w:id="8" w:name="_Toc338318479"/>
      <w:r>
        <w:t>Mapping</w:t>
      </w:r>
      <w:bookmarkEnd w:id="8"/>
    </w:p>
    <w:tbl>
      <w:tblPr>
        <w:tblStyle w:val="LightList-Accent11"/>
        <w:tblW w:w="0" w:type="auto"/>
        <w:tblLook w:val="04A0"/>
      </w:tblPr>
      <w:tblGrid>
        <w:gridCol w:w="5484"/>
        <w:gridCol w:w="3372"/>
      </w:tblGrid>
      <w:tr w:rsidR="006768B8" w:rsidTr="009124EA">
        <w:trPr>
          <w:cnfStyle w:val="100000000000"/>
        </w:trPr>
        <w:tc>
          <w:tcPr>
            <w:cnfStyle w:val="001000000000"/>
            <w:tcW w:w="5484" w:type="dxa"/>
          </w:tcPr>
          <w:p w:rsidR="006768B8" w:rsidRDefault="006768B8" w:rsidP="006768B8">
            <w:r>
              <w:t>Constant</w:t>
            </w:r>
          </w:p>
        </w:tc>
        <w:tc>
          <w:tcPr>
            <w:tcW w:w="3372" w:type="dxa"/>
          </w:tcPr>
          <w:p w:rsidR="006768B8" w:rsidRDefault="006768B8" w:rsidP="006768B8">
            <w:pPr>
              <w:cnfStyle w:val="100000000000"/>
            </w:pPr>
            <w:r>
              <w:t>Notes</w:t>
            </w:r>
          </w:p>
        </w:tc>
      </w:tr>
      <w:tr w:rsidR="00C219AA" w:rsidTr="009124EA">
        <w:trPr>
          <w:cnfStyle w:val="000000100000"/>
        </w:trPr>
        <w:tc>
          <w:tcPr>
            <w:cnfStyle w:val="001000000000"/>
            <w:tcW w:w="5484" w:type="dxa"/>
          </w:tcPr>
          <w:p w:rsidR="00C219AA" w:rsidRDefault="00C219AA" w:rsidP="00B76799"/>
        </w:tc>
        <w:tc>
          <w:tcPr>
            <w:tcW w:w="3372" w:type="dxa"/>
          </w:tcPr>
          <w:p w:rsidR="004339C1" w:rsidRDefault="004339C1" w:rsidP="004339C1">
            <w:pPr>
              <w:cnfStyle w:val="000000100000"/>
            </w:pPr>
          </w:p>
          <w:p w:rsidR="00C219AA" w:rsidRDefault="00C219AA" w:rsidP="00B76799">
            <w:pPr>
              <w:cnfStyle w:val="0000001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9" w:name="_Toc338318480"/>
      <w:r>
        <w:t>Usage</w:t>
      </w:r>
      <w:bookmarkEnd w:id="9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B76799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274532" w:rsidP="00B76799">
            <w:r>
              <w:t>Full driver</w:t>
            </w:r>
          </w:p>
        </w:tc>
        <w:tc>
          <w:tcPr>
            <w:tcW w:w="2070" w:type="dxa"/>
          </w:tcPr>
          <w:p w:rsidR="00F80F31" w:rsidRDefault="00F80F31" w:rsidP="00B76799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B76799">
            <w:pPr>
              <w:cnfStyle w:val="000000100000"/>
            </w:pPr>
          </w:p>
        </w:tc>
      </w:tr>
    </w:tbl>
    <w:p w:rsidR="009124EA" w:rsidRDefault="00A268FB" w:rsidP="00A268FB">
      <w:pPr>
        <w:pStyle w:val="Caption"/>
      </w:pPr>
      <w:r>
        <w:t xml:space="preserve">Table </w:t>
      </w:r>
      <w:r w:rsidR="00C70FD2">
        <w:fldChar w:fldCharType="begin"/>
      </w:r>
      <w:r w:rsidR="00282852">
        <w:instrText xml:space="preserve"> SEQ Table \* ARABIC </w:instrText>
      </w:r>
      <w:r w:rsidR="00C70FD2">
        <w:fldChar w:fldCharType="separate"/>
      </w:r>
      <w:r w:rsidR="00B86D6A">
        <w:rPr>
          <w:noProof/>
        </w:rPr>
        <w:t>1</w:t>
      </w:r>
      <w:r w:rsidR="00C70FD2">
        <w:fldChar w:fldCharType="end"/>
      </w:r>
      <w:r>
        <w:t>: ARM Cortex R4 Memory Usage</w:t>
      </w:r>
      <w:r w:rsidR="004A781C">
        <w:br w:type="page"/>
      </w:r>
    </w:p>
    <w:p w:rsidR="004A781C" w:rsidRPr="009124EA" w:rsidRDefault="004A781C" w:rsidP="009124EA">
      <w:pPr>
        <w:pStyle w:val="Heading1"/>
      </w:pPr>
      <w:bookmarkStart w:id="10" w:name="_Toc338318481"/>
      <w:r w:rsidRPr="009124EA">
        <w:lastRenderedPageBreak/>
        <w:t>Revision Control Log</w:t>
      </w:r>
      <w:bookmarkEnd w:id="10"/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662"/>
        <w:gridCol w:w="6210"/>
        <w:gridCol w:w="1080"/>
        <w:gridCol w:w="1105"/>
      </w:tblGrid>
      <w:tr w:rsidR="004A781C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662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1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105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62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10" w:type="dxa"/>
          </w:tcPr>
          <w:p w:rsidR="004A781C" w:rsidRDefault="001C67A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80" w:type="dxa"/>
          </w:tcPr>
          <w:p w:rsidR="004A781C" w:rsidRDefault="004339C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26Jul13</w:t>
            </w:r>
          </w:p>
        </w:tc>
        <w:tc>
          <w:tcPr>
            <w:tcW w:w="1105" w:type="dxa"/>
          </w:tcPr>
          <w:p w:rsidR="004A781C" w:rsidRDefault="004339C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SAH</w:t>
            </w:r>
          </w:p>
        </w:tc>
      </w:tr>
    </w:tbl>
    <w:p w:rsidR="00107819" w:rsidRDefault="00107819"/>
    <w:sectPr w:rsidR="0010781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DB8" w:rsidRDefault="00667DB8">
      <w:r>
        <w:separator/>
      </w:r>
    </w:p>
  </w:endnote>
  <w:endnote w:type="continuationSeparator" w:id="0">
    <w:p w:rsidR="00667DB8" w:rsidRDefault="00667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60D" w:rsidRDefault="00D9560D">
    <w:pPr>
      <w:pStyle w:val="Footer"/>
    </w:pPr>
    <w:r>
      <w:rPr>
        <w:snapToGrid w:val="0"/>
      </w:rPr>
      <w:tab/>
    </w:r>
    <w:fldSimple w:instr=" DOCPROPERTY &quot;Company&quot;  \* MERGEFORMAT ">
      <w:r w:rsidR="006768B8"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 w:rsidR="008E2475">
      <w:rPr>
        <w:snapToGrid w:val="0"/>
        <w:sz w:val="16"/>
      </w:rPr>
      <w:t xml:space="preserve"> SWC Integration</w:t>
    </w:r>
    <w:r>
      <w:rPr>
        <w:snapToGrid w:val="0"/>
        <w:sz w:val="16"/>
      </w:rPr>
      <w:t xml:space="preserve"> </w:t>
    </w:r>
    <w:r w:rsidRPr="001A574F">
      <w:rPr>
        <w:snapToGrid w:val="0"/>
        <w:sz w:val="16"/>
      </w:rPr>
      <w:t>T</w:t>
    </w:r>
    <w:r w:rsidR="008E2475"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DB8" w:rsidRDefault="00667DB8">
      <w:r>
        <w:separator/>
      </w:r>
    </w:p>
  </w:footnote>
  <w:footnote w:type="continuationSeparator" w:id="0">
    <w:p w:rsidR="00667DB8" w:rsidRDefault="00667D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60D" w:rsidRDefault="00D65A4D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</w:r>
    <w:r w:rsidR="0076047D">
      <w:rPr>
        <w:b/>
      </w:rPr>
      <w:t>SWC</w:t>
    </w:r>
    <w:r w:rsidR="00D9560D">
      <w:rPr>
        <w:b/>
      </w:rPr>
      <w:t xml:space="preserve">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9560D" w:rsidRDefault="00C70FD2">
          <w:pPr>
            <w:pStyle w:val="Header"/>
          </w:pPr>
          <w:fldSimple w:instr=" DOCPROPERTY &quot;Document Title&quot;  \* MERGEFORMAT ">
            <w:r w:rsidR="004339C1">
              <w:t>NxtrLib</w:t>
            </w:r>
          </w:fldSimple>
          <w:r w:rsidR="004339C1">
            <w:t>_SystemTime</w:t>
          </w:r>
        </w:p>
        <w:p w:rsidR="00D9560D" w:rsidRDefault="00C70FD2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B86D6A">
              <w:t>Gen II+ EPS EA3</w:t>
            </w:r>
          </w:fldSimple>
          <w:r w:rsidR="00D9560D">
            <w:tab/>
          </w: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9560D" w:rsidRDefault="004339C1">
          <w:pPr>
            <w:pStyle w:val="Header"/>
          </w:pPr>
          <w:r>
            <w:t>1</w:t>
          </w:r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9560D" w:rsidRDefault="00D9560D">
          <w:pPr>
            <w:pStyle w:val="Header"/>
            <w:jc w:val="center"/>
          </w:pP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9560D" w:rsidRDefault="00C70FD2" w:rsidP="004339C1">
          <w:pPr>
            <w:pStyle w:val="Header"/>
          </w:pPr>
          <w:r>
            <w:fldChar w:fldCharType="begin"/>
          </w:r>
          <w:r w:rsidR="00282852">
            <w:instrText xml:space="preserve"> SAVEDATE \@ "d-MMM-yy" \* MERGEFORMAT </w:instrText>
          </w:r>
          <w:r>
            <w:fldChar w:fldCharType="separate"/>
          </w:r>
          <w:r w:rsidR="004339C1">
            <w:rPr>
              <w:noProof/>
            </w:rPr>
            <w:t>26-Jul</w:t>
          </w:r>
          <w:r w:rsidR="005E093B">
            <w:rPr>
              <w:noProof/>
            </w:rPr>
            <w:t>-1</w:t>
          </w:r>
          <w:r>
            <w:fldChar w:fldCharType="end"/>
          </w:r>
          <w:r w:rsidR="004339C1">
            <w:t>3</w:t>
          </w:r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9560D" w:rsidRDefault="00D9560D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9560D" w:rsidRDefault="00D9560D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9560D" w:rsidRDefault="004339C1">
          <w:pPr>
            <w:pStyle w:val="Header"/>
          </w:pPr>
          <w:r>
            <w:t>Steve Horwath</w:t>
          </w: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9560D" w:rsidRDefault="00C70FD2">
          <w:pPr>
            <w:pStyle w:val="Header"/>
          </w:pP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39C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 w:rsidR="00D9560D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339C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9560D" w:rsidRDefault="00D9560D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3202F0"/>
    <w:multiLevelType w:val="hybridMultilevel"/>
    <w:tmpl w:val="B892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9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36AF7"/>
    <w:rsid w:val="00072C76"/>
    <w:rsid w:val="000B7B76"/>
    <w:rsid w:val="000E1C0D"/>
    <w:rsid w:val="00101096"/>
    <w:rsid w:val="00107819"/>
    <w:rsid w:val="001719F7"/>
    <w:rsid w:val="00173656"/>
    <w:rsid w:val="001A574F"/>
    <w:rsid w:val="001B60DF"/>
    <w:rsid w:val="001C67A3"/>
    <w:rsid w:val="001F09B2"/>
    <w:rsid w:val="001F7009"/>
    <w:rsid w:val="0020722A"/>
    <w:rsid w:val="00251AC0"/>
    <w:rsid w:val="002651B5"/>
    <w:rsid w:val="00274532"/>
    <w:rsid w:val="00275B51"/>
    <w:rsid w:val="00282852"/>
    <w:rsid w:val="00285CB3"/>
    <w:rsid w:val="002B7B9F"/>
    <w:rsid w:val="002C03D8"/>
    <w:rsid w:val="00315335"/>
    <w:rsid w:val="0034046E"/>
    <w:rsid w:val="00353877"/>
    <w:rsid w:val="0037668F"/>
    <w:rsid w:val="003C4D3F"/>
    <w:rsid w:val="00416335"/>
    <w:rsid w:val="004339C1"/>
    <w:rsid w:val="004A30FB"/>
    <w:rsid w:val="004A781C"/>
    <w:rsid w:val="00556D14"/>
    <w:rsid w:val="00560FA0"/>
    <w:rsid w:val="0059107C"/>
    <w:rsid w:val="005C2A99"/>
    <w:rsid w:val="005C2C1C"/>
    <w:rsid w:val="005D4D7D"/>
    <w:rsid w:val="005D5FE4"/>
    <w:rsid w:val="005E093B"/>
    <w:rsid w:val="005F29F5"/>
    <w:rsid w:val="00616853"/>
    <w:rsid w:val="00626A38"/>
    <w:rsid w:val="00667DB8"/>
    <w:rsid w:val="00674ADF"/>
    <w:rsid w:val="006768B8"/>
    <w:rsid w:val="006D151B"/>
    <w:rsid w:val="006D33CC"/>
    <w:rsid w:val="006D793B"/>
    <w:rsid w:val="006E3AE5"/>
    <w:rsid w:val="006F01A3"/>
    <w:rsid w:val="00706174"/>
    <w:rsid w:val="00714874"/>
    <w:rsid w:val="0076047D"/>
    <w:rsid w:val="007A69AC"/>
    <w:rsid w:val="0081314C"/>
    <w:rsid w:val="008242F0"/>
    <w:rsid w:val="008510F0"/>
    <w:rsid w:val="008535B2"/>
    <w:rsid w:val="008B3E94"/>
    <w:rsid w:val="008D2035"/>
    <w:rsid w:val="008E2475"/>
    <w:rsid w:val="008F6DBB"/>
    <w:rsid w:val="009124EA"/>
    <w:rsid w:val="00916B39"/>
    <w:rsid w:val="00937013"/>
    <w:rsid w:val="00955F6A"/>
    <w:rsid w:val="00957470"/>
    <w:rsid w:val="00972D79"/>
    <w:rsid w:val="00987833"/>
    <w:rsid w:val="009A27A1"/>
    <w:rsid w:val="009B20B2"/>
    <w:rsid w:val="00A17EB8"/>
    <w:rsid w:val="00A268FB"/>
    <w:rsid w:val="00A63BF7"/>
    <w:rsid w:val="00A700CF"/>
    <w:rsid w:val="00A86E8E"/>
    <w:rsid w:val="00AD731B"/>
    <w:rsid w:val="00AF0E90"/>
    <w:rsid w:val="00AF3F7D"/>
    <w:rsid w:val="00B21FBF"/>
    <w:rsid w:val="00B3002E"/>
    <w:rsid w:val="00B54697"/>
    <w:rsid w:val="00B5594D"/>
    <w:rsid w:val="00B725C1"/>
    <w:rsid w:val="00B86D6A"/>
    <w:rsid w:val="00BD008B"/>
    <w:rsid w:val="00BD15D2"/>
    <w:rsid w:val="00BD3DFF"/>
    <w:rsid w:val="00BE0AEC"/>
    <w:rsid w:val="00BF364D"/>
    <w:rsid w:val="00C219AA"/>
    <w:rsid w:val="00C31D71"/>
    <w:rsid w:val="00C321D4"/>
    <w:rsid w:val="00C35BD3"/>
    <w:rsid w:val="00C512F1"/>
    <w:rsid w:val="00C5239A"/>
    <w:rsid w:val="00C70FD2"/>
    <w:rsid w:val="00C72FFA"/>
    <w:rsid w:val="00C85C84"/>
    <w:rsid w:val="00C918D1"/>
    <w:rsid w:val="00D032B3"/>
    <w:rsid w:val="00D65A4D"/>
    <w:rsid w:val="00D70AF3"/>
    <w:rsid w:val="00D94BDD"/>
    <w:rsid w:val="00D9560D"/>
    <w:rsid w:val="00DC7E08"/>
    <w:rsid w:val="00DE4889"/>
    <w:rsid w:val="00E5472B"/>
    <w:rsid w:val="00E57C42"/>
    <w:rsid w:val="00E65911"/>
    <w:rsid w:val="00E76D9B"/>
    <w:rsid w:val="00E91ADF"/>
    <w:rsid w:val="00F122CF"/>
    <w:rsid w:val="00F30A5F"/>
    <w:rsid w:val="00F648ED"/>
    <w:rsid w:val="00F64CF7"/>
    <w:rsid w:val="00F80F31"/>
    <w:rsid w:val="00F82E8E"/>
    <w:rsid w:val="00F957FA"/>
    <w:rsid w:val="00FB2942"/>
    <w:rsid w:val="00FB432D"/>
    <w:rsid w:val="00FF2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BDB8C-7DAA-41ED-A263-B12E8681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2047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jzh87w</cp:lastModifiedBy>
  <cp:revision>2</cp:revision>
  <cp:lastPrinted>2011-03-21T13:34:00Z</cp:lastPrinted>
  <dcterms:created xsi:type="dcterms:W3CDTF">2013-07-26T17:03:00Z</dcterms:created>
  <dcterms:modified xsi:type="dcterms:W3CDTF">2013-07-26T17:03:00Z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NvM Proxy</vt:lpwstr>
  </property>
  <property fmtid="{D5CDD505-2E9C-101B-9397-08002B2CF9AE}" pid="3" name="MDDRevNum">
    <vt:lpwstr>2</vt:lpwstr>
  </property>
  <property fmtid="{D5CDD505-2E9C-101B-9397-08002B2CF9AE}" pid="4" name="Module Layer">
    <vt:lpwstr>0</vt:lpwstr>
  </property>
  <property fmtid="{D5CDD505-2E9C-101B-9397-08002B2CF9AE}" pid="5" name="Module Name">
    <vt:lpwstr>NvMProxy</vt:lpwstr>
  </property>
  <property fmtid="{D5CDD505-2E9C-101B-9397-08002B2CF9AE}" pid="6" name="Product Line">
    <vt:lpwstr>Gen II+ EPS EA3</vt:lpwstr>
  </property>
</Properties>
</file>