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3A" w:rsidRPr="00651341" w:rsidRDefault="008C573A" w:rsidP="008C573A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732D99D" wp14:editId="44D31E46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8C573A" w:rsidRPr="00651341" w:rsidRDefault="008C573A" w:rsidP="008C573A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C573A" w:rsidRDefault="00027CC6" w:rsidP="008C573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Tradeprint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wall landscape</w:t>
      </w:r>
      <w:r w:rsidR="008C573A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8C573A" w:rsidRPr="0060139A" w:rsidRDefault="00027CC6" w:rsidP="008C573A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wall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115</w:t>
      </w:r>
      <w:r w:rsidR="008C573A">
        <w:rPr>
          <w:rFonts w:ascii="Algerian" w:hAnsi="Algerian"/>
          <w:b/>
          <w:sz w:val="48"/>
          <w:szCs w:val="48"/>
        </w:rPr>
        <w:t>0.opkr</w:t>
      </w:r>
    </w:p>
    <w:p w:rsidR="008C573A" w:rsidRPr="00027CC6" w:rsidRDefault="00027CC6" w:rsidP="008C573A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  <w:r w:rsidRPr="00027CC6">
        <w:rPr>
          <w:sz w:val="36"/>
          <w:szCs w:val="36"/>
        </w:rPr>
        <w:t xml:space="preserve">The </w:t>
      </w:r>
      <w:proofErr w:type="spellStart"/>
      <w:r w:rsidRPr="00027CC6">
        <w:rPr>
          <w:rStyle w:val="Strong"/>
          <w:sz w:val="36"/>
          <w:szCs w:val="36"/>
        </w:rPr>
        <w:t>Tradeprint</w:t>
      </w:r>
      <w:proofErr w:type="spellEnd"/>
      <w:r w:rsidRPr="00027CC6">
        <w:rPr>
          <w:rStyle w:val="Strong"/>
          <w:sz w:val="36"/>
          <w:szCs w:val="36"/>
        </w:rPr>
        <w:t xml:space="preserve"> Wall Landscape Calendar</w:t>
      </w:r>
      <w:r w:rsidRPr="00027CC6">
        <w:rPr>
          <w:sz w:val="36"/>
          <w:szCs w:val="36"/>
        </w:rPr>
        <w:t xml:space="preserve"> is a customizable, high-quality calendar designed in a landscape format, ideal for both personal and business use. This calendar combines functionality with aesthetic appeal, offering ample space for personalization and making it a perfect tool for organizing dates while displaying beautiful imagery or branding.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4062A45D" wp14:editId="23484FD7">
            <wp:extent cx="59817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BA" w:rsidRP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0BA" w:rsidRPr="008C573A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24" w:rsidRDefault="00462D24" w:rsidP="002E30BA">
      <w:pPr>
        <w:spacing w:after="0" w:line="240" w:lineRule="auto"/>
      </w:pPr>
      <w:r>
        <w:separator/>
      </w:r>
    </w:p>
  </w:endnote>
  <w:endnote w:type="continuationSeparator" w:id="0">
    <w:p w:rsidR="00462D24" w:rsidRDefault="00462D24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24" w:rsidRDefault="00462D24" w:rsidP="002E30BA">
      <w:pPr>
        <w:spacing w:after="0" w:line="240" w:lineRule="auto"/>
      </w:pPr>
      <w:r>
        <w:separator/>
      </w:r>
    </w:p>
  </w:footnote>
  <w:footnote w:type="continuationSeparator" w:id="0">
    <w:p w:rsidR="00462D24" w:rsidRDefault="00462D24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462D2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27CC6"/>
    <w:rsid w:val="00161D0B"/>
    <w:rsid w:val="002E30BA"/>
    <w:rsid w:val="003C31A4"/>
    <w:rsid w:val="00462D24"/>
    <w:rsid w:val="00475268"/>
    <w:rsid w:val="0060139A"/>
    <w:rsid w:val="00613B09"/>
    <w:rsid w:val="00651341"/>
    <w:rsid w:val="00753872"/>
    <w:rsid w:val="008131D7"/>
    <w:rsid w:val="008C573A"/>
    <w:rsid w:val="00C362B9"/>
    <w:rsid w:val="00C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8C5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519A-288F-4801-A193-BA6C83BA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2024-12-16T14:52:00Z</dcterms:created>
  <dcterms:modified xsi:type="dcterms:W3CDTF">2024-12-16T14:52:00Z</dcterms:modified>
</cp:coreProperties>
</file>