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1C17" w14:textId="56A69231" w:rsidR="00FB1A98" w:rsidRPr="00FB1A98" w:rsidRDefault="00FB1A98" w:rsidP="00FB1A98">
      <w:pPr>
        <w:jc w:val="center"/>
        <w:rPr>
          <w:b/>
          <w:bCs/>
          <w:color w:val="4472C4" w:themeColor="accent1"/>
          <w:sz w:val="36"/>
          <w:szCs w:val="36"/>
        </w:rPr>
      </w:pPr>
      <w:r w:rsidRPr="00FB1A98">
        <w:rPr>
          <w:b/>
          <w:bCs/>
          <w:color w:val="4472C4" w:themeColor="accent1"/>
          <w:sz w:val="36"/>
          <w:szCs w:val="36"/>
        </w:rPr>
        <w:t>Transformer Paper Study Report</w:t>
      </w:r>
    </w:p>
    <w:p w14:paraId="2D6C903F" w14:textId="77777777" w:rsidR="00FB1A98" w:rsidRPr="00FB1A98" w:rsidRDefault="00FB1A98" w:rsidP="00FB1A98">
      <w:pPr>
        <w:jc w:val="center"/>
        <w:rPr>
          <w:color w:val="4472C4" w:themeColor="accent1"/>
          <w:sz w:val="32"/>
          <w:szCs w:val="32"/>
        </w:rPr>
      </w:pPr>
      <w:r w:rsidRPr="00FB1A98">
        <w:rPr>
          <w:b/>
          <w:bCs/>
          <w:color w:val="4472C4" w:themeColor="accent1"/>
          <w:sz w:val="32"/>
          <w:szCs w:val="32"/>
        </w:rPr>
        <w:t>Attention Is All You Need</w:t>
      </w:r>
    </w:p>
    <w:p w14:paraId="792C9AF7" w14:textId="77777777" w:rsidR="00FB1A98" w:rsidRPr="00FB1A98" w:rsidRDefault="00FB1A98" w:rsidP="00FB1A98">
      <w:pPr>
        <w:rPr>
          <w:b/>
          <w:bCs/>
          <w:sz w:val="28"/>
          <w:szCs w:val="28"/>
        </w:rPr>
      </w:pPr>
      <w:r w:rsidRPr="00FB1A98">
        <w:rPr>
          <w:b/>
          <w:bCs/>
          <w:sz w:val="28"/>
          <w:szCs w:val="28"/>
        </w:rPr>
        <w:t>Introduction</w:t>
      </w:r>
    </w:p>
    <w:p w14:paraId="3F41EF43" w14:textId="77777777" w:rsidR="00FB1A98" w:rsidRPr="00FB1A98" w:rsidRDefault="00FB1A98" w:rsidP="00FB1A98">
      <w:r w:rsidRPr="00FB1A98">
        <w:t xml:space="preserve">The paper </w:t>
      </w:r>
      <w:r w:rsidRPr="00FB1A98">
        <w:rPr>
          <w:i/>
          <w:iCs/>
        </w:rPr>
        <w:t>Attention Is All You Need</w:t>
      </w:r>
      <w:r w:rsidRPr="00FB1A98">
        <w:t xml:space="preserve"> introduced the </w:t>
      </w:r>
      <w:r w:rsidRPr="00FB1A98">
        <w:rPr>
          <w:b/>
          <w:bCs/>
        </w:rPr>
        <w:t>Transformer</w:t>
      </w:r>
      <w:r w:rsidRPr="00FB1A98">
        <w:t>, a deep learning architecture that changed the field of Natural Language Processing (NLP). Before this work, most sequence modeling tasks such as machine translation, text generation, and language modeling relied on Recurrent Neural Networks (RNNs), Long Short-Term Memory (LSTM) networks, or Gated Recurrent Units (GRUs). Although these models achieved good performance, they suffered from slow training and difficulty learning long-range dependencies.</w:t>
      </w:r>
    </w:p>
    <w:p w14:paraId="7E271767" w14:textId="0446F0A3" w:rsidR="00FB1A98" w:rsidRPr="00FB1A98" w:rsidRDefault="00FB1A98" w:rsidP="00FB1A98">
      <w:r w:rsidRPr="00FB1A98">
        <w:t xml:space="preserve">The authors proposed the Transformer, a new architecture that completely removes recurrence and convolution, relying entirely on an attention mechanism called </w:t>
      </w:r>
      <w:r w:rsidRPr="00FB1A98">
        <w:rPr>
          <w:b/>
          <w:bCs/>
        </w:rPr>
        <w:t>self-attention</w:t>
      </w:r>
      <w:r w:rsidRPr="00FB1A98">
        <w:t>. This approach significantly improved translation quality while reducing training time and enabling efficient parallel computation.</w:t>
      </w:r>
    </w:p>
    <w:p w14:paraId="3CB9BA23" w14:textId="77777777" w:rsidR="00FB1A98" w:rsidRPr="00FB1A98" w:rsidRDefault="00FB1A98" w:rsidP="00FB1A98">
      <w:pPr>
        <w:rPr>
          <w:b/>
          <w:bCs/>
        </w:rPr>
      </w:pPr>
      <w:r w:rsidRPr="00FB1A98">
        <w:rPr>
          <w:b/>
          <w:bCs/>
        </w:rPr>
        <w:t>Problem Solved by the Paper</w:t>
      </w:r>
    </w:p>
    <w:p w14:paraId="3C26A3F6" w14:textId="77777777" w:rsidR="00FB1A98" w:rsidRPr="00FB1A98" w:rsidRDefault="00FB1A98" w:rsidP="00FB1A98">
      <w:r w:rsidRPr="00FB1A98">
        <w:t xml:space="preserve">Before the Transformer, sequence-to-sequence models were primarily based on RNNs and LSTMs. These models processed text one word at a time, meaning that the computation for the current word depended on the previous </w:t>
      </w:r>
      <w:proofErr w:type="gramStart"/>
      <w:r w:rsidRPr="00FB1A98">
        <w:t>word</w:t>
      </w:r>
      <w:proofErr w:type="gramEnd"/>
      <w:r w:rsidRPr="00FB1A98">
        <w:t>. This sequential processing created several limitations.</w:t>
      </w:r>
    </w:p>
    <w:p w14:paraId="316CE6A4" w14:textId="77777777" w:rsidR="00FB1A98" w:rsidRPr="00FB1A98" w:rsidRDefault="00FB1A98" w:rsidP="00FB1A98">
      <w:pPr>
        <w:rPr>
          <w:b/>
          <w:bCs/>
        </w:rPr>
      </w:pPr>
      <w:r w:rsidRPr="00FB1A98">
        <w:rPr>
          <w:b/>
          <w:bCs/>
        </w:rPr>
        <w:t>1. Slow Training</w:t>
      </w:r>
    </w:p>
    <w:p w14:paraId="39D8E5FD" w14:textId="77777777" w:rsidR="00FB1A98" w:rsidRPr="00FB1A98" w:rsidRDefault="00FB1A98" w:rsidP="00FB1A98">
      <w:r w:rsidRPr="00FB1A98">
        <w:t>RNNs process input sequentially, so they cannot compute all words simultaneously. For long sentences, this greatly increases training time and prevents efficient use of modern GPUs.</w:t>
      </w:r>
    </w:p>
    <w:p w14:paraId="50FBEE88" w14:textId="77777777" w:rsidR="00FB1A98" w:rsidRPr="00FB1A98" w:rsidRDefault="00FB1A98" w:rsidP="00FB1A98">
      <w:pPr>
        <w:rPr>
          <w:b/>
          <w:bCs/>
        </w:rPr>
      </w:pPr>
      <w:r w:rsidRPr="00FB1A98">
        <w:rPr>
          <w:b/>
          <w:bCs/>
        </w:rPr>
        <w:t>2. Difficulty Learning Long-Range Dependencies</w:t>
      </w:r>
    </w:p>
    <w:p w14:paraId="6BFAA627" w14:textId="77777777" w:rsidR="00FB1A98" w:rsidRPr="00FB1A98" w:rsidRDefault="00FB1A98" w:rsidP="00FB1A98">
      <w:r w:rsidRPr="00FB1A98">
        <w:t>As the distance between related words increases, RNNs struggle to preserve important information. For example, connecting a pronoun with the correct noun earlier in a long sentence becomes increasingly difficult.</w:t>
      </w:r>
    </w:p>
    <w:p w14:paraId="09C522B4" w14:textId="77777777" w:rsidR="00FB1A98" w:rsidRPr="00FB1A98" w:rsidRDefault="00FB1A98" w:rsidP="00FB1A98">
      <w:pPr>
        <w:rPr>
          <w:b/>
          <w:bCs/>
        </w:rPr>
      </w:pPr>
      <w:r w:rsidRPr="00FB1A98">
        <w:rPr>
          <w:b/>
          <w:bCs/>
        </w:rPr>
        <w:t>3. Limited Parallelization</w:t>
      </w:r>
    </w:p>
    <w:p w14:paraId="6AD102AB" w14:textId="77777777" w:rsidR="00FB1A98" w:rsidRPr="00FB1A98" w:rsidRDefault="00FB1A98" w:rsidP="00FB1A98">
      <w:r w:rsidRPr="00FB1A98">
        <w:t>Since each word depends on the previous hidden state, multiple words cannot be processed in parallel during training. This limits computational efficiency.</w:t>
      </w:r>
    </w:p>
    <w:p w14:paraId="5C3FAD73" w14:textId="52AD6233" w:rsidR="00FB1A98" w:rsidRPr="00FB1A98" w:rsidRDefault="00FB1A98" w:rsidP="00FB1A98">
      <w:r w:rsidRPr="00FB1A98">
        <w:t>Although attention mechanisms had already been added to RNN-based models, the recurrent structure remained the primary bottleneck.</w:t>
      </w:r>
    </w:p>
    <w:p w14:paraId="11EE0267" w14:textId="77777777" w:rsidR="00FB1A98" w:rsidRPr="00FB1A98" w:rsidRDefault="00FB1A98" w:rsidP="00FB1A98">
      <w:pPr>
        <w:rPr>
          <w:b/>
          <w:bCs/>
        </w:rPr>
      </w:pPr>
      <w:r w:rsidRPr="00FB1A98">
        <w:rPr>
          <w:b/>
          <w:bCs/>
        </w:rPr>
        <w:lastRenderedPageBreak/>
        <w:t>Core Innovation of the Paper</w:t>
      </w:r>
    </w:p>
    <w:p w14:paraId="72DED2ED" w14:textId="77777777" w:rsidR="00FB1A98" w:rsidRPr="00FB1A98" w:rsidRDefault="00FB1A98" w:rsidP="00FB1A98">
      <w:r w:rsidRPr="00FB1A98">
        <w:t xml:space="preserve">The main contribution of the paper is the introduction of the </w:t>
      </w:r>
      <w:proofErr w:type="gramStart"/>
      <w:r w:rsidRPr="00FB1A98">
        <w:rPr>
          <w:b/>
          <w:bCs/>
        </w:rPr>
        <w:t>Transformer</w:t>
      </w:r>
      <w:r w:rsidRPr="00FB1A98">
        <w:t>,</w:t>
      </w:r>
      <w:proofErr w:type="gramEnd"/>
      <w:r w:rsidRPr="00FB1A98">
        <w:t xml:space="preserve"> an architecture built entirely around the </w:t>
      </w:r>
      <w:r w:rsidRPr="00FB1A98">
        <w:rPr>
          <w:b/>
          <w:bCs/>
        </w:rPr>
        <w:t>attention mechanism</w:t>
      </w:r>
      <w:r w:rsidRPr="00FB1A98">
        <w:t>.</w:t>
      </w:r>
    </w:p>
    <w:p w14:paraId="694EC010" w14:textId="77777777" w:rsidR="00FB1A98" w:rsidRPr="00FB1A98" w:rsidRDefault="00FB1A98" w:rsidP="00FB1A98">
      <w:r w:rsidRPr="00FB1A98">
        <w:t xml:space="preserve">Instead of using recurrent or convolutional layers, the Transformer processes the complete input sequence simultaneously using </w:t>
      </w:r>
      <w:r w:rsidRPr="00FB1A98">
        <w:rPr>
          <w:b/>
          <w:bCs/>
        </w:rPr>
        <w:t>self-attention</w:t>
      </w:r>
      <w:r w:rsidRPr="00FB1A98">
        <w:t>.</w:t>
      </w:r>
    </w:p>
    <w:p w14:paraId="0D2B0A4B" w14:textId="77777777" w:rsidR="00FB1A98" w:rsidRPr="00FB1A98" w:rsidRDefault="00FB1A98" w:rsidP="00FB1A98">
      <w:r w:rsidRPr="00FB1A98">
        <w:t>The Transformer architecture consists of two main components:</w:t>
      </w:r>
    </w:p>
    <w:p w14:paraId="4736A8FA" w14:textId="77777777" w:rsidR="00FB1A98" w:rsidRPr="00FB1A98" w:rsidRDefault="00FB1A98" w:rsidP="00FB1A98">
      <w:pPr>
        <w:numPr>
          <w:ilvl w:val="0"/>
          <w:numId w:val="1"/>
        </w:numPr>
      </w:pPr>
      <w:r w:rsidRPr="00FB1A98">
        <w:rPr>
          <w:b/>
          <w:bCs/>
        </w:rPr>
        <w:t>Encoder</w:t>
      </w:r>
    </w:p>
    <w:p w14:paraId="16FD4E79" w14:textId="77777777" w:rsidR="00FB1A98" w:rsidRPr="00FB1A98" w:rsidRDefault="00FB1A98" w:rsidP="00FB1A98">
      <w:pPr>
        <w:numPr>
          <w:ilvl w:val="0"/>
          <w:numId w:val="1"/>
        </w:numPr>
      </w:pPr>
      <w:r w:rsidRPr="00FB1A98">
        <w:rPr>
          <w:b/>
          <w:bCs/>
        </w:rPr>
        <w:t>Decoder</w:t>
      </w:r>
    </w:p>
    <w:p w14:paraId="0EB82EA8" w14:textId="77777777" w:rsidR="00FB1A98" w:rsidRPr="00FB1A98" w:rsidRDefault="00FB1A98" w:rsidP="00FB1A98">
      <w:r w:rsidRPr="00FB1A98">
        <w:t>Both are built using repeated layers containing:</w:t>
      </w:r>
    </w:p>
    <w:p w14:paraId="4AE2AD6F" w14:textId="77777777" w:rsidR="00FB1A98" w:rsidRPr="00FB1A98" w:rsidRDefault="00FB1A98" w:rsidP="00FB1A98">
      <w:pPr>
        <w:numPr>
          <w:ilvl w:val="0"/>
          <w:numId w:val="2"/>
        </w:numPr>
      </w:pPr>
      <w:r w:rsidRPr="00FB1A98">
        <w:t>Multi-Head Self-Attention</w:t>
      </w:r>
    </w:p>
    <w:p w14:paraId="75246352" w14:textId="77777777" w:rsidR="00FB1A98" w:rsidRPr="00FB1A98" w:rsidRDefault="00FB1A98" w:rsidP="00FB1A98">
      <w:pPr>
        <w:numPr>
          <w:ilvl w:val="0"/>
          <w:numId w:val="2"/>
        </w:numPr>
      </w:pPr>
      <w:r w:rsidRPr="00FB1A98">
        <w:t>Feed-Forward Networks</w:t>
      </w:r>
    </w:p>
    <w:p w14:paraId="1003457E" w14:textId="77777777" w:rsidR="00FB1A98" w:rsidRPr="00FB1A98" w:rsidRDefault="00FB1A98" w:rsidP="00FB1A98">
      <w:pPr>
        <w:numPr>
          <w:ilvl w:val="0"/>
          <w:numId w:val="2"/>
        </w:numPr>
      </w:pPr>
      <w:r w:rsidRPr="00FB1A98">
        <w:t>Residual Connections</w:t>
      </w:r>
    </w:p>
    <w:p w14:paraId="688D9A42" w14:textId="77777777" w:rsidR="00FB1A98" w:rsidRPr="00FB1A98" w:rsidRDefault="00FB1A98" w:rsidP="00FB1A98">
      <w:pPr>
        <w:numPr>
          <w:ilvl w:val="0"/>
          <w:numId w:val="2"/>
        </w:numPr>
      </w:pPr>
      <w:r w:rsidRPr="00FB1A98">
        <w:t>Layer Normalization</w:t>
      </w:r>
    </w:p>
    <w:p w14:paraId="1B63CB9E" w14:textId="77777777" w:rsidR="00FB1A98" w:rsidRPr="00FB1A98" w:rsidRDefault="00FB1A98" w:rsidP="00FB1A98">
      <w:r w:rsidRPr="00FB1A98">
        <w:t xml:space="preserve">Additionally, </w:t>
      </w:r>
      <w:r w:rsidRPr="00FB1A98">
        <w:rPr>
          <w:b/>
          <w:bCs/>
        </w:rPr>
        <w:t>Positional Encoding</w:t>
      </w:r>
      <w:r w:rsidRPr="00FB1A98">
        <w:t xml:space="preserve"> is added to the input embeddings so that the model can understand the order of words despite processing them in parallel.</w:t>
      </w:r>
    </w:p>
    <w:p w14:paraId="01E15A69" w14:textId="5FE89B50" w:rsidR="00FB1A98" w:rsidRPr="00FB1A98" w:rsidRDefault="00FB1A98" w:rsidP="00FB1A98">
      <w:r w:rsidRPr="00FB1A98">
        <w:t>This design allows the Transformer to capture contextual relationships efficiently while significantly improving training speed.</w:t>
      </w:r>
    </w:p>
    <w:p w14:paraId="3D562DE9" w14:textId="77777777" w:rsidR="00FB1A98" w:rsidRPr="00FB1A98" w:rsidRDefault="00FB1A98" w:rsidP="00FB1A98">
      <w:pPr>
        <w:rPr>
          <w:b/>
          <w:bCs/>
        </w:rPr>
      </w:pPr>
      <w:r w:rsidRPr="00FB1A98">
        <w:rPr>
          <w:b/>
          <w:bCs/>
        </w:rPr>
        <w:t>Why Self-Attention Replaced RNNs</w:t>
      </w:r>
    </w:p>
    <w:p w14:paraId="2E2C0D3A" w14:textId="77777777" w:rsidR="00FB1A98" w:rsidRPr="00FB1A98" w:rsidRDefault="00FB1A98" w:rsidP="00FB1A98">
      <w:r w:rsidRPr="00FB1A98">
        <w:t>Self-attention became the key component of the Transformer because it solved many of the limitations of recurrent models.</w:t>
      </w:r>
    </w:p>
    <w:p w14:paraId="6B0442C8" w14:textId="77777777" w:rsidR="00FB1A98" w:rsidRPr="00FB1A98" w:rsidRDefault="00FB1A98" w:rsidP="00FB1A98">
      <w:pPr>
        <w:rPr>
          <w:b/>
          <w:bCs/>
        </w:rPr>
      </w:pPr>
      <w:r w:rsidRPr="00FB1A98">
        <w:rPr>
          <w:b/>
          <w:bCs/>
        </w:rPr>
        <w:t>Parallel Processing</w:t>
      </w:r>
    </w:p>
    <w:p w14:paraId="1D82F542" w14:textId="77777777" w:rsidR="00FB1A98" w:rsidRPr="00FB1A98" w:rsidRDefault="00FB1A98" w:rsidP="00FB1A98">
      <w:r w:rsidRPr="00FB1A98">
        <w:t>Unlike RNNs, self-attention processes all words in a sentence at the same time. This enables efficient GPU utilization and significantly reduces training time.</w:t>
      </w:r>
    </w:p>
    <w:p w14:paraId="4407AF88" w14:textId="77777777" w:rsidR="00FB1A98" w:rsidRPr="00FB1A98" w:rsidRDefault="00FB1A98" w:rsidP="00FB1A98">
      <w:pPr>
        <w:rPr>
          <w:b/>
          <w:bCs/>
        </w:rPr>
      </w:pPr>
      <w:r w:rsidRPr="00FB1A98">
        <w:rPr>
          <w:b/>
          <w:bCs/>
        </w:rPr>
        <w:t>Better Long-Range Dependency Modeling</w:t>
      </w:r>
    </w:p>
    <w:p w14:paraId="75E5C3FA" w14:textId="77777777" w:rsidR="00FB1A98" w:rsidRPr="00FB1A98" w:rsidRDefault="00FB1A98" w:rsidP="00FB1A98">
      <w:r w:rsidRPr="00FB1A98">
        <w:t>Every word can directly attend to every other word in the sequence, regardless of the distance between them. As a result, the model can easily capture relationships between words that are far apart.</w:t>
      </w:r>
    </w:p>
    <w:p w14:paraId="0A9C4A48" w14:textId="77777777" w:rsidR="00FB1A98" w:rsidRPr="00FB1A98" w:rsidRDefault="00FB1A98" w:rsidP="00FB1A98">
      <w:pPr>
        <w:rPr>
          <w:b/>
          <w:bCs/>
        </w:rPr>
      </w:pPr>
      <w:r w:rsidRPr="00FB1A98">
        <w:rPr>
          <w:b/>
          <w:bCs/>
        </w:rPr>
        <w:t>Improved Context Understanding</w:t>
      </w:r>
    </w:p>
    <w:p w14:paraId="28DA5465" w14:textId="77777777" w:rsidR="00FB1A98" w:rsidRPr="00FB1A98" w:rsidRDefault="00FB1A98" w:rsidP="00FB1A98">
      <w:r w:rsidRPr="00FB1A98">
        <w:lastRenderedPageBreak/>
        <w:t>Self-attention assigns different importance to different words based on their relevance. Instead of treating all words equally, the model focuses more on the words that contribute most to understanding the current word.</w:t>
      </w:r>
    </w:p>
    <w:p w14:paraId="5AE46EEC" w14:textId="77777777" w:rsidR="00FB1A98" w:rsidRPr="00FB1A98" w:rsidRDefault="00FB1A98" w:rsidP="00FB1A98">
      <w:pPr>
        <w:rPr>
          <w:b/>
          <w:bCs/>
        </w:rPr>
      </w:pPr>
      <w:r w:rsidRPr="00FB1A98">
        <w:rPr>
          <w:b/>
          <w:bCs/>
        </w:rPr>
        <w:t>Higher Computational Efficiency</w:t>
      </w:r>
    </w:p>
    <w:p w14:paraId="08803179" w14:textId="77777777" w:rsidR="00FB1A98" w:rsidRPr="00FB1A98" w:rsidRDefault="00FB1A98" w:rsidP="00FB1A98">
      <w:r w:rsidRPr="00FB1A98">
        <w:t>Because the Transformer removes sequential computation, it can be trained much faster than RNN-based architectures while producing higher-quality results.</w:t>
      </w:r>
    </w:p>
    <w:p w14:paraId="38F6AB5A" w14:textId="77777777" w:rsidR="00FB1A98" w:rsidRPr="00FB1A98" w:rsidRDefault="00FB1A98" w:rsidP="00FB1A98">
      <w:pPr>
        <w:rPr>
          <w:b/>
          <w:bCs/>
        </w:rPr>
      </w:pPr>
      <w:r w:rsidRPr="00FB1A98">
        <w:rPr>
          <w:b/>
          <w:bCs/>
        </w:rPr>
        <w:t>Better Scalability</w:t>
      </w:r>
    </w:p>
    <w:p w14:paraId="43F24204" w14:textId="6FD3950F" w:rsidR="00FB1A98" w:rsidRPr="00FB1A98" w:rsidRDefault="00FB1A98" w:rsidP="00FB1A98">
      <w:r w:rsidRPr="00FB1A98">
        <w:t>The Transformer architecture scales effectively to very large datasets and models, making it suitable for modern large language models such as GPT, BERT, T5, and many others.</w:t>
      </w:r>
    </w:p>
    <w:p w14:paraId="3FDB67E6" w14:textId="77777777" w:rsidR="00FB1A98" w:rsidRPr="00FB1A98" w:rsidRDefault="00FB1A98" w:rsidP="00FB1A98">
      <w:pPr>
        <w:rPr>
          <w:b/>
          <w:bCs/>
        </w:rPr>
      </w:pPr>
      <w:r w:rsidRPr="00FB1A98">
        <w:rPr>
          <w:b/>
          <w:bCs/>
        </w:rPr>
        <w:t>Results Reported in the Paper</w:t>
      </w:r>
    </w:p>
    <w:p w14:paraId="5F2DB13A" w14:textId="77777777" w:rsidR="00FB1A98" w:rsidRPr="00FB1A98" w:rsidRDefault="00FB1A98" w:rsidP="00FB1A98">
      <w:r w:rsidRPr="00FB1A98">
        <w:t>The Transformer achieved state-of-the-art performance on major machine translation benchmarks.</w:t>
      </w:r>
    </w:p>
    <w:p w14:paraId="76F4F3A1" w14:textId="77777777" w:rsidR="00FB1A98" w:rsidRPr="00FB1A98" w:rsidRDefault="00FB1A98" w:rsidP="00FB1A98">
      <w:pPr>
        <w:numPr>
          <w:ilvl w:val="0"/>
          <w:numId w:val="3"/>
        </w:numPr>
      </w:pPr>
      <w:r w:rsidRPr="00FB1A98">
        <w:rPr>
          <w:b/>
          <w:bCs/>
        </w:rPr>
        <w:t>English → German (WMT 2014):</w:t>
      </w:r>
      <w:r w:rsidRPr="00FB1A98">
        <w:t xml:space="preserve"> BLEU score of </w:t>
      </w:r>
      <w:r w:rsidRPr="00FB1A98">
        <w:rPr>
          <w:b/>
          <w:bCs/>
        </w:rPr>
        <w:t>28.4</w:t>
      </w:r>
      <w:r w:rsidRPr="00FB1A98">
        <w:t>, outperforming previous approaches.</w:t>
      </w:r>
    </w:p>
    <w:p w14:paraId="2E336778" w14:textId="77777777" w:rsidR="00FB1A98" w:rsidRPr="00FB1A98" w:rsidRDefault="00FB1A98" w:rsidP="00FB1A98">
      <w:pPr>
        <w:numPr>
          <w:ilvl w:val="0"/>
          <w:numId w:val="3"/>
        </w:numPr>
      </w:pPr>
      <w:r w:rsidRPr="00FB1A98">
        <w:rPr>
          <w:b/>
          <w:bCs/>
        </w:rPr>
        <w:t>English → French (WMT 2014):</w:t>
      </w:r>
      <w:r w:rsidRPr="00FB1A98">
        <w:t xml:space="preserve"> BLEU score of </w:t>
      </w:r>
      <w:r w:rsidRPr="00FB1A98">
        <w:rPr>
          <w:b/>
          <w:bCs/>
        </w:rPr>
        <w:t>41.0</w:t>
      </w:r>
      <w:r w:rsidRPr="00FB1A98">
        <w:t>, establishing a new state-of-the-art single-model result at the time.</w:t>
      </w:r>
    </w:p>
    <w:p w14:paraId="16FA662D" w14:textId="7A221EB7" w:rsidR="00FB1A98" w:rsidRPr="00FB1A98" w:rsidRDefault="00FB1A98" w:rsidP="00FB1A98">
      <w:r w:rsidRPr="00FB1A98">
        <w:t>The model achieved these results while requiring significantly less training time than previous recurrent architectures.</w:t>
      </w:r>
    </w:p>
    <w:p w14:paraId="1F2E9974" w14:textId="77777777" w:rsidR="00FB1A98" w:rsidRPr="00FB1A98" w:rsidRDefault="00FB1A98" w:rsidP="00FB1A98">
      <w:pPr>
        <w:rPr>
          <w:b/>
          <w:bCs/>
        </w:rPr>
      </w:pPr>
      <w:r w:rsidRPr="00FB1A98">
        <w:rPr>
          <w:b/>
          <w:bCs/>
        </w:rPr>
        <w:t>Key Components Introduced</w:t>
      </w:r>
    </w:p>
    <w:p w14:paraId="59C1A718" w14:textId="77777777" w:rsidR="00FB1A98" w:rsidRPr="00FB1A98" w:rsidRDefault="00FB1A98" w:rsidP="00FB1A98">
      <w:r w:rsidRPr="00FB1A98">
        <w:t>The Transformer architecture introduced several important concepts that have become the foundation of modern NLP systems:</w:t>
      </w:r>
    </w:p>
    <w:p w14:paraId="75342725" w14:textId="77777777" w:rsidR="00FB1A98" w:rsidRPr="00FB1A98" w:rsidRDefault="00FB1A98" w:rsidP="00FB1A98">
      <w:pPr>
        <w:numPr>
          <w:ilvl w:val="0"/>
          <w:numId w:val="4"/>
        </w:numPr>
      </w:pPr>
      <w:r w:rsidRPr="00FB1A98">
        <w:t>Self-Attention</w:t>
      </w:r>
    </w:p>
    <w:p w14:paraId="6CCEB811" w14:textId="77777777" w:rsidR="00FB1A98" w:rsidRPr="00FB1A98" w:rsidRDefault="00FB1A98" w:rsidP="00FB1A98">
      <w:pPr>
        <w:numPr>
          <w:ilvl w:val="0"/>
          <w:numId w:val="4"/>
        </w:numPr>
      </w:pPr>
      <w:r w:rsidRPr="00FB1A98">
        <w:t>Scaled Dot-Product Attention</w:t>
      </w:r>
    </w:p>
    <w:p w14:paraId="5178474E" w14:textId="77777777" w:rsidR="00FB1A98" w:rsidRPr="00FB1A98" w:rsidRDefault="00FB1A98" w:rsidP="00FB1A98">
      <w:pPr>
        <w:numPr>
          <w:ilvl w:val="0"/>
          <w:numId w:val="4"/>
        </w:numPr>
      </w:pPr>
      <w:r w:rsidRPr="00FB1A98">
        <w:t>Multi-Head Attention</w:t>
      </w:r>
    </w:p>
    <w:p w14:paraId="0E54612B" w14:textId="77777777" w:rsidR="00FB1A98" w:rsidRPr="00FB1A98" w:rsidRDefault="00FB1A98" w:rsidP="00FB1A98">
      <w:pPr>
        <w:numPr>
          <w:ilvl w:val="0"/>
          <w:numId w:val="4"/>
        </w:numPr>
      </w:pPr>
      <w:r w:rsidRPr="00FB1A98">
        <w:t>Positional Encoding</w:t>
      </w:r>
    </w:p>
    <w:p w14:paraId="56205C54" w14:textId="77777777" w:rsidR="00FB1A98" w:rsidRPr="00FB1A98" w:rsidRDefault="00FB1A98" w:rsidP="00FB1A98">
      <w:pPr>
        <w:numPr>
          <w:ilvl w:val="0"/>
          <w:numId w:val="4"/>
        </w:numPr>
      </w:pPr>
      <w:r w:rsidRPr="00FB1A98">
        <w:t>Feed-Forward Networks</w:t>
      </w:r>
    </w:p>
    <w:p w14:paraId="3282D4B7" w14:textId="77777777" w:rsidR="00FB1A98" w:rsidRPr="00FB1A98" w:rsidRDefault="00FB1A98" w:rsidP="00FB1A98">
      <w:pPr>
        <w:numPr>
          <w:ilvl w:val="0"/>
          <w:numId w:val="4"/>
        </w:numPr>
      </w:pPr>
      <w:r w:rsidRPr="00FB1A98">
        <w:t>Residual Connections</w:t>
      </w:r>
    </w:p>
    <w:p w14:paraId="60272DEC" w14:textId="77777777" w:rsidR="00FB1A98" w:rsidRPr="00FB1A98" w:rsidRDefault="00FB1A98" w:rsidP="00FB1A98">
      <w:pPr>
        <w:numPr>
          <w:ilvl w:val="0"/>
          <w:numId w:val="4"/>
        </w:numPr>
      </w:pPr>
      <w:r w:rsidRPr="00FB1A98">
        <w:t>Layer Normalization</w:t>
      </w:r>
    </w:p>
    <w:p w14:paraId="5A198E79" w14:textId="77777777" w:rsidR="00FB1A98" w:rsidRPr="00FB1A98" w:rsidRDefault="00FB1A98" w:rsidP="00FB1A98">
      <w:pPr>
        <w:numPr>
          <w:ilvl w:val="0"/>
          <w:numId w:val="4"/>
        </w:numPr>
      </w:pPr>
      <w:r w:rsidRPr="00FB1A98">
        <w:t>Encoder–Decoder Architecture</w:t>
      </w:r>
    </w:p>
    <w:p w14:paraId="209D025B" w14:textId="3FB74325" w:rsidR="00FB1A98" w:rsidRPr="00FB1A98" w:rsidRDefault="00FB1A98" w:rsidP="00FB1A98">
      <w:r w:rsidRPr="00FB1A98">
        <w:lastRenderedPageBreak/>
        <w:t>These components continue to be used in many state-of-the-art language models.</w:t>
      </w:r>
    </w:p>
    <w:p w14:paraId="427020CB" w14:textId="77777777" w:rsidR="00FB1A98" w:rsidRPr="00FB1A98" w:rsidRDefault="00FB1A98" w:rsidP="00FB1A98">
      <w:pPr>
        <w:rPr>
          <w:b/>
          <w:bCs/>
        </w:rPr>
      </w:pPr>
      <w:r w:rsidRPr="00FB1A98">
        <w:rPr>
          <w:b/>
          <w:bCs/>
        </w:rPr>
        <w:t>Conclusion</w:t>
      </w:r>
    </w:p>
    <w:p w14:paraId="62A6ED60" w14:textId="77777777" w:rsidR="00FB1A98" w:rsidRPr="00FB1A98" w:rsidRDefault="00FB1A98" w:rsidP="00FB1A98">
      <w:r w:rsidRPr="00FB1A98">
        <w:t xml:space="preserve">The paper </w:t>
      </w:r>
      <w:r w:rsidRPr="00FB1A98">
        <w:rPr>
          <w:i/>
          <w:iCs/>
        </w:rPr>
        <w:t>Attention Is All You Need</w:t>
      </w:r>
      <w:r w:rsidRPr="00FB1A98">
        <w:t xml:space="preserve"> fundamentally changed the design of neural network architectures for sequence modeling. By replacing recurrent networks with self-attention, the Transformer overcame the limitations of sequential computation, improved the modeling of long-range dependencies, and enabled highly parallel training.</w:t>
      </w:r>
    </w:p>
    <w:p w14:paraId="38ED6FB7" w14:textId="77777777" w:rsidR="00FB1A98" w:rsidRPr="00FB1A98" w:rsidRDefault="00FB1A98" w:rsidP="00FB1A98">
      <w:r w:rsidRPr="00FB1A98">
        <w:t>The Transformer became the foundation of modern Natural Language Processing and inspired many influential models, including BERT, GPT, T5, and numerous other large language models. Today, it remains one of the most significant research contributions in the field of Artificial Intelligence.</w:t>
      </w:r>
    </w:p>
    <w:p w14:paraId="5249B914" w14:textId="77777777" w:rsidR="00FB1A98" w:rsidRPr="00FB1A98" w:rsidRDefault="00FB1A98" w:rsidP="00FB1A98"/>
    <w:sectPr w:rsidR="00FB1A98" w:rsidRPr="00FB1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0CC"/>
    <w:multiLevelType w:val="multilevel"/>
    <w:tmpl w:val="8EC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E72E2"/>
    <w:multiLevelType w:val="multilevel"/>
    <w:tmpl w:val="457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9071A"/>
    <w:multiLevelType w:val="multilevel"/>
    <w:tmpl w:val="1C9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94A8E"/>
    <w:multiLevelType w:val="multilevel"/>
    <w:tmpl w:val="CCC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84648">
    <w:abstractNumId w:val="1"/>
  </w:num>
  <w:num w:numId="2" w16cid:durableId="1248736669">
    <w:abstractNumId w:val="2"/>
  </w:num>
  <w:num w:numId="3" w16cid:durableId="53551164">
    <w:abstractNumId w:val="0"/>
  </w:num>
  <w:num w:numId="4" w16cid:durableId="674040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98"/>
    <w:rsid w:val="00160C0A"/>
    <w:rsid w:val="00FB1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CB59"/>
  <w15:chartTrackingRefBased/>
  <w15:docId w15:val="{9270B5A4-839D-414E-96FE-5BD3305C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A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A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A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A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A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A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A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A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A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A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A98"/>
    <w:rPr>
      <w:rFonts w:eastAsiaTheme="majorEastAsia" w:cstheme="majorBidi"/>
      <w:color w:val="272727" w:themeColor="text1" w:themeTint="D8"/>
    </w:rPr>
  </w:style>
  <w:style w:type="paragraph" w:styleId="Title">
    <w:name w:val="Title"/>
    <w:basedOn w:val="Normal"/>
    <w:next w:val="Normal"/>
    <w:link w:val="TitleChar"/>
    <w:uiPriority w:val="10"/>
    <w:qFormat/>
    <w:rsid w:val="00FB1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A98"/>
    <w:pPr>
      <w:spacing w:before="160"/>
      <w:jc w:val="center"/>
    </w:pPr>
    <w:rPr>
      <w:i/>
      <w:iCs/>
      <w:color w:val="404040" w:themeColor="text1" w:themeTint="BF"/>
    </w:rPr>
  </w:style>
  <w:style w:type="character" w:customStyle="1" w:styleId="QuoteChar">
    <w:name w:val="Quote Char"/>
    <w:basedOn w:val="DefaultParagraphFont"/>
    <w:link w:val="Quote"/>
    <w:uiPriority w:val="29"/>
    <w:rsid w:val="00FB1A98"/>
    <w:rPr>
      <w:i/>
      <w:iCs/>
      <w:color w:val="404040" w:themeColor="text1" w:themeTint="BF"/>
    </w:rPr>
  </w:style>
  <w:style w:type="paragraph" w:styleId="ListParagraph">
    <w:name w:val="List Paragraph"/>
    <w:basedOn w:val="Normal"/>
    <w:uiPriority w:val="34"/>
    <w:qFormat/>
    <w:rsid w:val="00FB1A98"/>
    <w:pPr>
      <w:ind w:left="720"/>
      <w:contextualSpacing/>
    </w:pPr>
  </w:style>
  <w:style w:type="character" w:styleId="IntenseEmphasis">
    <w:name w:val="Intense Emphasis"/>
    <w:basedOn w:val="DefaultParagraphFont"/>
    <w:uiPriority w:val="21"/>
    <w:qFormat/>
    <w:rsid w:val="00FB1A98"/>
    <w:rPr>
      <w:i/>
      <w:iCs/>
      <w:color w:val="2F5496" w:themeColor="accent1" w:themeShade="BF"/>
    </w:rPr>
  </w:style>
  <w:style w:type="paragraph" w:styleId="IntenseQuote">
    <w:name w:val="Intense Quote"/>
    <w:basedOn w:val="Normal"/>
    <w:next w:val="Normal"/>
    <w:link w:val="IntenseQuoteChar"/>
    <w:uiPriority w:val="30"/>
    <w:qFormat/>
    <w:rsid w:val="00FB1A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A98"/>
    <w:rPr>
      <w:i/>
      <w:iCs/>
      <w:color w:val="2F5496" w:themeColor="accent1" w:themeShade="BF"/>
    </w:rPr>
  </w:style>
  <w:style w:type="character" w:styleId="IntenseReference">
    <w:name w:val="Intense Reference"/>
    <w:basedOn w:val="DefaultParagraphFont"/>
    <w:uiPriority w:val="32"/>
    <w:qFormat/>
    <w:rsid w:val="00FB1A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 Bashir</dc:creator>
  <cp:keywords/>
  <dc:description/>
  <cp:lastModifiedBy>Manahil Bashir</cp:lastModifiedBy>
  <cp:revision>1</cp:revision>
  <dcterms:created xsi:type="dcterms:W3CDTF">2026-07-30T07:01:00Z</dcterms:created>
  <dcterms:modified xsi:type="dcterms:W3CDTF">2026-07-30T07:03:00Z</dcterms:modified>
</cp:coreProperties>
</file>