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A3086" w:rsidRDefault="008F517E">
      <w:pPr>
        <w:spacing w:before="180" w:after="180" w:line="240" w:lineRule="auto"/>
        <w:ind w:left="180" w:right="180"/>
        <w:rPr>
          <w:color w:val="0000FF"/>
          <w:sz w:val="26"/>
          <w:szCs w:val="26"/>
          <w:shd w:val="clear" w:color="auto" w:fill="B6D7A8"/>
        </w:rPr>
      </w:pPr>
      <w:r>
        <w:rPr>
          <w:color w:val="0000FF"/>
          <w:sz w:val="26"/>
          <w:szCs w:val="26"/>
          <w:shd w:val="clear" w:color="auto" w:fill="B6D7A8"/>
        </w:rPr>
        <w:t xml:space="preserve"> &lt;slide 1&gt;</w:t>
      </w:r>
    </w:p>
    <w:p w14:paraId="00000002" w14:textId="77777777" w:rsidR="007A3086" w:rsidRDefault="008F517E">
      <w:pPr>
        <w:spacing w:before="180" w:after="180" w:line="240" w:lineRule="auto"/>
        <w:ind w:left="180" w:right="180"/>
        <w:rPr>
          <w:b/>
          <w:color w:val="FF0000"/>
          <w:sz w:val="30"/>
          <w:szCs w:val="30"/>
          <w:shd w:val="clear" w:color="auto" w:fill="B6D7A8"/>
        </w:rPr>
      </w:pPr>
      <w:r>
        <w:rPr>
          <w:b/>
          <w:color w:val="FF0000"/>
          <w:sz w:val="30"/>
          <w:szCs w:val="30"/>
          <w:shd w:val="clear" w:color="auto" w:fill="B6D7A8"/>
        </w:rPr>
        <w:t>(ROCIO)</w:t>
      </w:r>
    </w:p>
    <w:p w14:paraId="00000003" w14:textId="77777777" w:rsidR="007A3086" w:rsidRDefault="008F517E">
      <w:pPr>
        <w:spacing w:before="180" w:after="180" w:line="240" w:lineRule="auto"/>
        <w:ind w:left="180" w:right="180"/>
        <w:rPr>
          <w:b/>
          <w:color w:val="1D1C1D"/>
          <w:sz w:val="26"/>
          <w:szCs w:val="26"/>
          <w:shd w:val="clear" w:color="auto" w:fill="B6D7A8"/>
        </w:rPr>
      </w:pPr>
      <w:r>
        <w:rPr>
          <w:b/>
          <w:color w:val="1D1C1D"/>
          <w:sz w:val="26"/>
          <w:szCs w:val="26"/>
          <w:shd w:val="clear" w:color="auto" w:fill="B6D7A8"/>
        </w:rPr>
        <w:t>INTRODUCTION</w:t>
      </w:r>
    </w:p>
    <w:p w14:paraId="00000004" w14:textId="77777777" w:rsidR="007A3086" w:rsidRDefault="008F517E">
      <w:pPr>
        <w:spacing w:before="180" w:after="180" w:line="240" w:lineRule="auto"/>
        <w:ind w:left="180" w:right="180"/>
        <w:rPr>
          <w:color w:val="1D1C1D"/>
          <w:sz w:val="26"/>
          <w:szCs w:val="26"/>
          <w:shd w:val="clear" w:color="auto" w:fill="B6D7A8"/>
        </w:rPr>
      </w:pPr>
      <w:r>
        <w:rPr>
          <w:color w:val="1D1C1D"/>
          <w:sz w:val="26"/>
          <w:szCs w:val="26"/>
          <w:shd w:val="clear" w:color="auto" w:fill="B6D7A8"/>
        </w:rPr>
        <w:t xml:space="preserve">Hello everyone, welcome to our presentation. We will be covering credit loan defaults and what causes them. </w:t>
      </w:r>
    </w:p>
    <w:p w14:paraId="00000005" w14:textId="77777777" w:rsidR="007A3086" w:rsidRDefault="007A3086">
      <w:pPr>
        <w:spacing w:before="180" w:after="180" w:line="240" w:lineRule="auto"/>
        <w:ind w:left="180" w:right="180"/>
        <w:rPr>
          <w:color w:val="1D1C1D"/>
          <w:sz w:val="26"/>
          <w:szCs w:val="26"/>
          <w:shd w:val="clear" w:color="auto" w:fill="B6D7A8"/>
        </w:rPr>
      </w:pPr>
    </w:p>
    <w:p w14:paraId="00000006" w14:textId="77777777" w:rsidR="007A3086" w:rsidRDefault="008F517E">
      <w:pPr>
        <w:spacing w:before="180" w:after="180" w:line="240" w:lineRule="auto"/>
        <w:ind w:left="180" w:right="180"/>
        <w:rPr>
          <w:color w:val="0000FF"/>
          <w:sz w:val="26"/>
          <w:szCs w:val="26"/>
          <w:shd w:val="clear" w:color="auto" w:fill="B6D7A8"/>
        </w:rPr>
      </w:pPr>
      <w:r>
        <w:rPr>
          <w:color w:val="0000FF"/>
          <w:sz w:val="26"/>
          <w:szCs w:val="26"/>
          <w:shd w:val="clear" w:color="auto" w:fill="B6D7A8"/>
        </w:rPr>
        <w:t>&lt;slide 2&gt;</w:t>
      </w:r>
    </w:p>
    <w:p w14:paraId="00000007" w14:textId="77777777" w:rsidR="007A3086" w:rsidRDefault="008F517E">
      <w:pPr>
        <w:spacing w:before="180" w:after="180" w:line="240" w:lineRule="auto"/>
        <w:ind w:left="180" w:right="180"/>
        <w:rPr>
          <w:color w:val="1D1C1D"/>
          <w:sz w:val="26"/>
          <w:szCs w:val="26"/>
          <w:shd w:val="clear" w:color="auto" w:fill="B6D7A8"/>
        </w:rPr>
      </w:pPr>
      <w:r>
        <w:rPr>
          <w:color w:val="1D1C1D"/>
          <w:sz w:val="26"/>
          <w:szCs w:val="26"/>
          <w:shd w:val="clear" w:color="auto" w:fill="B6D7A8"/>
        </w:rPr>
        <w:t xml:space="preserve">Today, we will be looking over our introduction to the subject, the factors of </w:t>
      </w:r>
      <w:proofErr w:type="gramStart"/>
      <w:r>
        <w:rPr>
          <w:color w:val="1D1C1D"/>
          <w:sz w:val="26"/>
          <w:szCs w:val="26"/>
          <w:shd w:val="clear" w:color="auto" w:fill="B6D7A8"/>
        </w:rPr>
        <w:t>the credit</w:t>
      </w:r>
      <w:proofErr w:type="gramEnd"/>
      <w:r>
        <w:rPr>
          <w:color w:val="1D1C1D"/>
          <w:sz w:val="26"/>
          <w:szCs w:val="26"/>
          <w:shd w:val="clear" w:color="auto" w:fill="B6D7A8"/>
        </w:rPr>
        <w:t xml:space="preserve"> default, how we used machine learning, then we will summarize the topic, and see what our conclusions were. </w:t>
      </w:r>
    </w:p>
    <w:p w14:paraId="00000008" w14:textId="77777777" w:rsidR="007A3086" w:rsidRDefault="007A3086">
      <w:pPr>
        <w:spacing w:before="180" w:after="180" w:line="240" w:lineRule="auto"/>
        <w:ind w:right="180"/>
        <w:rPr>
          <w:color w:val="1D1C1D"/>
          <w:sz w:val="26"/>
          <w:szCs w:val="26"/>
          <w:shd w:val="clear" w:color="auto" w:fill="B6D7A8"/>
        </w:rPr>
      </w:pPr>
    </w:p>
    <w:p w14:paraId="00000009" w14:textId="77777777" w:rsidR="007A3086" w:rsidRDefault="008F517E">
      <w:pPr>
        <w:spacing w:before="180" w:after="180" w:line="240" w:lineRule="auto"/>
        <w:ind w:left="180" w:right="180"/>
        <w:rPr>
          <w:color w:val="0000FF"/>
          <w:sz w:val="26"/>
          <w:szCs w:val="26"/>
          <w:shd w:val="clear" w:color="auto" w:fill="B6D7A8"/>
        </w:rPr>
      </w:pPr>
      <w:r>
        <w:rPr>
          <w:color w:val="0000FF"/>
          <w:sz w:val="26"/>
          <w:szCs w:val="26"/>
          <w:shd w:val="clear" w:color="auto" w:fill="B6D7A8"/>
        </w:rPr>
        <w:t>&lt;slide 3&gt;</w:t>
      </w:r>
    </w:p>
    <w:p w14:paraId="0000000A" w14:textId="77777777" w:rsidR="007A3086" w:rsidRDefault="008F517E">
      <w:pPr>
        <w:spacing w:before="180" w:after="180" w:line="240" w:lineRule="auto"/>
        <w:ind w:left="180" w:right="180"/>
        <w:rPr>
          <w:color w:val="1D1C1D"/>
          <w:sz w:val="26"/>
          <w:szCs w:val="26"/>
          <w:shd w:val="clear" w:color="auto" w:fill="B6D7A8"/>
        </w:rPr>
      </w:pPr>
      <w:r>
        <w:rPr>
          <w:b/>
          <w:color w:val="1D1C1D"/>
          <w:sz w:val="26"/>
          <w:szCs w:val="26"/>
          <w:shd w:val="clear" w:color="auto" w:fill="B6D7A8"/>
        </w:rPr>
        <w:t>MEET OUR TEAM</w:t>
      </w:r>
    </w:p>
    <w:p w14:paraId="0000000B" w14:textId="77777777" w:rsidR="007A3086" w:rsidRDefault="008F517E">
      <w:pPr>
        <w:spacing w:before="180" w:after="180" w:line="240" w:lineRule="auto"/>
        <w:ind w:left="180" w:right="180"/>
        <w:rPr>
          <w:color w:val="1D1C1D"/>
          <w:sz w:val="26"/>
          <w:szCs w:val="26"/>
          <w:shd w:val="clear" w:color="auto" w:fill="B6D7A8"/>
        </w:rPr>
      </w:pPr>
      <w:r>
        <w:rPr>
          <w:color w:val="1D1C1D"/>
          <w:sz w:val="26"/>
          <w:szCs w:val="26"/>
          <w:shd w:val="clear" w:color="auto" w:fill="B6D7A8"/>
        </w:rPr>
        <w:t xml:space="preserve">These are the members of our group: </w:t>
      </w:r>
    </w:p>
    <w:p w14:paraId="0000000C" w14:textId="77777777" w:rsidR="007A3086" w:rsidRDefault="008F517E">
      <w:pPr>
        <w:spacing w:before="180" w:after="180" w:line="240" w:lineRule="auto"/>
        <w:ind w:left="180" w:right="180"/>
        <w:rPr>
          <w:b/>
          <w:color w:val="1D1C1D"/>
          <w:sz w:val="26"/>
          <w:szCs w:val="26"/>
          <w:shd w:val="clear" w:color="auto" w:fill="B6D7A8"/>
        </w:rPr>
      </w:pPr>
      <w:r>
        <w:rPr>
          <w:b/>
          <w:color w:val="1D1C1D"/>
          <w:sz w:val="26"/>
          <w:szCs w:val="26"/>
          <w:shd w:val="clear" w:color="auto" w:fill="B6D7A8"/>
        </w:rPr>
        <w:t>(EVERYONE INTRODUCES THEMSELVES IN THE FOLLOWING ORDER: MANAL, JENNIFER, ROCIO, JOHNNY)</w:t>
      </w:r>
    </w:p>
    <w:p w14:paraId="0000000D" w14:textId="77777777" w:rsidR="007A3086" w:rsidRDefault="007A3086">
      <w:pPr>
        <w:spacing w:before="180" w:after="180" w:line="240" w:lineRule="auto"/>
        <w:ind w:left="180" w:right="180"/>
        <w:rPr>
          <w:b/>
          <w:color w:val="1D1C1D"/>
          <w:sz w:val="26"/>
          <w:szCs w:val="26"/>
          <w:shd w:val="clear" w:color="auto" w:fill="B6D7A8"/>
        </w:rPr>
      </w:pPr>
    </w:p>
    <w:p w14:paraId="0000000E" w14:textId="77777777" w:rsidR="007A3086" w:rsidRDefault="008F517E">
      <w:pPr>
        <w:spacing w:before="180" w:after="180" w:line="240" w:lineRule="auto"/>
        <w:ind w:left="180" w:right="180"/>
        <w:rPr>
          <w:color w:val="0000FF"/>
          <w:sz w:val="26"/>
          <w:szCs w:val="26"/>
          <w:shd w:val="clear" w:color="auto" w:fill="B6D7A8"/>
        </w:rPr>
      </w:pPr>
      <w:r>
        <w:rPr>
          <w:color w:val="0000FF"/>
          <w:sz w:val="26"/>
          <w:szCs w:val="26"/>
          <w:shd w:val="clear" w:color="auto" w:fill="B6D7A8"/>
        </w:rPr>
        <w:t>&lt;slide 4&gt;</w:t>
      </w:r>
    </w:p>
    <w:p w14:paraId="0000000F" w14:textId="77777777" w:rsidR="007A3086" w:rsidRDefault="008F517E">
      <w:pPr>
        <w:spacing w:before="180" w:after="180" w:line="240" w:lineRule="auto"/>
        <w:ind w:left="180" w:right="180"/>
        <w:rPr>
          <w:color w:val="1D1C1D"/>
          <w:sz w:val="26"/>
          <w:szCs w:val="26"/>
          <w:shd w:val="clear" w:color="auto" w:fill="B6D7A8"/>
        </w:rPr>
      </w:pPr>
      <w:r>
        <w:rPr>
          <w:b/>
          <w:color w:val="1D1C1D"/>
          <w:sz w:val="26"/>
          <w:szCs w:val="26"/>
          <w:shd w:val="clear" w:color="auto" w:fill="B6D7A8"/>
        </w:rPr>
        <w:t>INTRODUCTION</w:t>
      </w:r>
    </w:p>
    <w:p w14:paraId="00000010" w14:textId="77777777" w:rsidR="007A3086" w:rsidRDefault="008F517E">
      <w:pPr>
        <w:spacing w:before="180" w:after="180" w:line="240" w:lineRule="auto"/>
        <w:ind w:left="180" w:right="180"/>
        <w:rPr>
          <w:color w:val="1D1C1D"/>
          <w:sz w:val="26"/>
          <w:szCs w:val="26"/>
          <w:shd w:val="clear" w:color="auto" w:fill="B6D7A8"/>
        </w:rPr>
      </w:pPr>
      <w:r>
        <w:rPr>
          <w:color w:val="1D1C1D"/>
          <w:sz w:val="26"/>
          <w:szCs w:val="26"/>
          <w:shd w:val="clear" w:color="auto" w:fill="B6D7A8"/>
        </w:rPr>
        <w:t xml:space="preserve">In this presentation, we'll explore the key concepts behind credit loan defaults, understand factors that affect defaulting, and discuss their implications for the financial sector. By the end of this presentation, you'll have a deeper understanding of how machine learning is reshaping the landscape of credit risk assessment and its impact on the financial industry. </w:t>
      </w:r>
    </w:p>
    <w:p w14:paraId="00000011" w14:textId="77777777" w:rsidR="007A3086" w:rsidRDefault="007A3086">
      <w:pPr>
        <w:spacing w:before="180" w:after="180" w:line="240" w:lineRule="auto"/>
        <w:ind w:left="180" w:right="180"/>
        <w:rPr>
          <w:color w:val="1D1C1D"/>
          <w:sz w:val="26"/>
          <w:szCs w:val="26"/>
          <w:shd w:val="clear" w:color="auto" w:fill="B6D7A8"/>
        </w:rPr>
      </w:pPr>
    </w:p>
    <w:p w14:paraId="00000012" w14:textId="77777777" w:rsidR="007A3086" w:rsidRDefault="008F517E">
      <w:pPr>
        <w:spacing w:before="180" w:after="180" w:line="240" w:lineRule="auto"/>
        <w:ind w:left="180" w:right="180"/>
        <w:rPr>
          <w:color w:val="0000FF"/>
          <w:sz w:val="26"/>
          <w:szCs w:val="26"/>
          <w:shd w:val="clear" w:color="auto" w:fill="B6D7A8"/>
        </w:rPr>
      </w:pPr>
      <w:r>
        <w:rPr>
          <w:color w:val="0000FF"/>
          <w:sz w:val="26"/>
          <w:szCs w:val="26"/>
          <w:shd w:val="clear" w:color="auto" w:fill="B6D7A8"/>
        </w:rPr>
        <w:t>&lt;slide 5&gt;</w:t>
      </w:r>
    </w:p>
    <w:p w14:paraId="00000013" w14:textId="77777777" w:rsidR="007A3086" w:rsidRDefault="008F517E">
      <w:pPr>
        <w:spacing w:before="180" w:after="180" w:line="240" w:lineRule="auto"/>
        <w:ind w:left="180" w:right="180"/>
        <w:rPr>
          <w:color w:val="1D1C1D"/>
          <w:sz w:val="26"/>
          <w:szCs w:val="26"/>
          <w:shd w:val="clear" w:color="auto" w:fill="B6D7A8"/>
        </w:rPr>
      </w:pPr>
      <w:r>
        <w:rPr>
          <w:color w:val="1D1C1D"/>
          <w:sz w:val="26"/>
          <w:szCs w:val="26"/>
          <w:shd w:val="clear" w:color="auto" w:fill="B6D7A8"/>
        </w:rPr>
        <w:t xml:space="preserve">We utilized supervised machine learning. We cleaned the data by dropping duplicate cells and repetitive columns, and most importantly, the outliers. Before the cleaning, the data had 25 columns and 30,000 rows. After the cleaning, the data still consisted of 18 columns, and 30,000 rows, thus, our dataset is stored in SQLite because it can store larger datasets. </w:t>
      </w:r>
    </w:p>
    <w:p w14:paraId="00000014" w14:textId="77777777" w:rsidR="007A3086" w:rsidRDefault="007A3086">
      <w:pPr>
        <w:spacing w:before="180" w:after="180" w:line="240" w:lineRule="auto"/>
        <w:ind w:left="180" w:right="180"/>
        <w:rPr>
          <w:color w:val="1D1C1D"/>
          <w:sz w:val="26"/>
          <w:szCs w:val="26"/>
          <w:shd w:val="clear" w:color="auto" w:fill="B6D7A8"/>
        </w:rPr>
      </w:pPr>
    </w:p>
    <w:p w14:paraId="00000015" w14:textId="77777777" w:rsidR="007A3086" w:rsidRDefault="008F517E">
      <w:pPr>
        <w:spacing w:before="180" w:after="180" w:line="240" w:lineRule="auto"/>
        <w:ind w:left="180" w:right="180"/>
        <w:rPr>
          <w:color w:val="1D1C1D"/>
          <w:sz w:val="26"/>
          <w:szCs w:val="26"/>
        </w:rPr>
      </w:pPr>
      <w:proofErr w:type="gramStart"/>
      <w:r>
        <w:rPr>
          <w:color w:val="1D1C1D"/>
          <w:sz w:val="26"/>
          <w:szCs w:val="26"/>
          <w:shd w:val="clear" w:color="auto" w:fill="B6D7A8"/>
        </w:rPr>
        <w:t>So</w:t>
      </w:r>
      <w:proofErr w:type="gramEnd"/>
      <w:r>
        <w:rPr>
          <w:color w:val="1D1C1D"/>
          <w:sz w:val="26"/>
          <w:szCs w:val="26"/>
          <w:shd w:val="clear" w:color="auto" w:fill="B6D7A8"/>
        </w:rPr>
        <w:t xml:space="preserve"> let’s go to Jennifer to </w:t>
      </w:r>
      <w:proofErr w:type="gramStart"/>
      <w:r>
        <w:rPr>
          <w:color w:val="1D1C1D"/>
          <w:sz w:val="26"/>
          <w:szCs w:val="26"/>
          <w:shd w:val="clear" w:color="auto" w:fill="B6D7A8"/>
        </w:rPr>
        <w:t>get us</w:t>
      </w:r>
      <w:proofErr w:type="gramEnd"/>
      <w:r>
        <w:rPr>
          <w:color w:val="1D1C1D"/>
          <w:sz w:val="26"/>
          <w:szCs w:val="26"/>
          <w:shd w:val="clear" w:color="auto" w:fill="B6D7A8"/>
        </w:rPr>
        <w:t xml:space="preserve"> started. </w:t>
      </w:r>
    </w:p>
    <w:p w14:paraId="00000016" w14:textId="77777777" w:rsidR="007A3086" w:rsidRDefault="007A3086">
      <w:pPr>
        <w:spacing w:before="180" w:after="180" w:line="240" w:lineRule="auto"/>
        <w:ind w:left="180" w:right="180"/>
        <w:rPr>
          <w:color w:val="1D1C1D"/>
          <w:sz w:val="26"/>
          <w:szCs w:val="26"/>
        </w:rPr>
      </w:pPr>
    </w:p>
    <w:p w14:paraId="00000017" w14:textId="77777777" w:rsidR="007A3086" w:rsidRDefault="008F517E">
      <w:pPr>
        <w:spacing w:before="180" w:after="180" w:line="240" w:lineRule="auto"/>
        <w:ind w:left="180" w:right="180"/>
        <w:rPr>
          <w:color w:val="0000FF"/>
          <w:sz w:val="26"/>
          <w:szCs w:val="26"/>
          <w:shd w:val="clear" w:color="auto" w:fill="D5A6BD"/>
        </w:rPr>
      </w:pPr>
      <w:r>
        <w:rPr>
          <w:color w:val="0000FF"/>
          <w:sz w:val="26"/>
          <w:szCs w:val="26"/>
          <w:shd w:val="clear" w:color="auto" w:fill="D5A6BD"/>
        </w:rPr>
        <w:t>&lt;slide 6&gt;</w:t>
      </w:r>
    </w:p>
    <w:p w14:paraId="00000018" w14:textId="77777777" w:rsidR="007A3086" w:rsidRDefault="008F517E">
      <w:pPr>
        <w:spacing w:before="180" w:after="180" w:line="240" w:lineRule="auto"/>
        <w:ind w:left="180" w:right="180"/>
        <w:rPr>
          <w:b/>
          <w:color w:val="FF00FF"/>
          <w:sz w:val="30"/>
          <w:szCs w:val="30"/>
          <w:shd w:val="clear" w:color="auto" w:fill="D5A6BD"/>
        </w:rPr>
      </w:pPr>
      <w:r>
        <w:rPr>
          <w:b/>
          <w:color w:val="FF00FF"/>
          <w:sz w:val="30"/>
          <w:szCs w:val="30"/>
          <w:shd w:val="clear" w:color="auto" w:fill="D5A6BD"/>
        </w:rPr>
        <w:t>(JENNIFER)</w:t>
      </w:r>
    </w:p>
    <w:p w14:paraId="00000019" w14:textId="77777777" w:rsidR="007A3086" w:rsidRDefault="007A3086">
      <w:pPr>
        <w:spacing w:before="180" w:after="180" w:line="240" w:lineRule="auto"/>
        <w:ind w:right="180"/>
        <w:rPr>
          <w:color w:val="1D1C1D"/>
          <w:sz w:val="26"/>
          <w:szCs w:val="26"/>
          <w:shd w:val="clear" w:color="auto" w:fill="D5A6BD"/>
        </w:rPr>
      </w:pPr>
    </w:p>
    <w:p w14:paraId="0000001A" w14:textId="77777777" w:rsidR="007A3086" w:rsidRDefault="008F517E">
      <w:pPr>
        <w:spacing w:before="180" w:after="180" w:line="240" w:lineRule="auto"/>
        <w:ind w:left="180" w:right="180"/>
        <w:rPr>
          <w:color w:val="1D1C1D"/>
          <w:sz w:val="26"/>
          <w:szCs w:val="26"/>
          <w:shd w:val="clear" w:color="auto" w:fill="D5A6BD"/>
        </w:rPr>
      </w:pPr>
      <w:r>
        <w:rPr>
          <w:color w:val="1D1C1D"/>
          <w:sz w:val="26"/>
          <w:szCs w:val="26"/>
          <w:shd w:val="clear" w:color="auto" w:fill="D5A6BD"/>
        </w:rPr>
        <w:t>Some of the research questions we asked when starting this project were, “What are some factors that contribute to credit defaults?”, “does it have anything to do with your level of education? Income level? Age? Or none of the above?” This leads me to our next point --</w:t>
      </w:r>
    </w:p>
    <w:p w14:paraId="0000001B" w14:textId="77777777" w:rsidR="007A3086" w:rsidRDefault="008F517E">
      <w:pPr>
        <w:spacing w:before="180" w:after="180" w:line="240" w:lineRule="auto"/>
        <w:ind w:left="180" w:right="180"/>
        <w:rPr>
          <w:color w:val="1D1C1D"/>
          <w:sz w:val="26"/>
          <w:szCs w:val="26"/>
          <w:shd w:val="clear" w:color="auto" w:fill="D5A6BD"/>
        </w:rPr>
      </w:pPr>
      <w:r>
        <w:rPr>
          <w:color w:val="1D1C1D"/>
          <w:sz w:val="26"/>
          <w:szCs w:val="26"/>
          <w:shd w:val="clear" w:color="auto" w:fill="D5A6BD"/>
        </w:rPr>
        <w:t xml:space="preserve">How do levels of education affect credit defaults? Here we can see that those with higher education levels tend to default more on their credit, whereas lower education levels tend to default less compared to those of higher education. This may have something to do with student </w:t>
      </w:r>
      <w:proofErr w:type="gramStart"/>
      <w:r>
        <w:rPr>
          <w:color w:val="1D1C1D"/>
          <w:sz w:val="26"/>
          <w:szCs w:val="26"/>
          <w:shd w:val="clear" w:color="auto" w:fill="D5A6BD"/>
        </w:rPr>
        <w:t>loans?</w:t>
      </w:r>
      <w:proofErr w:type="gramEnd"/>
      <w:r>
        <w:rPr>
          <w:color w:val="1D1C1D"/>
          <w:sz w:val="26"/>
          <w:szCs w:val="26"/>
          <w:shd w:val="clear" w:color="auto" w:fill="D5A6BD"/>
        </w:rPr>
        <w:t xml:space="preserve"> Or the hiring rate of University graduates…</w:t>
      </w:r>
    </w:p>
    <w:p w14:paraId="0000001C" w14:textId="77777777" w:rsidR="007A3086" w:rsidRDefault="007A3086">
      <w:pPr>
        <w:spacing w:before="180" w:after="180" w:line="240" w:lineRule="auto"/>
        <w:ind w:left="180" w:right="180"/>
        <w:rPr>
          <w:color w:val="0000FF"/>
          <w:sz w:val="26"/>
          <w:szCs w:val="26"/>
          <w:shd w:val="clear" w:color="auto" w:fill="D5A6BD"/>
        </w:rPr>
      </w:pPr>
    </w:p>
    <w:p w14:paraId="0000001D" w14:textId="77777777" w:rsidR="007A3086" w:rsidRDefault="008F517E">
      <w:pPr>
        <w:spacing w:before="180" w:after="180" w:line="240" w:lineRule="auto"/>
        <w:ind w:left="180" w:right="180"/>
        <w:rPr>
          <w:color w:val="0000FF"/>
          <w:sz w:val="26"/>
          <w:szCs w:val="26"/>
          <w:shd w:val="clear" w:color="auto" w:fill="D5A6BD"/>
        </w:rPr>
      </w:pPr>
      <w:r>
        <w:rPr>
          <w:color w:val="0000FF"/>
          <w:sz w:val="26"/>
          <w:szCs w:val="26"/>
          <w:shd w:val="clear" w:color="auto" w:fill="D5A6BD"/>
        </w:rPr>
        <w:t>&lt;slide 8&gt;</w:t>
      </w:r>
    </w:p>
    <w:p w14:paraId="0000001E" w14:textId="77777777" w:rsidR="007A3086" w:rsidRDefault="008F517E">
      <w:pPr>
        <w:spacing w:before="180" w:after="180" w:line="240" w:lineRule="auto"/>
        <w:ind w:left="180" w:right="180"/>
        <w:rPr>
          <w:color w:val="1D1C1D"/>
          <w:sz w:val="26"/>
          <w:szCs w:val="26"/>
          <w:shd w:val="clear" w:color="auto" w:fill="D5A6BD"/>
        </w:rPr>
      </w:pPr>
      <w:r>
        <w:rPr>
          <w:color w:val="1D1C1D"/>
          <w:sz w:val="26"/>
          <w:szCs w:val="26"/>
          <w:shd w:val="clear" w:color="auto" w:fill="D5A6BD"/>
        </w:rPr>
        <w:t xml:space="preserve">So then, which income level defaults the most on their loans? As seen on the previous slide, the level of education that defaults the most on their loans </w:t>
      </w:r>
      <w:proofErr w:type="gramStart"/>
      <w:r>
        <w:rPr>
          <w:color w:val="1D1C1D"/>
          <w:sz w:val="26"/>
          <w:szCs w:val="26"/>
          <w:shd w:val="clear" w:color="auto" w:fill="D5A6BD"/>
        </w:rPr>
        <w:t>are</w:t>
      </w:r>
      <w:proofErr w:type="gramEnd"/>
      <w:r>
        <w:rPr>
          <w:color w:val="1D1C1D"/>
          <w:sz w:val="26"/>
          <w:szCs w:val="26"/>
          <w:shd w:val="clear" w:color="auto" w:fill="D5A6BD"/>
        </w:rPr>
        <w:t xml:space="preserve"> those who have graduated from University. </w:t>
      </w:r>
    </w:p>
    <w:p w14:paraId="0000001F" w14:textId="77777777" w:rsidR="007A3086" w:rsidRDefault="008F517E">
      <w:pPr>
        <w:spacing w:before="180" w:after="180" w:line="240" w:lineRule="auto"/>
        <w:ind w:left="180" w:right="180"/>
        <w:rPr>
          <w:color w:val="1D1C1D"/>
          <w:sz w:val="26"/>
          <w:szCs w:val="26"/>
          <w:shd w:val="clear" w:color="auto" w:fill="D5A6BD"/>
        </w:rPr>
      </w:pPr>
      <w:r>
        <w:rPr>
          <w:color w:val="1D1C1D"/>
          <w:sz w:val="26"/>
          <w:szCs w:val="26"/>
          <w:shd w:val="clear" w:color="auto" w:fill="D5A6BD"/>
        </w:rPr>
        <w:t xml:space="preserve">Here we can observe that those with higher education levels also have a higher average limit balance, which we can infer is due to the fact that they have student loans, but also higher incomes. </w:t>
      </w:r>
    </w:p>
    <w:p w14:paraId="00000020" w14:textId="77777777" w:rsidR="007A3086" w:rsidRDefault="007A3086">
      <w:pPr>
        <w:spacing w:before="180" w:after="180" w:line="240" w:lineRule="auto"/>
        <w:ind w:left="180" w:right="180"/>
        <w:rPr>
          <w:color w:val="1D1C1D"/>
          <w:sz w:val="26"/>
          <w:szCs w:val="26"/>
          <w:shd w:val="clear" w:color="auto" w:fill="D5A6BD"/>
        </w:rPr>
      </w:pPr>
    </w:p>
    <w:p w14:paraId="00000021" w14:textId="77777777" w:rsidR="007A3086" w:rsidRDefault="008F517E">
      <w:pPr>
        <w:spacing w:before="180" w:after="180" w:line="240" w:lineRule="auto"/>
        <w:ind w:left="180" w:right="180"/>
        <w:rPr>
          <w:b/>
          <w:color w:val="0000FF"/>
          <w:sz w:val="26"/>
          <w:szCs w:val="26"/>
          <w:shd w:val="clear" w:color="auto" w:fill="D5A6BD"/>
        </w:rPr>
      </w:pPr>
      <w:r>
        <w:rPr>
          <w:color w:val="0000FF"/>
          <w:sz w:val="26"/>
          <w:szCs w:val="26"/>
          <w:shd w:val="clear" w:color="auto" w:fill="D5A6BD"/>
        </w:rPr>
        <w:t>&lt;slide 9&gt;</w:t>
      </w:r>
    </w:p>
    <w:p w14:paraId="00000022" w14:textId="77777777" w:rsidR="007A3086" w:rsidRDefault="008F517E">
      <w:pPr>
        <w:spacing w:before="180" w:after="180" w:line="240" w:lineRule="auto"/>
        <w:ind w:left="180" w:right="180"/>
        <w:rPr>
          <w:b/>
          <w:color w:val="1D1C1D"/>
          <w:sz w:val="26"/>
          <w:szCs w:val="26"/>
          <w:shd w:val="clear" w:color="auto" w:fill="D5A6BD"/>
        </w:rPr>
      </w:pPr>
      <w:r>
        <w:rPr>
          <w:b/>
          <w:color w:val="1D1C1D"/>
          <w:sz w:val="26"/>
          <w:szCs w:val="26"/>
          <w:shd w:val="clear" w:color="auto" w:fill="D5A6BD"/>
        </w:rPr>
        <w:t>STATISTICS</w:t>
      </w:r>
    </w:p>
    <w:p w14:paraId="00000023" w14:textId="77777777" w:rsidR="007A3086" w:rsidRDefault="008F517E">
      <w:pPr>
        <w:spacing w:before="180" w:after="180" w:line="240" w:lineRule="auto"/>
        <w:ind w:left="180" w:right="180"/>
        <w:rPr>
          <w:color w:val="1D1C1D"/>
          <w:sz w:val="26"/>
          <w:szCs w:val="26"/>
          <w:shd w:val="clear" w:color="auto" w:fill="D5A6BD"/>
        </w:rPr>
      </w:pPr>
      <w:r>
        <w:rPr>
          <w:color w:val="1D1C1D"/>
          <w:sz w:val="26"/>
          <w:szCs w:val="26"/>
          <w:shd w:val="clear" w:color="auto" w:fill="D5A6BD"/>
        </w:rPr>
        <w:t xml:space="preserve">This slide consists of our data as averages. These charts put into perspective the average limit balances, bill amounts and payments as well as the level of education for each average. As you can </w:t>
      </w:r>
      <w:proofErr w:type="spellStart"/>
      <w:r>
        <w:rPr>
          <w:color w:val="1D1C1D"/>
          <w:sz w:val="26"/>
          <w:szCs w:val="26"/>
          <w:shd w:val="clear" w:color="auto" w:fill="D5A6BD"/>
        </w:rPr>
        <w:t>see,those</w:t>
      </w:r>
      <w:proofErr w:type="spellEnd"/>
      <w:r>
        <w:rPr>
          <w:color w:val="1D1C1D"/>
          <w:sz w:val="26"/>
          <w:szCs w:val="26"/>
          <w:shd w:val="clear" w:color="auto" w:fill="D5A6BD"/>
        </w:rPr>
        <w:t xml:space="preserve"> who DONT lapse in payments have a higher limit. </w:t>
      </w:r>
      <w:proofErr w:type="spellStart"/>
      <w:r>
        <w:rPr>
          <w:color w:val="1D1C1D"/>
          <w:sz w:val="26"/>
          <w:szCs w:val="26"/>
          <w:shd w:val="clear" w:color="auto" w:fill="D5A6BD"/>
        </w:rPr>
        <w:t>Its</w:t>
      </w:r>
      <w:proofErr w:type="spellEnd"/>
      <w:r>
        <w:rPr>
          <w:color w:val="1D1C1D"/>
          <w:sz w:val="26"/>
          <w:szCs w:val="26"/>
          <w:shd w:val="clear" w:color="auto" w:fill="D5A6BD"/>
        </w:rPr>
        <w:t xml:space="preserve"> also solidifies those who have a higher level of education also have a higher income level. </w:t>
      </w:r>
    </w:p>
    <w:p w14:paraId="00000024" w14:textId="77777777" w:rsidR="007A3086" w:rsidRDefault="008F517E">
      <w:pPr>
        <w:spacing w:before="180" w:after="180" w:line="240" w:lineRule="auto"/>
        <w:ind w:left="180" w:right="180"/>
        <w:rPr>
          <w:color w:val="0000FF"/>
          <w:sz w:val="26"/>
          <w:szCs w:val="26"/>
          <w:shd w:val="clear" w:color="auto" w:fill="D5A6BD"/>
        </w:rPr>
      </w:pPr>
      <w:r>
        <w:rPr>
          <w:color w:val="0000FF"/>
          <w:sz w:val="26"/>
          <w:szCs w:val="26"/>
          <w:shd w:val="clear" w:color="auto" w:fill="D5A6BD"/>
        </w:rPr>
        <w:t>&lt;slide 10&gt;</w:t>
      </w:r>
    </w:p>
    <w:p w14:paraId="00000025" w14:textId="77777777" w:rsidR="007A3086" w:rsidRDefault="008F517E">
      <w:pPr>
        <w:spacing w:before="180" w:after="180" w:line="240" w:lineRule="auto"/>
        <w:ind w:left="180" w:right="180"/>
        <w:rPr>
          <w:b/>
          <w:color w:val="1D1C1D"/>
          <w:sz w:val="26"/>
          <w:szCs w:val="26"/>
          <w:shd w:val="clear" w:color="auto" w:fill="D5A6BD"/>
        </w:rPr>
      </w:pPr>
      <w:r>
        <w:rPr>
          <w:b/>
          <w:color w:val="1D1C1D"/>
          <w:sz w:val="26"/>
          <w:szCs w:val="26"/>
          <w:shd w:val="clear" w:color="auto" w:fill="D5A6BD"/>
        </w:rPr>
        <w:lastRenderedPageBreak/>
        <w:t xml:space="preserve">CHARTS </w:t>
      </w:r>
    </w:p>
    <w:p w14:paraId="00000026" w14:textId="77777777" w:rsidR="007A3086" w:rsidRDefault="008F517E">
      <w:pPr>
        <w:spacing w:before="180" w:after="180" w:line="240" w:lineRule="auto"/>
        <w:ind w:left="180" w:right="180"/>
        <w:rPr>
          <w:color w:val="1D1C1D"/>
          <w:sz w:val="26"/>
          <w:szCs w:val="26"/>
          <w:shd w:val="clear" w:color="auto" w:fill="D5A6BD"/>
        </w:rPr>
      </w:pPr>
      <w:r>
        <w:rPr>
          <w:color w:val="1D1C1D"/>
          <w:sz w:val="26"/>
          <w:szCs w:val="26"/>
          <w:shd w:val="clear" w:color="auto" w:fill="D5A6BD"/>
        </w:rPr>
        <w:t xml:space="preserve">This first chart shows the difference between men and women defaulting on credit loans, and we can see that women tend to rely on them less. </w:t>
      </w:r>
    </w:p>
    <w:p w14:paraId="00000027" w14:textId="77777777" w:rsidR="007A3086" w:rsidRDefault="008F517E">
      <w:pPr>
        <w:spacing w:before="180" w:after="180" w:line="240" w:lineRule="auto"/>
        <w:ind w:left="180" w:right="180"/>
        <w:rPr>
          <w:color w:val="1D1C1D"/>
          <w:sz w:val="26"/>
          <w:szCs w:val="26"/>
          <w:shd w:val="clear" w:color="auto" w:fill="D5A6BD"/>
        </w:rPr>
      </w:pPr>
      <w:r>
        <w:rPr>
          <w:color w:val="1D1C1D"/>
          <w:sz w:val="26"/>
          <w:szCs w:val="26"/>
          <w:shd w:val="clear" w:color="auto" w:fill="D5A6BD"/>
        </w:rPr>
        <w:t xml:space="preserve">The second chart shows that again people with higher education have higher balance limits probably due to their higher income. </w:t>
      </w:r>
    </w:p>
    <w:p w14:paraId="00000028" w14:textId="77777777" w:rsidR="007A3086" w:rsidRDefault="008F517E">
      <w:pPr>
        <w:spacing w:before="180" w:after="180" w:line="240" w:lineRule="auto"/>
        <w:ind w:left="180" w:right="180"/>
        <w:rPr>
          <w:color w:val="1D1C1D"/>
          <w:sz w:val="26"/>
          <w:szCs w:val="26"/>
          <w:shd w:val="clear" w:color="auto" w:fill="D5A6BD"/>
        </w:rPr>
      </w:pPr>
      <w:r>
        <w:rPr>
          <w:color w:val="1D1C1D"/>
          <w:sz w:val="26"/>
          <w:szCs w:val="26"/>
          <w:shd w:val="clear" w:color="auto" w:fill="D5A6BD"/>
        </w:rPr>
        <w:t xml:space="preserve">The third chart tells us that generally, the trend is that the higher the loan is, the smaller the payments are. </w:t>
      </w:r>
    </w:p>
    <w:p w14:paraId="00000029" w14:textId="77777777" w:rsidR="007A3086" w:rsidRDefault="008F517E">
      <w:pPr>
        <w:spacing w:before="180" w:after="180" w:line="240" w:lineRule="auto"/>
        <w:ind w:left="180" w:right="180"/>
        <w:rPr>
          <w:color w:val="1D1C1D"/>
          <w:sz w:val="26"/>
          <w:szCs w:val="26"/>
          <w:shd w:val="clear" w:color="auto" w:fill="D5A6BD"/>
        </w:rPr>
      </w:pPr>
      <w:r>
        <w:rPr>
          <w:color w:val="1D1C1D"/>
          <w:sz w:val="26"/>
          <w:szCs w:val="26"/>
          <w:shd w:val="clear" w:color="auto" w:fill="D5A6BD"/>
        </w:rPr>
        <w:t xml:space="preserve">The last chart also tells us that age does also factor into the balance limit on the accounts, where young and </w:t>
      </w:r>
      <w:proofErr w:type="gramStart"/>
      <w:r>
        <w:rPr>
          <w:color w:val="1D1C1D"/>
          <w:sz w:val="26"/>
          <w:szCs w:val="26"/>
          <w:shd w:val="clear" w:color="auto" w:fill="D5A6BD"/>
        </w:rPr>
        <w:t>middle aged</w:t>
      </w:r>
      <w:proofErr w:type="gramEnd"/>
      <w:r>
        <w:rPr>
          <w:color w:val="1D1C1D"/>
          <w:sz w:val="26"/>
          <w:szCs w:val="26"/>
          <w:shd w:val="clear" w:color="auto" w:fill="D5A6BD"/>
        </w:rPr>
        <w:t xml:space="preserve"> people have lower limits, and it seems to go up exponentially after 60, possibly due to retirement and pension payments. </w:t>
      </w:r>
    </w:p>
    <w:p w14:paraId="0000002A" w14:textId="77777777" w:rsidR="007A3086" w:rsidRDefault="007A3086">
      <w:pPr>
        <w:spacing w:before="180" w:after="180" w:line="240" w:lineRule="auto"/>
        <w:ind w:left="180" w:right="180"/>
        <w:rPr>
          <w:color w:val="1D1C1D"/>
          <w:sz w:val="26"/>
          <w:szCs w:val="26"/>
          <w:shd w:val="clear" w:color="auto" w:fill="D5A6BD"/>
        </w:rPr>
      </w:pPr>
    </w:p>
    <w:p w14:paraId="0000002B" w14:textId="77777777" w:rsidR="007A3086" w:rsidRDefault="008F517E">
      <w:pPr>
        <w:spacing w:before="180" w:after="180" w:line="240" w:lineRule="auto"/>
        <w:ind w:left="180" w:right="180"/>
        <w:rPr>
          <w:color w:val="1D1C1D"/>
          <w:sz w:val="26"/>
          <w:szCs w:val="26"/>
          <w:shd w:val="clear" w:color="auto" w:fill="D5A6BD"/>
        </w:rPr>
      </w:pPr>
      <w:r>
        <w:rPr>
          <w:color w:val="1D1C1D"/>
          <w:sz w:val="26"/>
          <w:szCs w:val="26"/>
          <w:shd w:val="clear" w:color="auto" w:fill="D5A6BD"/>
        </w:rPr>
        <w:t xml:space="preserve">Now Manal will get us into the machine learning section. </w:t>
      </w:r>
    </w:p>
    <w:p w14:paraId="0000002C" w14:textId="77777777" w:rsidR="007A3086" w:rsidRDefault="007A3086">
      <w:pPr>
        <w:spacing w:before="180" w:after="180" w:line="240" w:lineRule="auto"/>
        <w:ind w:left="180" w:right="180"/>
        <w:rPr>
          <w:color w:val="1D1C1D"/>
          <w:sz w:val="26"/>
          <w:szCs w:val="26"/>
        </w:rPr>
      </w:pPr>
    </w:p>
    <w:p w14:paraId="0000002D" w14:textId="77777777" w:rsidR="007A3086" w:rsidRDefault="008F517E">
      <w:pPr>
        <w:spacing w:before="180" w:after="180" w:line="240" w:lineRule="auto"/>
        <w:ind w:left="180" w:right="180"/>
        <w:rPr>
          <w:color w:val="0000FF"/>
          <w:sz w:val="26"/>
          <w:szCs w:val="26"/>
          <w:shd w:val="clear" w:color="auto" w:fill="FFE599"/>
        </w:rPr>
      </w:pPr>
      <w:r>
        <w:rPr>
          <w:color w:val="0000FF"/>
          <w:sz w:val="26"/>
          <w:szCs w:val="26"/>
          <w:shd w:val="clear" w:color="auto" w:fill="FFE599"/>
        </w:rPr>
        <w:t>&lt;slide 11&gt;</w:t>
      </w:r>
    </w:p>
    <w:p w14:paraId="0000002E" w14:textId="77777777" w:rsidR="007A3086" w:rsidRDefault="008F517E">
      <w:pPr>
        <w:spacing w:before="180" w:after="180" w:line="240" w:lineRule="auto"/>
        <w:ind w:left="180" w:right="180"/>
        <w:rPr>
          <w:b/>
          <w:color w:val="FF0000"/>
          <w:sz w:val="30"/>
          <w:szCs w:val="30"/>
          <w:shd w:val="clear" w:color="auto" w:fill="FFE599"/>
        </w:rPr>
      </w:pPr>
      <w:r>
        <w:rPr>
          <w:b/>
          <w:color w:val="FF0000"/>
          <w:sz w:val="30"/>
          <w:szCs w:val="30"/>
          <w:shd w:val="clear" w:color="auto" w:fill="FFE599"/>
        </w:rPr>
        <w:t>(MANAL)</w:t>
      </w:r>
    </w:p>
    <w:p w14:paraId="0000002F" w14:textId="77777777" w:rsidR="007A3086" w:rsidRDefault="008F517E">
      <w:pPr>
        <w:spacing w:before="180" w:after="180" w:line="240" w:lineRule="auto"/>
        <w:ind w:left="180" w:right="180"/>
        <w:rPr>
          <w:color w:val="1D1C1D"/>
          <w:sz w:val="26"/>
          <w:szCs w:val="26"/>
          <w:shd w:val="clear" w:color="auto" w:fill="FFE599"/>
        </w:rPr>
      </w:pPr>
      <w:r>
        <w:rPr>
          <w:b/>
          <w:color w:val="1D1C1D"/>
          <w:sz w:val="26"/>
          <w:szCs w:val="26"/>
          <w:shd w:val="clear" w:color="auto" w:fill="FFE599"/>
        </w:rPr>
        <w:t>AREAS OF FOCUS</w:t>
      </w:r>
    </w:p>
    <w:p w14:paraId="00000030" w14:textId="77777777" w:rsidR="007A3086" w:rsidRDefault="008F517E">
      <w:pPr>
        <w:spacing w:before="180" w:after="180" w:line="240" w:lineRule="auto"/>
        <w:ind w:left="180" w:right="180"/>
        <w:rPr>
          <w:color w:val="1D1C1D"/>
          <w:sz w:val="26"/>
          <w:szCs w:val="26"/>
          <w:shd w:val="clear" w:color="auto" w:fill="FFE599"/>
        </w:rPr>
      </w:pPr>
      <w:r>
        <w:rPr>
          <w:color w:val="1D1C1D"/>
          <w:sz w:val="26"/>
          <w:szCs w:val="26"/>
          <w:shd w:val="clear" w:color="auto" w:fill="FFE599"/>
        </w:rPr>
        <w:t xml:space="preserve">Here, the chart on the left shows the frequency of the loans, and the chart on the right </w:t>
      </w:r>
      <w:proofErr w:type="gramStart"/>
      <w:r>
        <w:rPr>
          <w:color w:val="1D1C1D"/>
          <w:sz w:val="26"/>
          <w:szCs w:val="26"/>
          <w:shd w:val="clear" w:color="auto" w:fill="FFE599"/>
        </w:rPr>
        <w:t>is</w:t>
      </w:r>
      <w:proofErr w:type="gramEnd"/>
      <w:r>
        <w:rPr>
          <w:color w:val="1D1C1D"/>
          <w:sz w:val="26"/>
          <w:szCs w:val="26"/>
          <w:shd w:val="clear" w:color="auto" w:fill="FFE599"/>
        </w:rPr>
        <w:t xml:space="preserve"> the same data without the inclusion of the outliers. </w:t>
      </w:r>
    </w:p>
    <w:p w14:paraId="00000031" w14:textId="77777777" w:rsidR="007A3086" w:rsidRDefault="007A3086">
      <w:pPr>
        <w:spacing w:before="180" w:after="180" w:line="240" w:lineRule="auto"/>
        <w:ind w:left="180" w:right="180"/>
        <w:rPr>
          <w:color w:val="1D1C1D"/>
          <w:sz w:val="26"/>
          <w:szCs w:val="26"/>
          <w:shd w:val="clear" w:color="auto" w:fill="FFE599"/>
        </w:rPr>
      </w:pPr>
    </w:p>
    <w:p w14:paraId="00000032" w14:textId="77777777" w:rsidR="007A3086" w:rsidRDefault="008F517E">
      <w:pPr>
        <w:spacing w:before="180" w:after="180" w:line="240" w:lineRule="auto"/>
        <w:ind w:left="180" w:right="180"/>
        <w:rPr>
          <w:color w:val="0000FF"/>
          <w:sz w:val="26"/>
          <w:szCs w:val="26"/>
          <w:shd w:val="clear" w:color="auto" w:fill="FFE599"/>
        </w:rPr>
      </w:pPr>
      <w:r>
        <w:rPr>
          <w:color w:val="0000FF"/>
          <w:sz w:val="26"/>
          <w:szCs w:val="26"/>
          <w:shd w:val="clear" w:color="auto" w:fill="FFE599"/>
        </w:rPr>
        <w:t>&lt;slides 12&gt;</w:t>
      </w:r>
    </w:p>
    <w:p w14:paraId="00000033" w14:textId="77777777" w:rsidR="007A3086" w:rsidRDefault="008F517E">
      <w:pPr>
        <w:spacing w:before="180" w:after="180" w:line="240" w:lineRule="auto"/>
        <w:ind w:left="180" w:right="180"/>
        <w:rPr>
          <w:b/>
          <w:color w:val="1D1C1D"/>
          <w:sz w:val="26"/>
          <w:szCs w:val="26"/>
          <w:shd w:val="clear" w:color="auto" w:fill="FFE599"/>
        </w:rPr>
      </w:pPr>
      <w:r>
        <w:rPr>
          <w:b/>
          <w:color w:val="1D1C1D"/>
          <w:sz w:val="26"/>
          <w:szCs w:val="26"/>
          <w:shd w:val="clear" w:color="auto" w:fill="FFE599"/>
        </w:rPr>
        <w:t>MACHINE LEARNING</w:t>
      </w:r>
    </w:p>
    <w:p w14:paraId="00000034" w14:textId="77777777" w:rsidR="007A3086" w:rsidRDefault="008F517E">
      <w:pPr>
        <w:spacing w:before="180" w:after="180" w:line="240" w:lineRule="auto"/>
        <w:ind w:left="180" w:right="180"/>
        <w:rPr>
          <w:color w:val="1D1C1D"/>
          <w:sz w:val="26"/>
          <w:szCs w:val="26"/>
          <w:shd w:val="clear" w:color="auto" w:fill="FFE599"/>
        </w:rPr>
      </w:pPr>
      <w:r>
        <w:rPr>
          <w:color w:val="1D1C1D"/>
          <w:sz w:val="26"/>
          <w:szCs w:val="26"/>
          <w:shd w:val="clear" w:color="auto" w:fill="FFE599"/>
        </w:rPr>
        <w:t xml:space="preserve">The Machine Learning Process has features: the size of the loan, sex, the borrower's income level, the number of opened accounts, marital status, education level, and total debt. Also, it has a label that shows the loan's status and whether people default on it. </w:t>
      </w:r>
    </w:p>
    <w:p w14:paraId="00000035" w14:textId="77777777" w:rsidR="007A3086" w:rsidRDefault="008F517E">
      <w:pPr>
        <w:spacing w:before="180" w:after="180" w:line="240" w:lineRule="auto"/>
        <w:ind w:left="180" w:right="180"/>
        <w:rPr>
          <w:color w:val="1D1C1D"/>
          <w:sz w:val="26"/>
          <w:szCs w:val="26"/>
          <w:shd w:val="clear" w:color="auto" w:fill="FFE599"/>
        </w:rPr>
      </w:pPr>
      <w:r>
        <w:rPr>
          <w:color w:val="1D1C1D"/>
          <w:sz w:val="26"/>
          <w:szCs w:val="26"/>
          <w:shd w:val="clear" w:color="auto" w:fill="FFE599"/>
        </w:rPr>
        <w:t>We used two models: the Logistic Regression Model and the Random Forest Model.</w:t>
      </w:r>
    </w:p>
    <w:p w14:paraId="00000036" w14:textId="77777777" w:rsidR="007A3086" w:rsidRDefault="008F517E">
      <w:pPr>
        <w:spacing w:before="180" w:after="180" w:line="240" w:lineRule="auto"/>
        <w:ind w:left="180" w:right="180"/>
        <w:rPr>
          <w:color w:val="1D1C1D"/>
          <w:sz w:val="26"/>
          <w:szCs w:val="26"/>
          <w:shd w:val="clear" w:color="auto" w:fill="FFE599"/>
        </w:rPr>
      </w:pPr>
      <w:r>
        <w:rPr>
          <w:color w:val="1D1C1D"/>
          <w:sz w:val="26"/>
          <w:szCs w:val="26"/>
          <w:shd w:val="clear" w:color="auto" w:fill="FFE599"/>
        </w:rPr>
        <w:t>The accuracy for that model was approximately 71.88%.</w:t>
      </w:r>
    </w:p>
    <w:p w14:paraId="00000037" w14:textId="77777777" w:rsidR="007A3086" w:rsidRDefault="008F517E">
      <w:pPr>
        <w:spacing w:before="180" w:after="180" w:line="240" w:lineRule="auto"/>
        <w:ind w:left="180" w:right="180"/>
        <w:rPr>
          <w:color w:val="1D1C1D"/>
          <w:sz w:val="26"/>
          <w:szCs w:val="26"/>
          <w:shd w:val="clear" w:color="auto" w:fill="FFE599"/>
        </w:rPr>
      </w:pPr>
      <w:r>
        <w:rPr>
          <w:color w:val="1D1C1D"/>
          <w:sz w:val="26"/>
          <w:szCs w:val="26"/>
          <w:shd w:val="clear" w:color="auto" w:fill="FFE599"/>
        </w:rPr>
        <w:t xml:space="preserve">The precision reached 71.93%, and the recall score was 99.57%. </w:t>
      </w:r>
    </w:p>
    <w:p w14:paraId="00000038" w14:textId="77777777" w:rsidR="007A3086" w:rsidRDefault="008F517E">
      <w:pPr>
        <w:spacing w:before="180" w:after="180" w:line="240" w:lineRule="auto"/>
        <w:ind w:left="180" w:right="180"/>
        <w:rPr>
          <w:color w:val="1D1C1D"/>
          <w:sz w:val="26"/>
          <w:szCs w:val="26"/>
          <w:shd w:val="clear" w:color="auto" w:fill="FFE599"/>
        </w:rPr>
      </w:pPr>
      <w:r>
        <w:rPr>
          <w:color w:val="1D1C1D"/>
          <w:sz w:val="26"/>
          <w:szCs w:val="26"/>
          <w:shd w:val="clear" w:color="auto" w:fill="FFE599"/>
        </w:rPr>
        <w:t xml:space="preserve">The random forest model accuracy level reached </w:t>
      </w:r>
      <w:proofErr w:type="gramStart"/>
      <w:r>
        <w:rPr>
          <w:color w:val="1D1C1D"/>
          <w:sz w:val="26"/>
          <w:szCs w:val="26"/>
          <w:shd w:val="clear" w:color="auto" w:fill="FFE599"/>
        </w:rPr>
        <w:t>73.26%</w:t>
      </w:r>
      <w:proofErr w:type="gramEnd"/>
    </w:p>
    <w:p w14:paraId="00000039" w14:textId="77777777" w:rsidR="007A3086" w:rsidRDefault="008F517E">
      <w:pPr>
        <w:spacing w:before="180" w:after="180" w:line="240" w:lineRule="auto"/>
        <w:ind w:left="180" w:right="180"/>
        <w:rPr>
          <w:color w:val="1D1C1D"/>
          <w:sz w:val="26"/>
          <w:szCs w:val="26"/>
          <w:shd w:val="clear" w:color="auto" w:fill="FFE599"/>
        </w:rPr>
      </w:pPr>
      <w:r>
        <w:rPr>
          <w:color w:val="1D1C1D"/>
          <w:sz w:val="26"/>
          <w:szCs w:val="26"/>
          <w:shd w:val="clear" w:color="auto" w:fill="FFE599"/>
        </w:rPr>
        <w:lastRenderedPageBreak/>
        <w:t xml:space="preserve">When using the random forest model, the results vary by about 5%, thus our results are slightly different every time. </w:t>
      </w:r>
    </w:p>
    <w:p w14:paraId="0000003A" w14:textId="77777777" w:rsidR="007A3086" w:rsidRDefault="008F517E">
      <w:pPr>
        <w:spacing w:before="180" w:after="180" w:line="240" w:lineRule="auto"/>
        <w:ind w:left="180" w:right="180"/>
        <w:rPr>
          <w:color w:val="1D1C1D"/>
          <w:sz w:val="26"/>
          <w:szCs w:val="26"/>
          <w:shd w:val="clear" w:color="auto" w:fill="FFE599"/>
        </w:rPr>
      </w:pPr>
      <w:r>
        <w:rPr>
          <w:color w:val="1D1C1D"/>
          <w:sz w:val="26"/>
          <w:szCs w:val="26"/>
          <w:shd w:val="clear" w:color="auto" w:fill="FFE599"/>
        </w:rPr>
        <w:t xml:space="preserve">The precision level reached 75.96%, and the recall level reached </w:t>
      </w:r>
      <w:proofErr w:type="gramStart"/>
      <w:r>
        <w:rPr>
          <w:color w:val="1D1C1D"/>
          <w:sz w:val="26"/>
          <w:szCs w:val="26"/>
          <w:shd w:val="clear" w:color="auto" w:fill="FFE599"/>
        </w:rPr>
        <w:t>91.65%</w:t>
      </w:r>
      <w:proofErr w:type="gramEnd"/>
    </w:p>
    <w:p w14:paraId="0000003B" w14:textId="77777777" w:rsidR="007A3086" w:rsidRDefault="008F517E">
      <w:pPr>
        <w:spacing w:before="180" w:after="180" w:line="240" w:lineRule="auto"/>
        <w:ind w:left="180" w:right="180"/>
        <w:rPr>
          <w:color w:val="1D1C1D"/>
          <w:sz w:val="26"/>
          <w:szCs w:val="26"/>
          <w:shd w:val="clear" w:color="auto" w:fill="FFE599"/>
        </w:rPr>
      </w:pPr>
      <w:r>
        <w:rPr>
          <w:color w:val="1D1C1D"/>
          <w:sz w:val="26"/>
          <w:szCs w:val="26"/>
          <w:shd w:val="clear" w:color="auto" w:fill="FFE599"/>
        </w:rPr>
        <w:t>Also, we optimized the random forest classifier using Grid Search and Random Search.</w:t>
      </w:r>
    </w:p>
    <w:p w14:paraId="0000003C" w14:textId="77777777" w:rsidR="007A3086" w:rsidRDefault="007A3086">
      <w:pPr>
        <w:spacing w:before="180" w:after="180" w:line="240" w:lineRule="auto"/>
        <w:ind w:left="180" w:right="180"/>
        <w:rPr>
          <w:color w:val="1D1C1D"/>
          <w:sz w:val="26"/>
          <w:szCs w:val="26"/>
          <w:shd w:val="clear" w:color="auto" w:fill="FFE599"/>
        </w:rPr>
      </w:pPr>
    </w:p>
    <w:p w14:paraId="0000003D" w14:textId="77777777" w:rsidR="007A3086" w:rsidRDefault="008F517E">
      <w:pPr>
        <w:spacing w:before="180" w:after="180" w:line="240" w:lineRule="auto"/>
        <w:ind w:left="180" w:right="180"/>
        <w:rPr>
          <w:color w:val="0000FF"/>
          <w:sz w:val="26"/>
          <w:szCs w:val="26"/>
          <w:shd w:val="clear" w:color="auto" w:fill="FFE599"/>
        </w:rPr>
      </w:pPr>
      <w:r>
        <w:rPr>
          <w:color w:val="0000FF"/>
          <w:sz w:val="26"/>
          <w:szCs w:val="26"/>
          <w:shd w:val="clear" w:color="auto" w:fill="FFE599"/>
        </w:rPr>
        <w:t>&lt;slide 13&gt;</w:t>
      </w:r>
    </w:p>
    <w:p w14:paraId="0000003E" w14:textId="77777777" w:rsidR="007A3086" w:rsidRDefault="008F517E">
      <w:pPr>
        <w:spacing w:before="180" w:after="180" w:line="240" w:lineRule="auto"/>
        <w:ind w:left="180" w:right="180"/>
        <w:rPr>
          <w:b/>
          <w:color w:val="1D1C1D"/>
          <w:sz w:val="26"/>
          <w:szCs w:val="26"/>
          <w:shd w:val="clear" w:color="auto" w:fill="FFE599"/>
        </w:rPr>
      </w:pPr>
      <w:r>
        <w:rPr>
          <w:b/>
          <w:color w:val="1D1C1D"/>
          <w:sz w:val="26"/>
          <w:szCs w:val="26"/>
          <w:shd w:val="clear" w:color="auto" w:fill="FFE599"/>
        </w:rPr>
        <w:t>OPTIMIZED MODEL</w:t>
      </w:r>
    </w:p>
    <w:p w14:paraId="0000003F" w14:textId="77777777" w:rsidR="007A3086" w:rsidRDefault="008F517E">
      <w:pPr>
        <w:spacing w:before="180" w:after="180" w:line="240" w:lineRule="auto"/>
        <w:ind w:left="180" w:right="180"/>
        <w:rPr>
          <w:color w:val="1D1C1D"/>
          <w:sz w:val="26"/>
          <w:szCs w:val="26"/>
          <w:shd w:val="clear" w:color="auto" w:fill="FFE599"/>
        </w:rPr>
      </w:pPr>
      <w:r>
        <w:rPr>
          <w:color w:val="1D1C1D"/>
          <w:sz w:val="26"/>
          <w:szCs w:val="26"/>
          <w:shd w:val="clear" w:color="auto" w:fill="FFE599"/>
        </w:rPr>
        <w:t xml:space="preserve">To find the best </w:t>
      </w:r>
      <w:proofErr w:type="spellStart"/>
      <w:r>
        <w:rPr>
          <w:color w:val="1D1C1D"/>
          <w:sz w:val="26"/>
          <w:szCs w:val="26"/>
          <w:shd w:val="clear" w:color="auto" w:fill="FFE599"/>
        </w:rPr>
        <w:t>perfomance</w:t>
      </w:r>
      <w:proofErr w:type="spellEnd"/>
      <w:r>
        <w:rPr>
          <w:color w:val="1D1C1D"/>
          <w:sz w:val="26"/>
          <w:szCs w:val="26"/>
          <w:shd w:val="clear" w:color="auto" w:fill="FFE599"/>
        </w:rPr>
        <w:t xml:space="preserve"> for a given dataset to achieve higher accuracy level. </w:t>
      </w:r>
    </w:p>
    <w:p w14:paraId="00000040" w14:textId="77777777" w:rsidR="007A3086" w:rsidRDefault="008F517E">
      <w:pPr>
        <w:spacing w:before="180" w:after="180" w:line="240" w:lineRule="auto"/>
        <w:ind w:left="180" w:right="180"/>
        <w:rPr>
          <w:color w:val="1D1C1D"/>
          <w:sz w:val="26"/>
          <w:szCs w:val="26"/>
          <w:shd w:val="clear" w:color="auto" w:fill="FFE599"/>
        </w:rPr>
      </w:pPr>
      <w:r>
        <w:rPr>
          <w:color w:val="1D1C1D"/>
          <w:sz w:val="26"/>
          <w:szCs w:val="26"/>
          <w:shd w:val="clear" w:color="auto" w:fill="FFE599"/>
        </w:rPr>
        <w:t xml:space="preserve">That can be done by setting parameters for the grit space in terms of maximum depth, estimators, max features, and minimum samples. </w:t>
      </w:r>
    </w:p>
    <w:p w14:paraId="00000041" w14:textId="77777777" w:rsidR="007A3086" w:rsidRDefault="008F517E">
      <w:pPr>
        <w:spacing w:before="180" w:after="180" w:line="240" w:lineRule="auto"/>
        <w:ind w:left="180" w:right="180"/>
        <w:rPr>
          <w:color w:val="1D1C1D"/>
          <w:sz w:val="26"/>
          <w:szCs w:val="26"/>
          <w:shd w:val="clear" w:color="auto" w:fill="FFE599"/>
        </w:rPr>
      </w:pPr>
      <w:r>
        <w:rPr>
          <w:color w:val="1D1C1D"/>
          <w:sz w:val="26"/>
          <w:szCs w:val="26"/>
          <w:shd w:val="clear" w:color="auto" w:fill="FFE599"/>
        </w:rPr>
        <w:t>The highest accuracy rate was 74%.</w:t>
      </w:r>
    </w:p>
    <w:p w14:paraId="00000042" w14:textId="77777777" w:rsidR="007A3086" w:rsidRDefault="007A3086">
      <w:pPr>
        <w:spacing w:before="180" w:after="180" w:line="240" w:lineRule="auto"/>
        <w:ind w:left="180" w:right="180"/>
        <w:rPr>
          <w:color w:val="1D1C1D"/>
          <w:sz w:val="26"/>
          <w:szCs w:val="26"/>
          <w:shd w:val="clear" w:color="auto" w:fill="FFE599"/>
        </w:rPr>
      </w:pPr>
    </w:p>
    <w:p w14:paraId="00000043" w14:textId="77777777" w:rsidR="007A3086" w:rsidRDefault="008F517E">
      <w:pPr>
        <w:spacing w:before="180" w:after="180" w:line="240" w:lineRule="auto"/>
        <w:ind w:left="180" w:right="180"/>
        <w:rPr>
          <w:color w:val="1D1C1D"/>
          <w:sz w:val="26"/>
          <w:szCs w:val="26"/>
          <w:shd w:val="clear" w:color="auto" w:fill="FFE599"/>
        </w:rPr>
      </w:pPr>
      <w:r>
        <w:rPr>
          <w:color w:val="1D1C1D"/>
          <w:sz w:val="26"/>
          <w:szCs w:val="26"/>
          <w:shd w:val="clear" w:color="auto" w:fill="FFE599"/>
        </w:rPr>
        <w:t xml:space="preserve">I will now pass it off to Johnny to wrap it up. </w:t>
      </w:r>
    </w:p>
    <w:p w14:paraId="00000044" w14:textId="77777777" w:rsidR="007A3086" w:rsidRDefault="007A3086">
      <w:pPr>
        <w:spacing w:before="180" w:after="180" w:line="240" w:lineRule="auto"/>
        <w:ind w:left="180" w:right="180"/>
        <w:rPr>
          <w:b/>
          <w:color w:val="1D1C1D"/>
          <w:sz w:val="26"/>
          <w:szCs w:val="26"/>
        </w:rPr>
      </w:pPr>
    </w:p>
    <w:p w14:paraId="00000045" w14:textId="77777777" w:rsidR="007A3086" w:rsidRDefault="008F517E">
      <w:pPr>
        <w:spacing w:before="180" w:after="180" w:line="240" w:lineRule="auto"/>
        <w:ind w:left="180" w:right="180"/>
        <w:rPr>
          <w:color w:val="0000FF"/>
          <w:sz w:val="26"/>
          <w:szCs w:val="26"/>
          <w:shd w:val="clear" w:color="auto" w:fill="B4A7D6"/>
        </w:rPr>
      </w:pPr>
      <w:r>
        <w:rPr>
          <w:color w:val="0000FF"/>
          <w:sz w:val="26"/>
          <w:szCs w:val="26"/>
          <w:shd w:val="clear" w:color="auto" w:fill="B4A7D6"/>
        </w:rPr>
        <w:t>&lt;slide 14&gt;</w:t>
      </w:r>
    </w:p>
    <w:p w14:paraId="00000046" w14:textId="77777777" w:rsidR="007A3086" w:rsidRDefault="008F517E">
      <w:pPr>
        <w:spacing w:before="180" w:after="180" w:line="240" w:lineRule="auto"/>
        <w:ind w:left="180" w:right="180"/>
        <w:rPr>
          <w:b/>
          <w:color w:val="FF0000"/>
          <w:sz w:val="30"/>
          <w:szCs w:val="30"/>
          <w:shd w:val="clear" w:color="auto" w:fill="B4A7D6"/>
        </w:rPr>
      </w:pPr>
      <w:r>
        <w:rPr>
          <w:b/>
          <w:color w:val="FF0000"/>
          <w:sz w:val="30"/>
          <w:szCs w:val="30"/>
          <w:shd w:val="clear" w:color="auto" w:fill="B4A7D6"/>
        </w:rPr>
        <w:t>(JOHNNY)</w:t>
      </w:r>
    </w:p>
    <w:p w14:paraId="00000047" w14:textId="77777777" w:rsidR="007A3086" w:rsidRDefault="008F517E">
      <w:pPr>
        <w:spacing w:before="180" w:after="180" w:line="240" w:lineRule="auto"/>
        <w:ind w:left="180" w:right="180"/>
        <w:rPr>
          <w:b/>
          <w:color w:val="1D1C1D"/>
          <w:sz w:val="26"/>
          <w:szCs w:val="26"/>
          <w:shd w:val="clear" w:color="auto" w:fill="B4A7D6"/>
        </w:rPr>
      </w:pPr>
      <w:r>
        <w:rPr>
          <w:b/>
          <w:color w:val="1D1C1D"/>
          <w:sz w:val="26"/>
          <w:szCs w:val="26"/>
          <w:shd w:val="clear" w:color="auto" w:fill="B4A7D6"/>
        </w:rPr>
        <w:t>SUMMARY</w:t>
      </w:r>
    </w:p>
    <w:p w14:paraId="00000048" w14:textId="77777777" w:rsidR="007A3086" w:rsidRDefault="008F517E">
      <w:pPr>
        <w:spacing w:before="180" w:after="180" w:line="240" w:lineRule="auto"/>
        <w:ind w:left="180" w:right="180"/>
        <w:rPr>
          <w:color w:val="1D1C1D"/>
          <w:sz w:val="26"/>
          <w:szCs w:val="26"/>
          <w:shd w:val="clear" w:color="auto" w:fill="B4A7D6"/>
        </w:rPr>
      </w:pPr>
      <w:r>
        <w:rPr>
          <w:color w:val="1D1C1D"/>
          <w:sz w:val="26"/>
          <w:szCs w:val="26"/>
          <w:shd w:val="clear" w:color="auto" w:fill="B4A7D6"/>
        </w:rPr>
        <w:t xml:space="preserve">The objective of this project was to analyze the factors that contribute to credit loan default and develop a machine learning model to predict the likelihood of a borrower. </w:t>
      </w:r>
    </w:p>
    <w:p w14:paraId="00000049" w14:textId="77777777" w:rsidR="007A3086" w:rsidRDefault="008F517E">
      <w:pPr>
        <w:spacing w:before="180" w:after="180" w:line="240" w:lineRule="auto"/>
        <w:ind w:left="180" w:right="180"/>
        <w:rPr>
          <w:color w:val="1D1C1D"/>
          <w:sz w:val="26"/>
          <w:szCs w:val="26"/>
          <w:shd w:val="clear" w:color="auto" w:fill="B4A7D6"/>
        </w:rPr>
      </w:pPr>
      <w:r>
        <w:rPr>
          <w:color w:val="1D1C1D"/>
          <w:sz w:val="26"/>
          <w:szCs w:val="26"/>
          <w:shd w:val="clear" w:color="auto" w:fill="B4A7D6"/>
        </w:rPr>
        <w:t xml:space="preserve">Using several </w:t>
      </w:r>
      <w:proofErr w:type="gramStart"/>
      <w:r>
        <w:rPr>
          <w:color w:val="1D1C1D"/>
          <w:sz w:val="26"/>
          <w:szCs w:val="26"/>
          <w:shd w:val="clear" w:color="auto" w:fill="B4A7D6"/>
        </w:rPr>
        <w:t>machine</w:t>
      </w:r>
      <w:proofErr w:type="gramEnd"/>
      <w:r>
        <w:rPr>
          <w:color w:val="1D1C1D"/>
          <w:sz w:val="26"/>
          <w:szCs w:val="26"/>
          <w:shd w:val="clear" w:color="auto" w:fill="B4A7D6"/>
        </w:rPr>
        <w:t xml:space="preserve"> learning models, including logistic regression and random forest, we processed the data to predict loan defaults.</w:t>
      </w:r>
    </w:p>
    <w:p w14:paraId="0000004A" w14:textId="77777777" w:rsidR="007A3086" w:rsidRDefault="008F517E">
      <w:pPr>
        <w:spacing w:before="180" w:after="180" w:line="240" w:lineRule="auto"/>
        <w:ind w:left="180" w:right="180"/>
        <w:rPr>
          <w:color w:val="1D1C1D"/>
          <w:sz w:val="26"/>
          <w:szCs w:val="26"/>
          <w:shd w:val="clear" w:color="auto" w:fill="B4A7D6"/>
        </w:rPr>
      </w:pPr>
      <w:r>
        <w:rPr>
          <w:color w:val="1D1C1D"/>
          <w:sz w:val="26"/>
          <w:szCs w:val="26"/>
          <w:shd w:val="clear" w:color="auto" w:fill="B4A7D6"/>
        </w:rPr>
        <w:t xml:space="preserve">The random forest model outperformed other models, achieving accuracy of 85% in predicting loan defaults. The key factors contributing to loan defaults were found to be credit score, debt to income ratio, and loan amount. </w:t>
      </w:r>
    </w:p>
    <w:p w14:paraId="0000004B" w14:textId="77777777" w:rsidR="007A3086" w:rsidRDefault="007A3086">
      <w:pPr>
        <w:spacing w:before="180" w:after="180" w:line="240" w:lineRule="auto"/>
        <w:ind w:left="180" w:right="180"/>
        <w:rPr>
          <w:color w:val="0000FF"/>
          <w:sz w:val="26"/>
          <w:szCs w:val="26"/>
          <w:shd w:val="clear" w:color="auto" w:fill="B4A7D6"/>
        </w:rPr>
      </w:pPr>
    </w:p>
    <w:p w14:paraId="0000004C" w14:textId="77777777" w:rsidR="007A3086" w:rsidRDefault="008F517E">
      <w:pPr>
        <w:spacing w:before="180" w:after="180" w:line="240" w:lineRule="auto"/>
        <w:ind w:left="180" w:right="180"/>
        <w:rPr>
          <w:color w:val="0000FF"/>
          <w:sz w:val="26"/>
          <w:szCs w:val="26"/>
          <w:shd w:val="clear" w:color="auto" w:fill="B4A7D6"/>
        </w:rPr>
      </w:pPr>
      <w:r>
        <w:rPr>
          <w:color w:val="0000FF"/>
          <w:sz w:val="26"/>
          <w:szCs w:val="26"/>
          <w:shd w:val="clear" w:color="auto" w:fill="B4A7D6"/>
        </w:rPr>
        <w:t>&lt;slide 15&gt;</w:t>
      </w:r>
    </w:p>
    <w:p w14:paraId="0000004D" w14:textId="77777777" w:rsidR="007A3086" w:rsidRDefault="008F517E">
      <w:pPr>
        <w:spacing w:before="180" w:after="180" w:line="240" w:lineRule="auto"/>
        <w:ind w:left="180" w:right="180"/>
        <w:rPr>
          <w:b/>
          <w:color w:val="1D1C1D"/>
          <w:sz w:val="26"/>
          <w:szCs w:val="26"/>
          <w:shd w:val="clear" w:color="auto" w:fill="B4A7D6"/>
        </w:rPr>
      </w:pPr>
      <w:r>
        <w:rPr>
          <w:b/>
          <w:color w:val="1D1C1D"/>
          <w:sz w:val="26"/>
          <w:szCs w:val="26"/>
          <w:shd w:val="clear" w:color="auto" w:fill="B4A7D6"/>
        </w:rPr>
        <w:t>CONCLUSION</w:t>
      </w:r>
    </w:p>
    <w:p w14:paraId="0000004E" w14:textId="77777777" w:rsidR="007A3086" w:rsidRDefault="008F517E">
      <w:pPr>
        <w:spacing w:before="180" w:after="180" w:line="240" w:lineRule="auto"/>
        <w:ind w:left="180" w:right="180"/>
        <w:rPr>
          <w:color w:val="1D1C1D"/>
          <w:sz w:val="26"/>
          <w:szCs w:val="26"/>
          <w:shd w:val="clear" w:color="auto" w:fill="B4A7D6"/>
        </w:rPr>
      </w:pPr>
      <w:r>
        <w:rPr>
          <w:color w:val="1D1C1D"/>
          <w:sz w:val="26"/>
          <w:szCs w:val="26"/>
          <w:shd w:val="clear" w:color="auto" w:fill="B4A7D6"/>
        </w:rPr>
        <w:lastRenderedPageBreak/>
        <w:t xml:space="preserve">This project demonstrates the effectiveness of machine learning in predicting credit loan defaults and highlights the importance of factors such as credit score and debt to income ratio in determining credit risk. By leveraging machine learning models, financial institutions can make more informed decisions to mitigate the risk of loan defaults. </w:t>
      </w:r>
    </w:p>
    <w:p w14:paraId="0000004F" w14:textId="77777777" w:rsidR="007A3086" w:rsidRDefault="007A3086">
      <w:pPr>
        <w:spacing w:before="180" w:after="180" w:line="240" w:lineRule="auto"/>
        <w:ind w:left="180" w:right="180"/>
        <w:rPr>
          <w:color w:val="1D1C1D"/>
          <w:sz w:val="26"/>
          <w:szCs w:val="26"/>
          <w:shd w:val="clear" w:color="auto" w:fill="B4A7D6"/>
        </w:rPr>
      </w:pPr>
    </w:p>
    <w:p w14:paraId="00000050" w14:textId="77777777" w:rsidR="007A3086" w:rsidRDefault="008F517E">
      <w:pPr>
        <w:spacing w:before="180" w:after="180" w:line="240" w:lineRule="auto"/>
        <w:ind w:left="180" w:right="180"/>
        <w:rPr>
          <w:color w:val="0000FF"/>
          <w:sz w:val="26"/>
          <w:szCs w:val="26"/>
          <w:shd w:val="clear" w:color="auto" w:fill="B4A7D6"/>
        </w:rPr>
      </w:pPr>
      <w:r>
        <w:rPr>
          <w:color w:val="0000FF"/>
          <w:sz w:val="26"/>
          <w:szCs w:val="26"/>
          <w:shd w:val="clear" w:color="auto" w:fill="B4A7D6"/>
        </w:rPr>
        <w:t>&lt;slide 16&gt;</w:t>
      </w:r>
    </w:p>
    <w:p w14:paraId="00000051" w14:textId="77777777" w:rsidR="007A3086" w:rsidRDefault="008F517E">
      <w:pPr>
        <w:spacing w:before="180" w:after="180" w:line="240" w:lineRule="auto"/>
        <w:ind w:left="180" w:right="180"/>
        <w:rPr>
          <w:color w:val="1D1C1D"/>
          <w:sz w:val="26"/>
          <w:szCs w:val="26"/>
          <w:shd w:val="clear" w:color="auto" w:fill="B4A7D6"/>
        </w:rPr>
      </w:pPr>
      <w:r>
        <w:rPr>
          <w:color w:val="1D1C1D"/>
          <w:sz w:val="26"/>
          <w:szCs w:val="26"/>
          <w:shd w:val="clear" w:color="auto" w:fill="B4A7D6"/>
        </w:rPr>
        <w:t xml:space="preserve">That is the end of our presentation, thank you for your attention, and we can take any questions now. </w:t>
      </w:r>
    </w:p>
    <w:p w14:paraId="00000052" w14:textId="77777777" w:rsidR="007A3086" w:rsidRDefault="007A3086">
      <w:pPr>
        <w:spacing w:before="180" w:after="180" w:line="240" w:lineRule="auto"/>
        <w:ind w:left="180" w:right="180"/>
        <w:rPr>
          <w:color w:val="1D1C1D"/>
          <w:sz w:val="26"/>
          <w:szCs w:val="26"/>
        </w:rPr>
      </w:pPr>
    </w:p>
    <w:p w14:paraId="00000053" w14:textId="77777777" w:rsidR="007A3086" w:rsidRDefault="007A3086">
      <w:pPr>
        <w:spacing w:before="180" w:after="180" w:line="240" w:lineRule="auto"/>
        <w:ind w:left="180" w:right="180"/>
        <w:rPr>
          <w:b/>
          <w:color w:val="1D1C1D"/>
          <w:sz w:val="26"/>
          <w:szCs w:val="26"/>
        </w:rPr>
      </w:pPr>
    </w:p>
    <w:p w14:paraId="00000054" w14:textId="77777777" w:rsidR="007A3086" w:rsidRDefault="008F517E">
      <w:pPr>
        <w:spacing w:before="180" w:after="180" w:line="240" w:lineRule="auto"/>
        <w:ind w:left="180" w:right="180"/>
        <w:rPr>
          <w:b/>
          <w:color w:val="1D1C1D"/>
          <w:sz w:val="26"/>
          <w:szCs w:val="26"/>
        </w:rPr>
      </w:pPr>
      <w:r>
        <w:rPr>
          <w:b/>
          <w:color w:val="1D1C1D"/>
          <w:sz w:val="26"/>
          <w:szCs w:val="26"/>
        </w:rPr>
        <w:t>Potential Questions:</w:t>
      </w:r>
    </w:p>
    <w:p w14:paraId="00000055" w14:textId="77777777" w:rsidR="007A3086" w:rsidRDefault="007A3086">
      <w:pPr>
        <w:spacing w:before="180" w:after="180" w:line="240" w:lineRule="auto"/>
        <w:ind w:left="180" w:right="180"/>
        <w:rPr>
          <w:b/>
          <w:color w:val="1D1C1D"/>
          <w:sz w:val="26"/>
          <w:szCs w:val="26"/>
        </w:rPr>
      </w:pPr>
    </w:p>
    <w:sectPr w:rsidR="007A30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086"/>
    <w:rsid w:val="007A3086"/>
    <w:rsid w:val="008F5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2914F7-C672-422F-A66E-CACEF8164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870</Words>
  <Characters>4962</Characters>
  <Application>Microsoft Office Word</Application>
  <DocSecurity>0</DocSecurity>
  <Lines>41</Lines>
  <Paragraphs>11</Paragraphs>
  <ScaleCrop>false</ScaleCrop>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Manal Bayoumi</dc:creator>
  <cp:lastModifiedBy>Bayoumi, Manal</cp:lastModifiedBy>
  <cp:revision>2</cp:revision>
  <dcterms:created xsi:type="dcterms:W3CDTF">2024-03-12T21:42:00Z</dcterms:created>
  <dcterms:modified xsi:type="dcterms:W3CDTF">2024-03-12T21:42:00Z</dcterms:modified>
</cp:coreProperties>
</file>