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A0C6A2">
      <w:pPr>
        <w:pStyle w:val="2"/>
        <w:widowControl/>
        <w:spacing w:before="0" w:beforeAutospacing="0" w:after="126" w:afterAutospacing="0"/>
        <w:ind w:left="5" w:right="31"/>
        <w:rPr>
          <w:lang w:val="en-US"/>
        </w:rPr>
      </w:pPr>
      <w:r>
        <w:rPr>
          <w:lang w:val="en-US"/>
        </w:rPr>
        <w:t>ASSIGNMENT NO. 10: Window Functions and Analytical Queries</w:t>
      </w:r>
      <w:r>
        <w:rPr>
          <w:b w:val="0"/>
          <w:bCs w:val="0"/>
          <w:lang w:val="en-US"/>
        </w:rPr>
        <w:t xml:space="preserve"> </w:t>
      </w:r>
    </w:p>
    <w:p w14:paraId="5307ECE2"/>
    <w:p w14:paraId="7F964EAB">
      <w:pPr>
        <w:pStyle w:val="2"/>
        <w:widowControl/>
        <w:spacing w:before="0" w:beforeAutospacing="0" w:after="116" w:afterAutospacing="0"/>
        <w:ind w:left="5" w:right="31"/>
        <w:rPr>
          <w:lang w:val="en-US"/>
        </w:rPr>
      </w:pPr>
      <w:r>
        <w:rPr>
          <w:lang w:val="en-US"/>
        </w:rPr>
        <w:t xml:space="preserve">Questions </w:t>
      </w:r>
    </w:p>
    <w:p w14:paraId="05D95714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>Q1)</w:t>
      </w:r>
      <w:r>
        <w:rPr>
          <w:rFonts w:hint="default" w:ascii="Calibri" w:hAnsi="Calibri" w:eastAsia="Calibri" w:cs="Calibri"/>
          <w:b/>
          <w:bCs w:val="0"/>
          <w:color w:val="000000"/>
          <w:kern w:val="2"/>
          <w:sz w:val="28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>Create a MySQL database named SalesDB and a table named SalesData.</w:t>
      </w:r>
      <w:r>
        <w:rPr>
          <w:rFonts w:hint="default" w:ascii="Calibri" w:hAnsi="Calibri" w:eastAsia="Calibri" w:cs="Calibri"/>
          <w:b/>
          <w:bCs w:val="0"/>
          <w:color w:val="000000"/>
          <w:kern w:val="2"/>
          <w:sz w:val="28"/>
          <w:szCs w:val="24"/>
          <w:lang w:val="en-US" w:eastAsia="zh-CN" w:bidi="ar"/>
        </w:rPr>
        <w:t xml:space="preserve"> </w:t>
      </w: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SalesData Table </w:t>
      </w:r>
    </w:p>
    <w:tbl>
      <w:tblPr>
        <w:tblStyle w:val="6"/>
        <w:tblW w:w="5458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6" w:type="dxa"/>
          <w:bottom w:w="0" w:type="dxa"/>
          <w:right w:w="46" w:type="dxa"/>
        </w:tblCellMar>
      </w:tblPr>
      <w:tblGrid>
        <w:gridCol w:w="1704"/>
        <w:gridCol w:w="1892"/>
        <w:gridCol w:w="1862"/>
      </w:tblGrid>
      <w:tr w14:paraId="291075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38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189DBCC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Name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7069731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Data Type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602FB3F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Constraint </w:t>
            </w:r>
          </w:p>
        </w:tc>
      </w:tr>
      <w:tr w14:paraId="2A61D8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2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F32A69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SaleID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399DF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INT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5E01C5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PRIMARY KEY </w:t>
            </w:r>
          </w:p>
        </w:tc>
      </w:tr>
      <w:tr w14:paraId="4DC6D3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5BE3B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Salesperson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4C05C8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VARCHAR(50)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DD5F2E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0A70694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762B4D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Department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FC4403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VARCHAR(30)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AA723C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5F7E482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1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953A35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SaleDate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33FD9F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DATE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837034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  <w:tr w14:paraId="57D0623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6" w:type="dxa"/>
            <w:bottom w:w="0" w:type="dxa"/>
            <w:right w:w="46" w:type="dxa"/>
          </w:tblCellMar>
        </w:tblPrEx>
        <w:trPr>
          <w:trHeight w:val="346" w:hRule="atLeast"/>
        </w:trPr>
        <w:tc>
          <w:tcPr>
            <w:tcW w:w="1704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B461D7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4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Amount </w:t>
            </w:r>
          </w:p>
        </w:tc>
        <w:tc>
          <w:tcPr>
            <w:tcW w:w="189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A0CD3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DECIMAL(10,2) </w:t>
            </w:r>
          </w:p>
        </w:tc>
        <w:tc>
          <w:tcPr>
            <w:tcW w:w="18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CA445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NOT NULL </w:t>
            </w:r>
          </w:p>
        </w:tc>
      </w:tr>
    </w:tbl>
    <w:p w14:paraId="507991C0">
      <w:pPr>
        <w:keepNext w:val="0"/>
        <w:keepLines w:val="0"/>
        <w:widowControl/>
        <w:suppressLineNumbers w:val="0"/>
        <w:spacing w:before="0" w:beforeAutospacing="0" w:after="0" w:afterAutospacing="0" w:line="256" w:lineRule="auto"/>
        <w:ind w:left="10" w:right="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 </w:t>
      </w:r>
    </w:p>
    <w:p w14:paraId="478C598F">
      <w:pPr>
        <w:keepNext w:val="0"/>
        <w:keepLines w:val="0"/>
        <w:widowControl/>
        <w:suppressLineNumbers w:val="0"/>
        <w:spacing w:before="0" w:beforeAutospacing="0" w:after="15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Insert at least 12 sales records belonging to three different departments. </w:t>
      </w:r>
    </w:p>
    <w:p w14:paraId="0FF503ED"/>
    <w:p w14:paraId="1E2BF357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4EC4DA5E">
      <w:r>
        <w:drawing>
          <wp:inline distT="0" distB="0" distL="114300" distR="114300">
            <wp:extent cx="3666490" cy="1866265"/>
            <wp:effectExtent l="0" t="0" r="3810" b="6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666490" cy="1866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222822">
      <w:r>
        <w:drawing>
          <wp:inline distT="0" distB="0" distL="114300" distR="114300">
            <wp:extent cx="3818255" cy="1591945"/>
            <wp:effectExtent l="0" t="0" r="4445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18255" cy="1591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CF29F"/>
    <w:p w14:paraId="4BD94536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30260D5">
      <w:r>
        <w:drawing>
          <wp:inline distT="0" distB="0" distL="114300" distR="114300">
            <wp:extent cx="4984115" cy="2795270"/>
            <wp:effectExtent l="0" t="0" r="6985" b="1143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84115" cy="2795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B8DC1"/>
    <w:p w14:paraId="327953C4">
      <w:pPr>
        <w:keepNext w:val="0"/>
        <w:keepLines w:val="0"/>
        <w:widowControl/>
        <w:suppressLineNumbers w:val="0"/>
        <w:spacing w:before="0" w:beforeAutospacing="0" w:after="178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Q2) Write a MySQL query using ROW_NUMBER() to assign a unique row number to every salesperson. </w:t>
      </w:r>
    </w:p>
    <w:p w14:paraId="4E6614D3">
      <w:pPr>
        <w:keepNext w:val="0"/>
        <w:keepLines w:val="0"/>
        <w:widowControl/>
        <w:suppressLineNumbers w:val="0"/>
        <w:spacing w:before="0" w:beforeAutospacing="0" w:after="148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result should be arranged by sale amount from highest to lowest. </w:t>
      </w:r>
    </w:p>
    <w:p w14:paraId="08B18707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Required Output </w:t>
      </w:r>
    </w:p>
    <w:tbl>
      <w:tblPr>
        <w:tblStyle w:val="6"/>
        <w:tblW w:w="1962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4" w:type="dxa"/>
        </w:tblCellMar>
      </w:tblPr>
      <w:tblGrid>
        <w:gridCol w:w="1962"/>
      </w:tblGrid>
      <w:tr w14:paraId="723C2C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9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41F4F94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181A31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2" w:hRule="atLeast"/>
        </w:trPr>
        <w:tc>
          <w:tcPr>
            <w:tcW w:w="19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04BF5A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Salesperson </w:t>
            </w:r>
          </w:p>
        </w:tc>
      </w:tr>
      <w:tr w14:paraId="74D6E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9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03CA6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Department </w:t>
            </w:r>
          </w:p>
        </w:tc>
      </w:tr>
      <w:tr w14:paraId="7933C0E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9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5570A1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Amount </w:t>
            </w:r>
          </w:p>
        </w:tc>
      </w:tr>
      <w:tr w14:paraId="018D69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6" w:hRule="atLeast"/>
        </w:trPr>
        <w:tc>
          <w:tcPr>
            <w:tcW w:w="1962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7EBA2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SalesRowNumber </w:t>
            </w:r>
          </w:p>
        </w:tc>
      </w:tr>
    </w:tbl>
    <w:p w14:paraId="07F8F423">
      <w:pPr>
        <w:rPr>
          <w:rFonts w:hint="default"/>
          <w:lang w:val="en-US"/>
        </w:rPr>
      </w:pPr>
    </w:p>
    <w:p w14:paraId="7CCEAB04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4662A9A9">
      <w:r>
        <w:drawing>
          <wp:inline distT="0" distB="0" distL="114300" distR="114300">
            <wp:extent cx="5581650" cy="1304925"/>
            <wp:effectExtent l="0" t="0" r="6350" b="317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1304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CDE28"/>
    <w:p w14:paraId="18B2BF1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4B8E5445">
      <w:r>
        <w:drawing>
          <wp:inline distT="0" distB="0" distL="114300" distR="114300">
            <wp:extent cx="4248150" cy="2323465"/>
            <wp:effectExtent l="0" t="0" r="6350" b="63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364653"/>
    <w:p w14:paraId="74E9931F">
      <w:pPr>
        <w:keepNext w:val="0"/>
        <w:keepLines w:val="0"/>
        <w:widowControl/>
        <w:suppressLineNumbers w:val="0"/>
        <w:spacing w:before="0" w:beforeAutospacing="0" w:after="174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Q3) Write a MySQL query using RANK() to rank salespersons according to their sale amount. </w:t>
      </w:r>
    </w:p>
    <w:p w14:paraId="682EE2B7">
      <w:pPr>
        <w:keepNext w:val="0"/>
        <w:keepLines w:val="0"/>
        <w:widowControl/>
        <w:suppressLineNumbers w:val="0"/>
        <w:spacing w:before="0" w:beforeAutospacing="0" w:after="148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Students having the same sale amount should receive the same rank. </w:t>
      </w:r>
    </w:p>
    <w:p w14:paraId="2576FD39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Required Output </w:t>
      </w:r>
    </w:p>
    <w:tbl>
      <w:tblPr>
        <w:tblStyle w:val="6"/>
        <w:tblW w:w="1361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4" w:type="dxa"/>
        </w:tblCellMar>
      </w:tblPr>
      <w:tblGrid>
        <w:gridCol w:w="1361"/>
      </w:tblGrid>
      <w:tr w14:paraId="264F3E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38" w:hRule="atLeast"/>
        </w:trPr>
        <w:tc>
          <w:tcPr>
            <w:tcW w:w="136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159441BC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223411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7" w:hRule="atLeast"/>
        </w:trPr>
        <w:tc>
          <w:tcPr>
            <w:tcW w:w="136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20BDCDB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Salesperson </w:t>
            </w:r>
          </w:p>
        </w:tc>
      </w:tr>
      <w:tr w14:paraId="64EFF17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36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892B8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Department </w:t>
            </w:r>
          </w:p>
        </w:tc>
      </w:tr>
      <w:tr w14:paraId="74931D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136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C1B8F3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Amount </w:t>
            </w:r>
          </w:p>
        </w:tc>
      </w:tr>
      <w:tr w14:paraId="3A46D1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6" w:hRule="atLeast"/>
        </w:trPr>
        <w:tc>
          <w:tcPr>
            <w:tcW w:w="1361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A21435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SalesRank </w:t>
            </w:r>
          </w:p>
        </w:tc>
      </w:tr>
    </w:tbl>
    <w:p w14:paraId="2309F37B">
      <w:pPr>
        <w:rPr>
          <w:rFonts w:hint="default"/>
          <w:lang w:val="en-US"/>
        </w:rPr>
      </w:pPr>
    </w:p>
    <w:p w14:paraId="08B8A168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616E5391">
      <w:r>
        <w:drawing>
          <wp:inline distT="0" distB="0" distL="114300" distR="114300">
            <wp:extent cx="3952875" cy="1349375"/>
            <wp:effectExtent l="0" t="0" r="9525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1349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42B22"/>
    <w:p w14:paraId="1882468E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040C6ADC">
      <w:pPr>
        <w:rPr>
          <w:rFonts w:hint="default"/>
          <w:lang w:val="en-US"/>
        </w:rPr>
      </w:pPr>
    </w:p>
    <w:p w14:paraId="3EFBDE46">
      <w:r>
        <w:drawing>
          <wp:inline distT="0" distB="0" distL="114300" distR="114300">
            <wp:extent cx="3800475" cy="2183130"/>
            <wp:effectExtent l="0" t="0" r="9525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00475" cy="218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0B111C"/>
    <w:p w14:paraId="7AB0443F">
      <w:pPr>
        <w:keepNext w:val="0"/>
        <w:keepLines w:val="0"/>
        <w:widowControl/>
        <w:suppressLineNumbers w:val="0"/>
        <w:spacing w:before="0" w:beforeAutospacing="0" w:after="177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Q4) Write a MySQL query to rank salespersons separately within each department. </w:t>
      </w:r>
    </w:p>
    <w:p w14:paraId="1D082BFB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Use: </w:t>
      </w:r>
    </w:p>
    <w:tbl>
      <w:tblPr>
        <w:tblStyle w:val="6"/>
        <w:tblW w:w="3069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7" w:type="dxa"/>
        </w:tblCellMar>
      </w:tblPr>
      <w:tblGrid>
        <w:gridCol w:w="3069"/>
      </w:tblGrid>
      <w:tr w14:paraId="1CEBAB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39" w:hRule="atLeast"/>
        </w:trPr>
        <w:tc>
          <w:tcPr>
            <w:tcW w:w="306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C371A62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Required Component </w:t>
            </w:r>
          </w:p>
        </w:tc>
      </w:tr>
      <w:tr w14:paraId="126EA4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2" w:hRule="atLeast"/>
        </w:trPr>
        <w:tc>
          <w:tcPr>
            <w:tcW w:w="306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5CDB4E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RANK() </w:t>
            </w:r>
          </w:p>
        </w:tc>
      </w:tr>
      <w:tr w14:paraId="33223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1" w:hRule="atLeast"/>
        </w:trPr>
        <w:tc>
          <w:tcPr>
            <w:tcW w:w="306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A0B60C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OVER </w:t>
            </w:r>
          </w:p>
        </w:tc>
      </w:tr>
      <w:tr w14:paraId="02B400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6" w:hRule="atLeast"/>
        </w:trPr>
        <w:tc>
          <w:tcPr>
            <w:tcW w:w="306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CE4C6F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both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PARTITION BY Department </w:t>
            </w:r>
          </w:p>
        </w:tc>
      </w:tr>
      <w:tr w14:paraId="23485FA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7" w:type="dxa"/>
          </w:tblCellMar>
        </w:tblPrEx>
        <w:trPr>
          <w:trHeight w:val="341" w:hRule="atLeast"/>
        </w:trPr>
        <w:tc>
          <w:tcPr>
            <w:tcW w:w="306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0C0A63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ORDER BY Amount DESC </w:t>
            </w:r>
          </w:p>
        </w:tc>
      </w:tr>
    </w:tbl>
    <w:p w14:paraId="0AE955A6">
      <w:pPr>
        <w:rPr>
          <w:rFonts w:hint="default"/>
          <w:lang w:val="en-US"/>
        </w:rPr>
      </w:pPr>
    </w:p>
    <w:p w14:paraId="2EE1F75B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53FC81F0">
      <w:r>
        <w:drawing>
          <wp:inline distT="0" distB="0" distL="114300" distR="114300">
            <wp:extent cx="3781425" cy="1905000"/>
            <wp:effectExtent l="0" t="0" r="317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81425" cy="190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65795"/>
    <w:p w14:paraId="0D9F606C"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714875" cy="2924175"/>
            <wp:effectExtent l="0" t="0" r="9525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2924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85DA1"/>
    <w:p w14:paraId="4221DC6E">
      <w:pPr>
        <w:keepNext w:val="0"/>
        <w:keepLines w:val="0"/>
        <w:widowControl/>
        <w:suppressLineNumbers w:val="0"/>
        <w:spacing w:before="0" w:beforeAutospacing="0" w:after="154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Q5) Write a MySQL query to calculate the running total of sales according to the sale date. </w:t>
      </w:r>
    </w:p>
    <w:p w14:paraId="3E360DB3">
      <w:pPr>
        <w:keepNext w:val="0"/>
        <w:keepLines w:val="0"/>
        <w:widowControl/>
        <w:suppressLineNumbers w:val="0"/>
        <w:spacing w:before="0" w:beforeAutospacing="0" w:after="16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Required Output </w:t>
      </w:r>
    </w:p>
    <w:tbl>
      <w:tblPr>
        <w:tblStyle w:val="6"/>
        <w:tblW w:w="1549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5" w:type="dxa"/>
        </w:tblCellMar>
      </w:tblPr>
      <w:tblGrid>
        <w:gridCol w:w="1549"/>
      </w:tblGrid>
      <w:tr w14:paraId="2B580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38" w:hRule="atLeast"/>
        </w:trPr>
        <w:tc>
          <w:tcPr>
            <w:tcW w:w="154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0EF656D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Column </w:t>
            </w:r>
          </w:p>
        </w:tc>
      </w:tr>
      <w:tr w14:paraId="540BC6D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2" w:hRule="atLeast"/>
        </w:trPr>
        <w:tc>
          <w:tcPr>
            <w:tcW w:w="154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66D770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SaleID </w:t>
            </w:r>
          </w:p>
        </w:tc>
      </w:tr>
      <w:tr w14:paraId="13838A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6" w:hRule="atLeast"/>
        </w:trPr>
        <w:tc>
          <w:tcPr>
            <w:tcW w:w="154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ED3B3E9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Salesperson </w:t>
            </w:r>
          </w:p>
        </w:tc>
      </w:tr>
      <w:tr w14:paraId="1F918C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4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3AA2339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SaleDate </w:t>
            </w:r>
          </w:p>
        </w:tc>
      </w:tr>
      <w:tr w14:paraId="5B2145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1" w:hRule="atLeast"/>
        </w:trPr>
        <w:tc>
          <w:tcPr>
            <w:tcW w:w="154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67E4E49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Amount </w:t>
            </w:r>
          </w:p>
        </w:tc>
      </w:tr>
      <w:tr w14:paraId="52552A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5" w:type="dxa"/>
          </w:tblCellMar>
        </w:tblPrEx>
        <w:trPr>
          <w:trHeight w:val="346" w:hRule="atLeast"/>
        </w:trPr>
        <w:tc>
          <w:tcPr>
            <w:tcW w:w="1549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6EB9F7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RunningTotal </w:t>
            </w:r>
          </w:p>
        </w:tc>
      </w:tr>
    </w:tbl>
    <w:p w14:paraId="09E5C6DF">
      <w:pPr>
        <w:rPr>
          <w:rFonts w:hint="default"/>
          <w:lang w:val="en-US"/>
        </w:rPr>
      </w:pPr>
    </w:p>
    <w:p w14:paraId="1F6A2167">
      <w:r>
        <w:rPr>
          <w:rFonts w:hint="default"/>
          <w:lang w:val="en-US"/>
        </w:rPr>
        <w:t>QUERY: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4486275" cy="2066925"/>
            <wp:effectExtent l="0" t="0" r="9525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86275" cy="206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FF97A"/>
    <w:p w14:paraId="14F83A2F">
      <w:r>
        <w:rPr>
          <w:rFonts w:hint="default"/>
          <w:lang w:val="en-US"/>
        </w:rPr>
        <w:t>OUTPUT:</w:t>
      </w:r>
      <w:r>
        <w:rPr>
          <w:rFonts w:hint="default"/>
          <w:lang w:val="en-US"/>
        </w:rPr>
        <w:br w:type="textWrapping"/>
      </w:r>
      <w:r>
        <w:drawing>
          <wp:inline distT="0" distB="0" distL="114300" distR="114300">
            <wp:extent cx="5939155" cy="3134360"/>
            <wp:effectExtent l="0" t="0" r="444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155" cy="313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4D77D4"/>
    <w:p w14:paraId="168D40D7">
      <w:pPr>
        <w:keepNext w:val="0"/>
        <w:keepLines w:val="0"/>
        <w:widowControl/>
        <w:suppressLineNumbers w:val="0"/>
        <w:spacing w:before="0" w:beforeAutospacing="0" w:after="179" w:afterAutospacing="0" w:line="247" w:lineRule="auto"/>
        <w:ind w:left="14" w:right="79" w:hanging="10"/>
        <w:jc w:val="both"/>
        <w:rPr>
          <w:lang w:val="en-US"/>
        </w:rPr>
      </w:pPr>
      <w:r>
        <w:rPr>
          <w:rFonts w:hint="eastAsia" w:ascii="Times New Roman" w:hAnsi="Times New Roman" w:eastAsia="Times New Roman" w:cs="Times New Roman"/>
          <w:b/>
          <w:bCs w:val="0"/>
          <w:color w:val="000000"/>
          <w:kern w:val="2"/>
          <w:sz w:val="24"/>
          <w:szCs w:val="24"/>
          <w:lang w:val="en-US" w:eastAsia="zh-CN" w:bidi="ar"/>
        </w:rPr>
        <w:t xml:space="preserve">Q6) Write a MySQL query to display the highest-performing salesperson from each department. </w:t>
      </w:r>
    </w:p>
    <w:p w14:paraId="2F57DDE9">
      <w:pPr>
        <w:keepNext w:val="0"/>
        <w:keepLines w:val="0"/>
        <w:widowControl/>
        <w:suppressLineNumbers w:val="0"/>
        <w:spacing w:before="0" w:beforeAutospacing="0" w:after="13" w:afterAutospacing="0" w:line="247" w:lineRule="auto"/>
        <w:ind w:left="14" w:right="70" w:hanging="10"/>
        <w:jc w:val="left"/>
        <w:rPr>
          <w:lang w:val="en-US"/>
        </w:rPr>
      </w:pPr>
      <w:r>
        <w:rPr>
          <w:rFonts w:hint="eastAsia" w:ascii="Times New Roman" w:hAnsi="Times New Roman" w:eastAsia="Times New Roman" w:cs="Times New Roman"/>
          <w:color w:val="000000"/>
          <w:kern w:val="2"/>
          <w:sz w:val="24"/>
          <w:szCs w:val="24"/>
          <w:lang w:val="en-US" w:eastAsia="zh-CN" w:bidi="ar"/>
        </w:rPr>
        <w:t xml:space="preserve">The query should: </w:t>
      </w:r>
    </w:p>
    <w:tbl>
      <w:tblPr>
        <w:tblStyle w:val="6"/>
        <w:tblW w:w="6408" w:type="dxa"/>
        <w:tblInd w:w="25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07" w:type="dxa"/>
          <w:left w:w="109" w:type="dxa"/>
          <w:bottom w:w="0" w:type="dxa"/>
          <w:right w:w="44" w:type="dxa"/>
        </w:tblCellMar>
      </w:tblPr>
      <w:tblGrid>
        <w:gridCol w:w="6408"/>
      </w:tblGrid>
      <w:tr w14:paraId="687936A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38" w:hRule="atLeast"/>
        </w:trPr>
        <w:tc>
          <w:tcPr>
            <w:tcW w:w="640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 w:color="auto" w:fill="D9D9D9"/>
            <w:vAlign w:val="top"/>
          </w:tcPr>
          <w:p w14:paraId="2253F807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b/>
                <w:bCs w:val="0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Requirement </w:t>
            </w:r>
          </w:p>
        </w:tc>
      </w:tr>
      <w:tr w14:paraId="4AEBA8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2" w:hRule="atLeast"/>
        </w:trPr>
        <w:tc>
          <w:tcPr>
            <w:tcW w:w="640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49EAAAF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ROW_NUMBER() </w:t>
            </w:r>
          </w:p>
        </w:tc>
      </w:tr>
      <w:tr w14:paraId="3C68738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6" w:hRule="atLeast"/>
        </w:trPr>
        <w:tc>
          <w:tcPr>
            <w:tcW w:w="640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D3A49D0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Partition records by department </w:t>
            </w:r>
          </w:p>
        </w:tc>
      </w:tr>
      <w:tr w14:paraId="2A39BA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640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56179BC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Arrange sale amounts in descending order </w:t>
            </w:r>
          </w:p>
        </w:tc>
      </w:tr>
      <w:tr w14:paraId="30EFD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1" w:hRule="atLeast"/>
        </w:trPr>
        <w:tc>
          <w:tcPr>
            <w:tcW w:w="640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09A7B32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Use a subquery </w:t>
            </w:r>
          </w:p>
        </w:tc>
      </w:tr>
      <w:tr w14:paraId="336F45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07" w:type="dxa"/>
            <w:left w:w="109" w:type="dxa"/>
            <w:bottom w:w="0" w:type="dxa"/>
            <w:right w:w="44" w:type="dxa"/>
          </w:tblCellMar>
        </w:tblPrEx>
        <w:trPr>
          <w:trHeight w:val="346" w:hRule="atLeast"/>
        </w:trPr>
        <w:tc>
          <w:tcPr>
            <w:tcW w:w="6408" w:type="dxa"/>
            <w:tcBorders>
              <w:top w:val="double" w:color="000000" w:sz="4" w:space="0"/>
              <w:left w:val="double" w:color="000000" w:sz="4" w:space="0"/>
              <w:bottom w:val="double" w:color="000000" w:sz="4" w:space="0"/>
              <w:right w:val="double" w:color="000000" w:sz="4" w:space="0"/>
            </w:tcBorders>
            <w:shd w:val="clear"/>
            <w:vAlign w:val="top"/>
          </w:tcPr>
          <w:p w14:paraId="1F4F54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56" w:lineRule="auto"/>
              <w:ind w:left="0" w:right="0"/>
              <w:jc w:val="left"/>
              <w:rPr>
                <w:bdr w:val="none" w:color="auto" w:sz="0" w:space="0"/>
              </w:rPr>
            </w:pPr>
            <w:r>
              <w:rPr>
                <w:rFonts w:hint="eastAsia" w:ascii="Times New Roman" w:hAnsi="Times New Roman" w:eastAsia="Times New Roman" w:cs="Times New Roman"/>
                <w:color w:val="000000"/>
                <w:kern w:val="2"/>
                <w:sz w:val="24"/>
                <w:szCs w:val="24"/>
                <w:bdr w:val="none" w:color="auto" w:sz="0" w:space="0"/>
                <w:lang w:val="en-US" w:eastAsia="zh-CN" w:bidi="ar"/>
              </w:rPr>
              <w:t xml:space="preserve">Display only the first-ranked salesperson from every department </w:t>
            </w:r>
          </w:p>
        </w:tc>
      </w:tr>
    </w:tbl>
    <w:p w14:paraId="5C0F55B0">
      <w:pPr>
        <w:rPr>
          <w:rFonts w:hint="default"/>
          <w:lang w:val="en-US"/>
        </w:rPr>
      </w:pPr>
    </w:p>
    <w:p w14:paraId="44466A00">
      <w:pPr>
        <w:rPr>
          <w:rFonts w:hint="default"/>
          <w:lang w:val="en-US"/>
        </w:rPr>
      </w:pPr>
      <w:r>
        <w:rPr>
          <w:rFonts w:hint="default"/>
          <w:lang w:val="en-US"/>
        </w:rPr>
        <w:t>QUERY:</w:t>
      </w:r>
    </w:p>
    <w:p w14:paraId="61BB8CBC">
      <w:r>
        <w:drawing>
          <wp:inline distT="0" distB="0" distL="114300" distR="114300">
            <wp:extent cx="3400425" cy="1772285"/>
            <wp:effectExtent l="0" t="0" r="3175" b="571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772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A1762"/>
    <w:p w14:paraId="5FE47E99">
      <w:r>
        <w:drawing>
          <wp:inline distT="0" distB="0" distL="114300" distR="114300">
            <wp:extent cx="2295525" cy="609600"/>
            <wp:effectExtent l="0" t="0" r="317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5525" cy="60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86014B"/>
    <w:p w14:paraId="5A2A6085">
      <w:pPr>
        <w:rPr>
          <w:rFonts w:hint="default"/>
          <w:lang w:val="en-US"/>
        </w:rPr>
      </w:pPr>
      <w:r>
        <w:rPr>
          <w:rFonts w:hint="default"/>
          <w:lang w:val="en-US"/>
        </w:rPr>
        <w:t>OUTPUT:</w:t>
      </w:r>
    </w:p>
    <w:p w14:paraId="765F9581">
      <w:pPr>
        <w:rPr>
          <w:rFonts w:hint="default"/>
          <w:lang w:val="en-US"/>
        </w:rPr>
      </w:pPr>
      <w:r>
        <w:drawing>
          <wp:inline distT="0" distB="0" distL="114300" distR="114300">
            <wp:extent cx="3305175" cy="86677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05175" cy="866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aperSrc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 Math">
    <w:panose1 w:val="02040503050406030204"/>
    <w:charset w:val="00"/>
    <w:family w:val="auto"/>
    <w:pitch w:val="variable"/>
    <w:sig w:usb0="E00006FF" w:usb1="420024FF" w:usb2="02000000" w:usb3="00000000" w:csb0="2000019F" w:csb1="00000000"/>
  </w:font>
  <w:font w:name="Aptos">
    <w:altName w:val="Segoe U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294DA9"/>
    <w:rsid w:val="7E294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ptos" w:hAnsi="Aptos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link w:val="5"/>
    <w:qFormat/>
    <w:uiPriority w:val="0"/>
    <w:pPr>
      <w:keepNext/>
      <w:keepLines/>
      <w:widowControl/>
      <w:suppressLineNumbers w:val="0"/>
      <w:spacing w:before="0" w:beforeAutospacing="0" w:after="179" w:afterAutospacing="0" w:line="249" w:lineRule="auto"/>
      <w:ind w:left="10" w:right="31" w:hanging="10"/>
      <w:jc w:val="left"/>
      <w:outlineLvl w:val="0"/>
    </w:pPr>
    <w:rPr>
      <w:rFonts w:hint="eastAsia" w:ascii="Times New Roman" w:hAnsi="Times New Roman" w:eastAsia="Times New Roman" w:cs="Times New Roman"/>
      <w:b/>
      <w:color w:val="000000"/>
      <w:kern w:val="2"/>
      <w:sz w:val="32"/>
      <w:szCs w:val="24"/>
      <w:lang w:val="en-US" w:eastAsia="zh-CN" w:bidi="ar"/>
    </w:rPr>
  </w:style>
  <w:style w:type="character" w:default="1" w:styleId="3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pPr>
      <w:keepNext w:val="0"/>
      <w:keepLines w:val="0"/>
      <w:widowControl/>
      <w:suppressLineNumbers w:val="0"/>
      <w:spacing w:before="0" w:beforeAutospacing="0" w:after="160" w:afterAutospacing="0" w:line="276" w:lineRule="auto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5">
    <w:name w:val="Heading 1 Char"/>
    <w:link w:val="2"/>
    <w:uiPriority w:val="0"/>
    <w:rPr>
      <w:rFonts w:hint="eastAsia" w:ascii="Times New Roman" w:hAnsi="Times New Roman" w:eastAsia="Times New Roman" w:cs="Times New Roman"/>
      <w:b/>
      <w:color w:val="000000"/>
      <w:sz w:val="32"/>
    </w:rPr>
  </w:style>
  <w:style w:type="table" w:customStyle="1" w:styleId="6">
    <w:name w:val="TableGrid"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Aptos" w:hAnsi="Aptos" w:eastAsia="Aptos" w:cs="Aptos"/>
      <w:kern w:val="2"/>
      <w:sz w:val="24"/>
      <w:szCs w:val="24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2026-10-06T14:48:00Z</dcterms:created>
  <dc:creator>Vaishnavi Bhaskar</dc:creator>
  <cp:lastModifiedBy>Vaishnavi Bhaskar</cp:lastModifiedBy>
  <dcterms:modified xsi:type="dcterms:W3CDTF">2026-10-06T15:10:14Z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1348720F88F141049948AF3AD60771B9_11</vt:lpwstr>
  </property>
  <property fmtid="{D5CDD505-2E9C-101B-9397-08002B2CF9AE}" pid="4" name="KSOTemplateDocerSaveRecord">
    <vt:lpwstr>eyJoZGlkIjoiOWIxNjJhZDY1NzlhNjBjZWNjMDk5NDhjMTliM2YyY2QiLCJ1c2VySWQiOiI1Njc2NTM3MDEzODYifQ==</vt:lpwstr>
  </property>
</Properties>
</file>