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Esyasoft 30-Day Onboarding Plan: The "Build Volt" Program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"Build Volt" onboarding program is a structured, 30-day interactive training journey designed to seamlessly integrate new employees into Esyasoft. Over five weeks, new hires progress through five functional "Cores," progressively charging their "Volt Meter" from 0% to 100%. This role-adaptive framework blends technical training, business acumen, and cultural integration while actively mitigating common onboarding friction points.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Week 1: Power Core — Understanding Esyasoft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Establish foundational knowledge of the ecosystem, culture, people, and work ethics to build first-week confidence. </w:t>
      </w:r>
      <w:r w:rsidDel="00000000" w:rsidR="00000000" w:rsidRPr="00000000">
        <w:rPr>
          <w:b w:val="1"/>
          <w:bCs w:val="1"/>
          <w:rtl w:val="0"/>
        </w:rPr>
        <w:t xml:space="preserve">Volt Meter Progress:</w:t>
      </w:r>
      <w:r w:rsidDel="00000000" w:rsidR="00000000" w:rsidRPr="00000000">
        <w:rPr>
          <w:rtl w:val="0"/>
        </w:rPr>
        <w:t xml:space="preserve"> 0% ──► 20%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Daily Roadmap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Execution Focus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System Boot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Complete IT provisioning, credential generation, and core tool stack setup (Slack/Teams, Jira, Git).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Vision &amp; Mission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Introduce Esyasoft’s history, leadership vision, global presence, and smart grid innovations.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03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Organizational Matrix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Map business units, identify key stakeholders, review leadership roles, and understand team hierarchies.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04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Security &amp; Compliance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Review data security protocols, IP protection, NDAs, workspace rules, and remote/hybrid policies.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05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Ethics &amp; Values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Deep dive into company values, accountability standards, transparency, and continuous learning expectations.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Learning Outcomes &amp; Strategy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Competencies Acquired:</w:t>
      </w:r>
      <w:r w:rsidDel="00000000" w:rsidR="00000000" w:rsidRPr="00000000">
        <w:rPr>
          <w:rtl w:val="0"/>
        </w:rPr>
        <w:t xml:space="preserve"> Full comprehension of company vision, organizational structure, culture, and core values; completion of IT setup and security compliance.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Friction Point:</w:t>
      </w:r>
      <w:r w:rsidDel="00000000" w:rsidR="00000000" w:rsidRPr="00000000">
        <w:rPr>
          <w:rtl w:val="0"/>
        </w:rPr>
        <w:t xml:space="preserve"> New hires often feel isolated, shy, or hesitant to ask basic setup questions.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Efficiency Tool (The 3-Coffee-Chat Challenge):</w:t>
      </w:r>
      <w:r w:rsidDel="00000000" w:rsidR="00000000" w:rsidRPr="00000000">
        <w:rPr>
          <w:rtl w:val="0"/>
        </w:rPr>
        <w:t xml:space="preserve"> Mandatory 15-minute informal introductions and shadowing sessions with non-direct teammates, leaders, and key stakeholders to build early psychological safety.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Checkpoint &amp; Reward:</w:t>
      </w:r>
      <w:r w:rsidDel="00000000" w:rsidR="00000000" w:rsidRPr="00000000">
        <w:rPr>
          <w:rtl w:val="0"/>
        </w:rPr>
        <w:t xml:space="preserve"> Complete the Ecosystem Quiz and log three coffee chats to activate the Power Core. </w:t>
      </w:r>
      <w:r w:rsidDel="00000000" w:rsidR="00000000" w:rsidRPr="00000000">
        <w:rPr>
          <w:i w:val="1"/>
          <w:iCs w:val="1"/>
          <w:rtl w:val="0"/>
        </w:rPr>
        <w:t xml:space="preserve">(Reward: 🟩 Power Core Stamp)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Week 2: Domain Core — Business &amp; Product Understanding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Grasp the industry landscape, Esyasoft's smart solutions, and overall market impact. </w:t>
      </w:r>
      <w:r w:rsidDel="00000000" w:rsidR="00000000" w:rsidRPr="00000000">
        <w:rPr>
          <w:b w:val="1"/>
          <w:bCs w:val="1"/>
          <w:rtl w:val="0"/>
        </w:rPr>
        <w:t xml:space="preserve">Volt Meter Progress:</w:t>
      </w:r>
      <w:r w:rsidDel="00000000" w:rsidR="00000000" w:rsidRPr="00000000">
        <w:rPr>
          <w:rtl w:val="0"/>
        </w:rPr>
        <w:t xml:space="preserve"> 20% ──► 40%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Daily Roadmap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Execution Focus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06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Utility &amp; Energy Domain 101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Fundamentals of Smart Grids, Advanced Metering Infrastructure (AMI), Head-End Systems (HES), and MDM systems.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07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Telemetry &amp; IoT Protocols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Hardware communication standards (Modbus, DLMS/COSEM, MQTT) and IoT data ingestion pipelines.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08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Product Suite Overview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Deep dive into flagship products: Analytics, Grid Operations, Smart Metering, and Asset Management.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09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 Personas &amp; Data Flow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Analyze utility operators and field engineers; trace how raw readings travel from sensors to dashboards.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Competitor Landscape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Review Esyasoft’s competitive edge, regional markets, client success stories, and future tech roadmaps.</w:t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Learning Outcomes &amp; Strategy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Competencies Acquired:</w:t>
      </w:r>
      <w:r w:rsidDel="00000000" w:rsidR="00000000" w:rsidRPr="00000000">
        <w:rPr>
          <w:rtl w:val="0"/>
        </w:rPr>
        <w:t xml:space="preserve"> Understanding of the Smart Grid, Utilities, and Energy Ecosystem context, alongside Esyasoft's product suite, client personas, and real-world utility solutions.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Friction Point:</w:t>
      </w:r>
      <w:r w:rsidDel="00000000" w:rsidR="00000000" w:rsidRPr="00000000">
        <w:rPr>
          <w:rtl w:val="0"/>
        </w:rPr>
        <w:t xml:space="preserve"> Overwhelm from dense domain jargon and acronyms (AMI, HES, MDM).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Efficiency Tool (Domain Glossary &amp; "The Why" Framework):</w:t>
      </w:r>
      <w:r w:rsidDel="00000000" w:rsidR="00000000" w:rsidRPr="00000000">
        <w:rPr>
          <w:rtl w:val="0"/>
        </w:rPr>
        <w:t xml:space="preserve"> Shift the learning focus from technical specifications to customer outcomes, ensuring every new joiner understands the business value of their work.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Checkpoint &amp; Reward:</w:t>
      </w:r>
      <w:r w:rsidDel="00000000" w:rsidR="00000000" w:rsidRPr="00000000">
        <w:rPr>
          <w:rtl w:val="0"/>
        </w:rPr>
        <w:t xml:space="preserve"> Deliver a 3-minute mini-pitch explaining one Esyasoft product to a peer. </w:t>
      </w:r>
      <w:r w:rsidDel="00000000" w:rsidR="00000000" w:rsidRPr="00000000">
        <w:rPr>
          <w:i w:val="1"/>
          <w:iCs w:val="1"/>
          <w:rtl w:val="0"/>
        </w:rPr>
        <w:t xml:space="preserve">(Reward: 🟩 Domain Core Stamp)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Week 3: Neural Core — Core Knowledge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deep, role-adaptive knowledge foundations tailored specifically to the employee's track. </w:t>
      </w:r>
      <w:r w:rsidDel="00000000" w:rsidR="00000000" w:rsidRPr="00000000">
        <w:rPr>
          <w:b w:val="1"/>
          <w:bCs w:val="1"/>
          <w:rtl w:val="0"/>
        </w:rPr>
        <w:t xml:space="preserve">Volt Meter Progress:</w:t>
      </w:r>
      <w:r w:rsidDel="00000000" w:rsidR="00000000" w:rsidRPr="00000000">
        <w:rPr>
          <w:rtl w:val="0"/>
        </w:rPr>
        <w:t xml:space="preserve"> 40% ──► 60%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Daily Roadmap (Role-Adaptive)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Technical Track (Dev / QA / Data)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Non-Technical Track (Sales / BA / Marketing)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Core Principles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Advanced OOP, SOLID principles, and clean architecture.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Market mapping, industry dynamics, and sales frameworks.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Execution Standards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Enterprise code styling, directory structures, and code smell identification.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RFP processes, pitch deck standards, and business requirement formatting.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13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Architecture / Interface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RESTful API design, HTTP protocols, and controller-service-repository patterns.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Client engagement models and consultative presentation strategies.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14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Testing &amp; Data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Postman API testing, SQL schemas, indexing, NoSQL, and time-series data.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Data-driven reporting, BA requirement validation, and analytics tools.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Workflow &amp; Versioning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Git branching strategies, clean commit logs, and PR documentation.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CRM tracking, project management pipelines, and deal stage workflows.</w:t>
            </w:r>
          </w:p>
        </w:tc>
      </w:tr>
    </w:tbl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Learning Outcomes &amp; Strategy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Competencies Acquired: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Technical:</w:t>
      </w:r>
      <w:r w:rsidDel="00000000" w:rsidR="00000000" w:rsidRPr="00000000">
        <w:rPr>
          <w:rtl w:val="0"/>
        </w:rPr>
        <w:t xml:space="preserve"> System architecture, API design, code standards, database logic, and version control.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Non-Technical:</w:t>
      </w:r>
      <w:r w:rsidDel="00000000" w:rsidR="00000000" w:rsidRPr="00000000">
        <w:rPr>
          <w:rtl w:val="0"/>
        </w:rPr>
        <w:t xml:space="preserve"> Market mapping, RFP execution, requirement gathering, and pitch decks.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Friction Point:</w:t>
      </w:r>
      <w:r w:rsidDel="00000000" w:rsidR="00000000" w:rsidRPr="00000000">
        <w:rPr>
          <w:rtl w:val="0"/>
        </w:rPr>
        <w:t xml:space="preserve"> Information overload and the gap between abstract theory and live workflows.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Efficiency Tool (Structured Pathways &amp; Self-Reliance Protocol):</w:t>
      </w:r>
      <w:r w:rsidDel="00000000" w:rsidR="00000000" w:rsidRPr="00000000">
        <w:rPr>
          <w:rtl w:val="0"/>
        </w:rPr>
        <w:t xml:space="preserve"> Utilization of the "20-Minute Rule"—attempt independent problem-solving for 20 minutes before asking, but never remain stuck silently for over an hour. Code/deliverable reviews are framed strictly as peer learning, not personal critique.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Checkpoint &amp; Reward:</w:t>
      </w:r>
      <w:r w:rsidDel="00000000" w:rsidR="00000000" w:rsidRPr="00000000">
        <w:rPr>
          <w:rtl w:val="0"/>
        </w:rPr>
        <w:t xml:space="preserve"> Pass the Role-Specific Knowledge Assessment or Case Study. </w:t>
      </w:r>
      <w:r w:rsidDel="00000000" w:rsidR="00000000" w:rsidRPr="00000000">
        <w:rPr>
          <w:i w:val="1"/>
          <w:iCs w:val="1"/>
          <w:rtl w:val="0"/>
        </w:rPr>
        <w:t xml:space="preserve">(Reward: 🟩 Neural Core Stamp)</w:t>
      </w:r>
    </w:p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Week 4: Engine Core — Practical Skills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Focus on hands-on application, tools mastery, and execution of the first live deliverable. </w:t>
      </w:r>
      <w:r w:rsidDel="00000000" w:rsidR="00000000" w:rsidRPr="00000000">
        <w:rPr>
          <w:b w:val="1"/>
          <w:bCs w:val="1"/>
          <w:rtl w:val="0"/>
        </w:rPr>
        <w:t xml:space="preserve">Volt Meter Progress:</w:t>
      </w:r>
      <w:r w:rsidDel="00000000" w:rsidR="00000000" w:rsidRPr="00000000">
        <w:rPr>
          <w:rtl w:val="0"/>
        </w:rPr>
        <w:t xml:space="preserve"> 60% ──► 80%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Daily Roadmap (Role-Adaptive)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Technical Track (Dev / QA / Data)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Non-Technical Track (Sales / BA / Marketing)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Environment Setup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Clone production repos, set up DB containers, run config scripts, execute builds.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Configure CRM pipelines, BI dashboards, lead-tracking tools, and proposals.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17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Observability &amp; Audit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 IDE breakpoints, analyze stack traces, review server logs, and monitor health.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Audit pipelines, validate leads, track data discrepancies, and verify requirements.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18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Quality Assurance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Write unit/integration tests, mock dependencies, maintain 80%+ test coverage.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Conduct proposal quality checks, compliance/RFP reviews, and validate client assets.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19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Pair Execution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Driver/Navigator pair programming with senior engineers on real backlog issues.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Live client pitch shadowing, discovery call co-working, or BA requirement grooming.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Micro-Deliverable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Pick up, resolve, and test a starter bug fix or enhancement ticket.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Draft a live pitch proposal, complete market analysis, or write user story specs.</w:t>
            </w:r>
          </w:p>
        </w:tc>
      </w:tr>
    </w:tbl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Learning Outcomes &amp; Strategy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Competencies Acquired:</w:t>
      </w:r>
      <w:r w:rsidDel="00000000" w:rsidR="00000000" w:rsidRPr="00000000">
        <w:rPr>
          <w:rtl w:val="0"/>
        </w:rPr>
        <w:t xml:space="preserve"> Practical navigation of local environments, live CRM/analytics workflows, CI/CD pipelines, and pair-execution workflows.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Friction Point:</w:t>
      </w:r>
      <w:r w:rsidDel="00000000" w:rsidR="00000000" w:rsidRPr="00000000">
        <w:rPr>
          <w:rtl w:val="0"/>
        </w:rPr>
        <w:t xml:space="preserve"> Getting stuck silently on execution blockers for hours due to a fear of appearing incompetent.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Efficiency Tool (The 1-Hour Blocker Rule):</w:t>
      </w:r>
      <w:r w:rsidDel="00000000" w:rsidR="00000000" w:rsidRPr="00000000">
        <w:rPr>
          <w:rtl w:val="0"/>
        </w:rPr>
        <w:t xml:space="preserve"> Timebox stuck points to a strict 60-minute maximum. Help requests must use the Structured Blocker Format: </w:t>
      </w:r>
      <w:r w:rsidDel="00000000" w:rsidR="00000000" w:rsidRPr="00000000">
        <w:rPr>
          <w:i w:val="1"/>
          <w:iCs w:val="1"/>
          <w:rtl w:val="0"/>
        </w:rPr>
        <w:t xml:space="preserve">"I am trying to [Goal]. I expected [Outcome], but [Actual Error] happened. Here is what I’ve verified: [Steps 1-3]."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Checkpoint &amp; Reward: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Technical:</w:t>
      </w:r>
      <w:r w:rsidDel="00000000" w:rsidR="00000000" w:rsidRPr="00000000">
        <w:rPr>
          <w:rtl w:val="0"/>
        </w:rPr>
        <w:t xml:space="preserve"> Pass all tests and merge a first PR to the staging branch. </w:t>
      </w:r>
      <w:r w:rsidDel="00000000" w:rsidR="00000000" w:rsidRPr="00000000">
        <w:rPr>
          <w:i w:val="1"/>
          <w:iCs w:val="1"/>
          <w:rtl w:val="0"/>
        </w:rPr>
        <w:t xml:space="preserve">Non-Technical:</w:t>
      </w:r>
      <w:r w:rsidDel="00000000" w:rsidR="00000000" w:rsidRPr="00000000">
        <w:rPr>
          <w:rtl w:val="0"/>
        </w:rPr>
        <w:t xml:space="preserve"> Submit a fully reviewed, production-ready pitch, analysis, or sprint story. </w:t>
      </w:r>
      <w:r w:rsidDel="00000000" w:rsidR="00000000" w:rsidRPr="00000000">
        <w:rPr>
          <w:i w:val="1"/>
          <w:iCs w:val="1"/>
          <w:rtl w:val="0"/>
        </w:rPr>
        <w:t xml:space="preserve">(Reward: 🟩 Engine Core Stamp)</w:t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Week 5 (Days 26–30): Drive Core — Professional &amp; Collaborative Skills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Cultivate an Agile mindset, master cross-team dynamics, and achieve full professional autonomy. </w:t>
      </w:r>
      <w:r w:rsidDel="00000000" w:rsidR="00000000" w:rsidRPr="00000000">
        <w:rPr>
          <w:b w:val="1"/>
          <w:bCs w:val="1"/>
          <w:rtl w:val="0"/>
        </w:rPr>
        <w:t xml:space="preserve">Volt Meter Progress:</w:t>
      </w:r>
      <w:r w:rsidDel="00000000" w:rsidR="00000000" w:rsidRPr="00000000">
        <w:rPr>
          <w:rtl w:val="0"/>
        </w:rPr>
        <w:t xml:space="preserve"> 80% ──► 100% (Online)</w:t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Daily Roadmap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Execution Focus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Agile Frameworks &amp; Jira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Participate in daily standups, sprint planning, backlog grooming, story point estimation, and retrospectives.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27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Cross-Team Collaboration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Execute workflows seamlessly across Tech, QA, Product Management, UI/UX, DevOps, and Sales teams.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28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Knowledge Transfer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Update stale READMEs/code comments (Technical) or create Confluence process guides (Non-Technical) for future hires.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29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 Reporting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Deliver concise standup updates, communicate project risks early, and manage deadlines proactively.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Activation Retro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Present a 30-day performance reflection, showcase Volt’s 100% build status, and present key learnings to leadership.</w:t>
            </w:r>
          </w:p>
        </w:tc>
      </w:tr>
    </w:tbl>
    <w:p w:rsidR="00000000" w:rsidDel="00000000" w:rsidP="00000000" w:rsidRDefault="00000000" w:rsidRPr="00000000" w14:paraId="0000008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Learning Outcomes &amp; Strategy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Competencies Acquired:</w:t>
      </w:r>
      <w:r w:rsidDel="00000000" w:rsidR="00000000" w:rsidRPr="00000000">
        <w:rPr>
          <w:rtl w:val="0"/>
        </w:rPr>
        <w:t xml:space="preserve"> Agile execution habits, daily standup etiquette, proactive update ownership, timeline management, and giving/receiving constructive feedback.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Friction Point:</w:t>
      </w:r>
      <w:r w:rsidDel="00000000" w:rsidR="00000000" w:rsidRPr="00000000">
        <w:rPr>
          <w:rtl w:val="0"/>
        </w:rPr>
        <w:t xml:space="preserve"> Public speaking anxiety, shyness during standups, and waiting passively for work assignments.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Efficiency Tool (Standup Confidence Script &amp; Proactive Ownership):</w:t>
      </w:r>
      <w:r w:rsidDel="00000000" w:rsidR="00000000" w:rsidRPr="00000000">
        <w:rPr>
          <w:rtl w:val="0"/>
        </w:rPr>
        <w:t xml:space="preserve"> Standardize standup updates using a 30-second template: </w:t>
      </w:r>
      <w:r w:rsidDel="00000000" w:rsidR="00000000" w:rsidRPr="00000000">
        <w:rPr>
          <w:i w:val="1"/>
          <w:iCs w:val="1"/>
          <w:rtl w:val="0"/>
        </w:rPr>
        <w:t xml:space="preserve">"Yesterday I completed [X]. Today I am working on [Y]. I have a blocker on [Z] where I need 5 mins with [Name]."</w:t>
      </w:r>
      <w:r w:rsidDel="00000000" w:rsidR="00000000" w:rsidRPr="00000000">
        <w:rPr>
          <w:rtl w:val="0"/>
        </w:rPr>
        <w:t xml:space="preserve"> Employees are trained to proactively review the sprint backlog rather than waiting for assignments.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Checkpoint &amp; Reward:</w:t>
      </w:r>
      <w:r w:rsidDel="00000000" w:rsidR="00000000" w:rsidRPr="00000000">
        <w:rPr>
          <w:rtl w:val="0"/>
        </w:rPr>
        <w:t xml:space="preserve"> Present the 30-day onboarding retrospective and project recap to the assigned manager and team guide. </w:t>
      </w:r>
      <w:r w:rsidDel="00000000" w:rsidR="00000000" w:rsidRPr="00000000">
        <w:rPr>
          <w:i w:val="1"/>
          <w:iCs w:val="1"/>
          <w:rtl w:val="0"/>
        </w:rPr>
        <w:t xml:space="preserve">(Reward: 🟩 Drive Core Stamp. VOLT IS 100% ONLINE)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