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CE0C2" w14:textId="77777777" w:rsidR="00FD6001" w:rsidRDefault="004D2BC8" w:rsidP="003D6CBF">
      <w:pPr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tbl>
      <w:tblPr>
        <w:tblW w:w="900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4"/>
        <w:gridCol w:w="4324"/>
        <w:gridCol w:w="1126"/>
        <w:gridCol w:w="1971"/>
      </w:tblGrid>
      <w:tr w:rsidR="00FD6001" w:rsidRPr="007B0FC4" w14:paraId="3367D46B" w14:textId="77777777" w:rsidTr="0067175B">
        <w:trPr>
          <w:trHeight w:val="515"/>
        </w:trPr>
        <w:tc>
          <w:tcPr>
            <w:tcW w:w="1584" w:type="dxa"/>
            <w:vMerge w:val="restart"/>
          </w:tcPr>
          <w:p w14:paraId="2A715AFD" w14:textId="77777777" w:rsidR="00FD6001" w:rsidRPr="007B0FC4" w:rsidRDefault="00FD6001" w:rsidP="003D6CBF">
            <w:pPr>
              <w:pStyle w:val="TableParagraph"/>
              <w:ind w:left="140"/>
              <w:jc w:val="both"/>
              <w:rPr>
                <w:rFonts w:ascii="Times New Roman" w:hAnsi="Times New Roman" w:cs="Times New Roman"/>
                <w:sz w:val="20"/>
              </w:rPr>
            </w:pPr>
            <w:r w:rsidRPr="007B0FC4">
              <w:rPr>
                <w:rFonts w:ascii="Times New Roman" w:hAnsi="Times New Roman" w:cs="Times New Roman"/>
                <w:noProof/>
              </w:rPr>
              <w:drawing>
                <wp:anchor distT="0" distB="0" distL="0" distR="0" simplePos="0" relativeHeight="251659264" behindDoc="0" locked="0" layoutInCell="1" allowOverlap="1" wp14:anchorId="1B18CE82" wp14:editId="21B72094">
                  <wp:simplePos x="0" y="0"/>
                  <wp:positionH relativeFrom="page">
                    <wp:posOffset>111125</wp:posOffset>
                  </wp:positionH>
                  <wp:positionV relativeFrom="paragraph">
                    <wp:posOffset>34925</wp:posOffset>
                  </wp:positionV>
                  <wp:extent cx="868680" cy="910590"/>
                  <wp:effectExtent l="0" t="0" r="7620" b="3810"/>
                  <wp:wrapTopAndBottom/>
                  <wp:docPr id="6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91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324" w:type="dxa"/>
          </w:tcPr>
          <w:p w14:paraId="59BC71C7" w14:textId="7433C116" w:rsidR="00FD6001" w:rsidRPr="00BB6A25" w:rsidRDefault="00FD6001" w:rsidP="003D6CBF">
            <w:pPr>
              <w:pStyle w:val="TableParagraph"/>
              <w:spacing w:line="263" w:lineRule="exact"/>
              <w:jc w:val="both"/>
              <w:rPr>
                <w:rFonts w:ascii="Times New Roman" w:hAnsi="Times New Roman" w:cs="Times New Roman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1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>Name:</w:t>
            </w:r>
            <w:r w:rsidRPr="00BB6A25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="00A97639" w:rsidRPr="00A97639">
              <w:rPr>
                <w:rFonts w:ascii="Times New Roman" w:hAnsi="Times New Roman" w:cs="Times New Roman"/>
                <w:b/>
                <w:bCs/>
              </w:rPr>
              <w:t>Design Patterns/Thinking LAB</w:t>
            </w:r>
          </w:p>
        </w:tc>
        <w:tc>
          <w:tcPr>
            <w:tcW w:w="3096" w:type="dxa"/>
            <w:gridSpan w:val="2"/>
          </w:tcPr>
          <w:p w14:paraId="2D65BF47" w14:textId="7E274775" w:rsidR="00FD6001" w:rsidRPr="007B0FC4" w:rsidRDefault="00FD6001" w:rsidP="003D6CBF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EXPERIMENT</w:t>
            </w:r>
            <w:r w:rsidRPr="007B0FC4">
              <w:rPr>
                <w:rFonts w:ascii="Times New Roman" w:hAnsi="Times New Roman" w:cs="Times New Roman"/>
                <w:b/>
                <w:spacing w:val="1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NO.</w:t>
            </w:r>
            <w:r w:rsidRPr="007B0FC4">
              <w:rPr>
                <w:rFonts w:ascii="Times New Roman" w:hAnsi="Times New Roman" w:cs="Times New Roman"/>
                <w:b/>
                <w:spacing w:val="-1"/>
                <w:sz w:val="20"/>
              </w:rPr>
              <w:t xml:space="preserve"> </w:t>
            </w:r>
            <w:r w:rsidR="00950F10">
              <w:rPr>
                <w:rFonts w:ascii="Times New Roman" w:hAnsi="Times New Roman" w:cs="Times New Roman"/>
                <w:b/>
                <w:sz w:val="20"/>
              </w:rPr>
              <w:t>1</w:t>
            </w:r>
          </w:p>
        </w:tc>
      </w:tr>
      <w:tr w:rsidR="00FD6001" w:rsidRPr="007B0FC4" w14:paraId="73B5A8C7" w14:textId="77777777" w:rsidTr="0067175B">
        <w:trPr>
          <w:trHeight w:val="1091"/>
        </w:trPr>
        <w:tc>
          <w:tcPr>
            <w:tcW w:w="1584" w:type="dxa"/>
            <w:vMerge/>
            <w:tcBorders>
              <w:top w:val="nil"/>
              <w:bottom w:val="single" w:sz="4" w:space="0" w:color="auto"/>
            </w:tcBorders>
          </w:tcPr>
          <w:p w14:paraId="314CED9B" w14:textId="77777777" w:rsidR="00FD6001" w:rsidRPr="007B0FC4" w:rsidRDefault="00FD6001" w:rsidP="003D6CBF">
            <w:pPr>
              <w:jc w:val="both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4324" w:type="dxa"/>
          </w:tcPr>
          <w:p w14:paraId="6F4419E3" w14:textId="0DFF34A3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  <w:spacing w:val="1"/>
              </w:rPr>
            </w:pPr>
            <w:r w:rsidRPr="00BB6A25">
              <w:rPr>
                <w:rFonts w:ascii="Times New Roman" w:hAnsi="Times New Roman" w:cs="Times New Roman"/>
                <w:b/>
              </w:rPr>
              <w:t>Course</w:t>
            </w:r>
            <w:r w:rsidRPr="00BB6A25">
              <w:rPr>
                <w:rFonts w:ascii="Times New Roman" w:hAnsi="Times New Roman" w:cs="Times New Roman"/>
                <w:b/>
                <w:spacing w:val="2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Code: </w:t>
            </w:r>
            <w:r w:rsidR="00A97639" w:rsidRPr="00A97639">
              <w:rPr>
                <w:rFonts w:ascii="Times New Roman" w:hAnsi="Times New Roman" w:cs="Times New Roman"/>
                <w:b/>
              </w:rPr>
              <w:t>20CP210P</w:t>
            </w:r>
          </w:p>
          <w:p w14:paraId="22A21DB7" w14:textId="2E417139" w:rsidR="00FD6001" w:rsidRPr="00BB6A25" w:rsidRDefault="00FD6001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>Faculty:</w:t>
            </w:r>
            <w:r w:rsidRPr="00BB6A25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BB6A25">
              <w:rPr>
                <w:rFonts w:ascii="Times New Roman" w:hAnsi="Times New Roman" w:cs="Times New Roman"/>
                <w:b/>
              </w:rPr>
              <w:t xml:space="preserve">Dr. Ketan </w:t>
            </w:r>
            <w:proofErr w:type="spellStart"/>
            <w:r w:rsidRPr="00BB6A25">
              <w:rPr>
                <w:rFonts w:ascii="Times New Roman" w:hAnsi="Times New Roman" w:cs="Times New Roman"/>
                <w:b/>
              </w:rPr>
              <w:t>Sabale</w:t>
            </w:r>
            <w:proofErr w:type="spellEnd"/>
          </w:p>
        </w:tc>
        <w:tc>
          <w:tcPr>
            <w:tcW w:w="1126" w:type="dxa"/>
          </w:tcPr>
          <w:p w14:paraId="405ABFE2" w14:textId="7777777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Branch: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Pr="007B0FC4">
              <w:rPr>
                <w:rFonts w:ascii="Times New Roman" w:hAnsi="Times New Roman" w:cs="Times New Roman"/>
                <w:b/>
                <w:sz w:val="20"/>
              </w:rPr>
              <w:t>CSE</w:t>
            </w:r>
          </w:p>
        </w:tc>
        <w:tc>
          <w:tcPr>
            <w:tcW w:w="1969" w:type="dxa"/>
          </w:tcPr>
          <w:p w14:paraId="74802919" w14:textId="1C617727" w:rsidR="00FD6001" w:rsidRPr="007B0FC4" w:rsidRDefault="00FD6001" w:rsidP="003D6CBF">
            <w:pPr>
              <w:pStyle w:val="TableParagraph"/>
              <w:spacing w:line="225" w:lineRule="exact"/>
              <w:jc w:val="both"/>
              <w:rPr>
                <w:rFonts w:ascii="Times New Roman" w:hAnsi="Times New Roman" w:cs="Times New Roman"/>
                <w:b/>
                <w:sz w:val="20"/>
              </w:rPr>
            </w:pPr>
            <w:r w:rsidRPr="007B0FC4">
              <w:rPr>
                <w:rFonts w:ascii="Times New Roman" w:hAnsi="Times New Roman" w:cs="Times New Roman"/>
                <w:b/>
                <w:sz w:val="20"/>
              </w:rPr>
              <w:t>Semester:</w:t>
            </w:r>
            <w:r w:rsidRPr="007B0FC4">
              <w:rPr>
                <w:rFonts w:ascii="Times New Roman" w:hAnsi="Times New Roman" w:cs="Times New Roman"/>
                <w:b/>
                <w:spacing w:val="-2"/>
                <w:sz w:val="20"/>
              </w:rPr>
              <w:t xml:space="preserve"> </w:t>
            </w:r>
            <w:r w:rsidR="00496A43">
              <w:rPr>
                <w:rFonts w:ascii="Times New Roman" w:hAnsi="Times New Roman" w:cs="Times New Roman"/>
                <w:b/>
                <w:sz w:val="20"/>
              </w:rPr>
              <w:t>IV</w:t>
            </w:r>
          </w:p>
        </w:tc>
      </w:tr>
      <w:tr w:rsidR="00BB6A25" w:rsidRPr="007B0FC4" w14:paraId="3FB0612C" w14:textId="77777777" w:rsidTr="0067175B">
        <w:trPr>
          <w:trHeight w:val="1091"/>
        </w:trPr>
        <w:tc>
          <w:tcPr>
            <w:tcW w:w="90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BDC0EA5" w14:textId="7DFE6A0B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</w:t>
            </w:r>
          </w:p>
          <w:p w14:paraId="6F8977FC" w14:textId="4687693A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Submitted by:  </w:t>
            </w:r>
            <w:r w:rsidR="003D6CBF">
              <w:rPr>
                <w:rFonts w:ascii="Times New Roman" w:hAnsi="Times New Roman" w:cs="Times New Roman"/>
                <w:b/>
              </w:rPr>
              <w:t xml:space="preserve">Manan </w:t>
            </w:r>
            <w:proofErr w:type="spellStart"/>
            <w:r w:rsidR="003D6CBF">
              <w:rPr>
                <w:rFonts w:ascii="Times New Roman" w:hAnsi="Times New Roman" w:cs="Times New Roman"/>
                <w:b/>
              </w:rPr>
              <w:t>Kapkar</w:t>
            </w:r>
            <w:proofErr w:type="spellEnd"/>
          </w:p>
          <w:p w14:paraId="755B03DE" w14:textId="6AB3DCF9" w:rsidR="00BB6A25" w:rsidRPr="00BB6A25" w:rsidRDefault="00BB6A25" w:rsidP="003D6CBF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b/>
              </w:rPr>
            </w:pPr>
            <w:r w:rsidRPr="00BB6A25">
              <w:rPr>
                <w:rFonts w:ascii="Times New Roman" w:hAnsi="Times New Roman" w:cs="Times New Roman"/>
                <w:b/>
              </w:rPr>
              <w:t xml:space="preserve">   Roll no: </w:t>
            </w:r>
            <w:r w:rsidR="003D6CBF">
              <w:rPr>
                <w:rFonts w:ascii="Times New Roman" w:hAnsi="Times New Roman" w:cs="Times New Roman"/>
                <w:b/>
              </w:rPr>
              <w:t>23BCP336</w:t>
            </w:r>
          </w:p>
        </w:tc>
      </w:tr>
    </w:tbl>
    <w:p w14:paraId="48628CB4" w14:textId="0336B791" w:rsidR="004D2BC8" w:rsidRPr="003D6CBF" w:rsidRDefault="004D2BC8" w:rsidP="003D6CBF">
      <w:pPr>
        <w:jc w:val="both"/>
        <w:rPr>
          <w:b/>
          <w:bCs/>
          <w:sz w:val="32"/>
          <w:szCs w:val="32"/>
          <w:lang w:val="en-US"/>
        </w:rPr>
      </w:pPr>
    </w:p>
    <w:p w14:paraId="250FD848" w14:textId="0587BD43" w:rsidR="00FD6001" w:rsidRDefault="00FD6001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Hlk127384312"/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Objective:</w:t>
      </w:r>
      <w:r w:rsidRPr="00FD60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536200">
        <w:rPr>
          <w:rFonts w:ascii="Times New Roman" w:hAnsi="Times New Roman" w:cs="Times New Roman"/>
          <w:sz w:val="28"/>
          <w:szCs w:val="28"/>
          <w:lang w:val="en-US"/>
        </w:rPr>
        <w:t>To familiarize students with standard Creational design patterns</w:t>
      </w:r>
      <w:r w:rsidR="008D6835" w:rsidRPr="008D68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F7B64F" w14:textId="03779187" w:rsidR="00536200" w:rsidRPr="003D6CBF" w:rsidRDefault="00FD6001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Experiment:</w:t>
      </w:r>
      <w:r w:rsidR="008D6835" w:rsidRPr="2615A401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="00722A79" w:rsidRPr="00722A79">
        <w:rPr>
          <w:rFonts w:ascii="Times New Roman" w:hAnsi="Times New Roman" w:cs="Times New Roman"/>
          <w:sz w:val="28"/>
          <w:szCs w:val="28"/>
        </w:rPr>
        <w:t>Explain the prototype design pattern and write a program using any object-oriented programming language to demonstrate the working of prototype design pattern.  </w:t>
      </w:r>
    </w:p>
    <w:p w14:paraId="73F5108D" w14:textId="369F8F24" w:rsidR="003D6CBF" w:rsidRDefault="00722A79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Prototype</w:t>
      </w:r>
      <w:r w:rsidR="003D6CBF"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Design Pattern:</w:t>
      </w:r>
      <w:r w:rsidR="003D6CB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22A79">
        <w:rPr>
          <w:rFonts w:ascii="Times New Roman" w:hAnsi="Times New Roman" w:cs="Times New Roman"/>
          <w:sz w:val="28"/>
          <w:szCs w:val="28"/>
        </w:rPr>
        <w:t xml:space="preserve">The </w:t>
      </w:r>
      <w:r w:rsidRPr="00722A79">
        <w:rPr>
          <w:rFonts w:ascii="Times New Roman" w:hAnsi="Times New Roman" w:cs="Times New Roman"/>
          <w:b/>
          <w:bCs/>
          <w:sz w:val="28"/>
          <w:szCs w:val="28"/>
        </w:rPr>
        <w:t>Prototype Design Pattern</w:t>
      </w:r>
      <w:r w:rsidRPr="00722A79">
        <w:rPr>
          <w:rFonts w:ascii="Times New Roman" w:hAnsi="Times New Roman" w:cs="Times New Roman"/>
          <w:sz w:val="28"/>
          <w:szCs w:val="28"/>
        </w:rPr>
        <w:t xml:space="preserve"> is a </w:t>
      </w:r>
      <w:r w:rsidRPr="00722A79">
        <w:rPr>
          <w:rFonts w:ascii="Times New Roman" w:hAnsi="Times New Roman" w:cs="Times New Roman"/>
          <w:b/>
          <w:bCs/>
          <w:sz w:val="28"/>
          <w:szCs w:val="28"/>
        </w:rPr>
        <w:t>creational design pattern</w:t>
      </w:r>
      <w:r w:rsidRPr="00722A79">
        <w:rPr>
          <w:rFonts w:ascii="Times New Roman" w:hAnsi="Times New Roman" w:cs="Times New Roman"/>
          <w:sz w:val="28"/>
          <w:szCs w:val="28"/>
        </w:rPr>
        <w:t xml:space="preserve"> that enables the cloning of objects to create new instances, rather than instantiating them from scratch. It provides a way to copy existing objects without making the code dependent on their classes.</w:t>
      </w:r>
    </w:p>
    <w:p w14:paraId="76A10D9D" w14:textId="77777777" w:rsidR="003D6CBF" w:rsidRDefault="003D6CBF" w:rsidP="003D6CB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C87102" w14:textId="77777777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693719F1" w14:textId="77777777" w:rsidR="00722A79" w:rsidRPr="00722A79" w:rsidRDefault="00722A79" w:rsidP="00722A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  Object Cloning:</w:t>
      </w:r>
    </w:p>
    <w:p w14:paraId="01EB2E43" w14:textId="77777777" w:rsidR="00722A79" w:rsidRPr="00722A79" w:rsidRDefault="00722A79" w:rsidP="00722A79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A prototype object is created, which serves as a template for creating new objects.</w:t>
      </w:r>
    </w:p>
    <w:p w14:paraId="365A6F8C" w14:textId="77777777" w:rsidR="00722A79" w:rsidRPr="00722A79" w:rsidRDefault="00722A79" w:rsidP="00722A79">
      <w:pPr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Instead of instantiating a new object, the existing object is cloned.</w:t>
      </w:r>
    </w:p>
    <w:p w14:paraId="467611F9" w14:textId="77777777" w:rsidR="00722A79" w:rsidRPr="00722A79" w:rsidRDefault="00722A79" w:rsidP="00722A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  Improves Performance:</w:t>
      </w:r>
    </w:p>
    <w:p w14:paraId="3A9C4C35" w14:textId="77777777" w:rsidR="00722A79" w:rsidRPr="00722A79" w:rsidRDefault="00722A79" w:rsidP="00722A79">
      <w:pPr>
        <w:numPr>
          <w:ilvl w:val="0"/>
          <w:numId w:val="8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Creating an object by copying is faster and more efficient than creating it from scratch, especially when object creation is resource-intensive.</w:t>
      </w:r>
    </w:p>
    <w:p w14:paraId="1924636D" w14:textId="77777777" w:rsidR="00722A79" w:rsidRPr="00722A79" w:rsidRDefault="00722A79" w:rsidP="00722A79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  Customization:</w:t>
      </w:r>
    </w:p>
    <w:p w14:paraId="2406FBBB" w14:textId="77777777" w:rsidR="00722A79" w:rsidRPr="00722A79" w:rsidRDefault="00722A79" w:rsidP="00722A79">
      <w:pPr>
        <w:numPr>
          <w:ilvl w:val="0"/>
          <w:numId w:val="9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2A79">
        <w:rPr>
          <w:rFonts w:ascii="Times New Roman" w:hAnsi="Times New Roman" w:cs="Times New Roman"/>
          <w:b/>
          <w:bCs/>
          <w:sz w:val="28"/>
          <w:szCs w:val="28"/>
        </w:rPr>
        <w:t>The cloned objects can be customized without altering the original prototype.</w:t>
      </w:r>
    </w:p>
    <w:p w14:paraId="11AC0322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0A658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C59F6" w14:textId="77777777" w:rsidR="003D6CBF" w:rsidRDefault="003D6CBF" w:rsidP="003D6CBF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7CE8BCA" w14:textId="77777777" w:rsidR="003D6CBF" w:rsidRPr="003D6CBF" w:rsidRDefault="003D6CBF" w:rsidP="003D6CB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3593B24" w14:textId="77777777" w:rsidR="003D6CBF" w:rsidRPr="003D6CBF" w:rsidRDefault="003D6CBF" w:rsidP="003D6CBF">
      <w:pPr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6E534DA" w14:textId="37541D81" w:rsidR="003D6CBF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</w:rPr>
        <w:t xml:space="preserve">Advantages </w:t>
      </w:r>
    </w:p>
    <w:p w14:paraId="58484F75" w14:textId="75175B5F" w:rsidR="00722A79" w:rsidRPr="00722A79" w:rsidRDefault="00722A79" w:rsidP="00722A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Reduces Object Creation Time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Cloning is faster than creating a new object.</w:t>
      </w:r>
    </w:p>
    <w:p w14:paraId="691D27EC" w14:textId="60E6B036" w:rsidR="00722A79" w:rsidRPr="00722A79" w:rsidRDefault="00722A79" w:rsidP="00722A79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Avoids Reinitialization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Copies the state of the existing object.</w:t>
      </w:r>
    </w:p>
    <w:p w14:paraId="11B62797" w14:textId="70656E6E" w:rsidR="003D6CBF" w:rsidRPr="00722A79" w:rsidRDefault="00722A79" w:rsidP="00722A7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Encapsulates Object Creation Logic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Hides complex creation logic.</w:t>
      </w:r>
    </w:p>
    <w:p w14:paraId="724AB039" w14:textId="30D367FF" w:rsidR="003D6CBF" w:rsidRPr="00722A79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22A79">
        <w:rPr>
          <w:rFonts w:ascii="Times New Roman" w:hAnsi="Times New Roman" w:cs="Times New Roman"/>
          <w:b/>
          <w:bCs/>
          <w:sz w:val="32"/>
          <w:szCs w:val="32"/>
        </w:rPr>
        <w:t xml:space="preserve">Disadvantages </w:t>
      </w:r>
    </w:p>
    <w:p w14:paraId="5A2C819F" w14:textId="7CB33F87" w:rsidR="00722A79" w:rsidRPr="00722A79" w:rsidRDefault="00722A79" w:rsidP="00722A7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Cloning Complexity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Cloning complex objects with nested references can be challenging.</w:t>
      </w:r>
    </w:p>
    <w:p w14:paraId="7875A26D" w14:textId="78D74059" w:rsidR="00722A79" w:rsidRPr="00722A79" w:rsidRDefault="00722A79" w:rsidP="00722A7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Shallow vs Deep Copy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Developers need to handle deep copying carefully if required.</w:t>
      </w:r>
    </w:p>
    <w:p w14:paraId="0189F84A" w14:textId="7D2279B9" w:rsidR="003D6CBF" w:rsidRPr="00722A79" w:rsidRDefault="00722A79" w:rsidP="00722A7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Potential Errors</w:t>
      </w:r>
      <w:r w:rsidRPr="00722A79">
        <w:rPr>
          <w:rFonts w:ascii="Times New Roman" w:eastAsia="Times New Roman" w:hAnsi="Times New Roman" w:cs="Times New Roman"/>
          <w:sz w:val="28"/>
          <w:szCs w:val="28"/>
          <w:lang w:eastAsia="en-IN"/>
        </w:rPr>
        <w:t>: Modifying a cloned object may inadvertently affect the original if shallow copying is used.</w:t>
      </w:r>
      <w:r w:rsidR="003D6CBF" w:rsidRPr="00722A79">
        <w:rPr>
          <w:rFonts w:ascii="Times New Roman" w:hAnsi="Times New Roman" w:cs="Times New Roman"/>
          <w:sz w:val="28"/>
          <w:szCs w:val="28"/>
        </w:rPr>
        <w:t>.</w:t>
      </w:r>
    </w:p>
    <w:p w14:paraId="2506EE0D" w14:textId="77777777" w:rsidR="003D6CBF" w:rsidRPr="003D6CBF" w:rsidRDefault="003D6CBF" w:rsidP="003D6CB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7A4EF090" w14:textId="41F42E9F" w:rsidR="003E3992" w:rsidRPr="003D6CBF" w:rsidRDefault="003D6CBF" w:rsidP="003D6CBF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3D6CBF">
        <w:rPr>
          <w:rFonts w:ascii="Times New Roman" w:hAnsi="Times New Roman" w:cs="Times New Roman"/>
          <w:b/>
          <w:bCs/>
          <w:sz w:val="32"/>
          <w:szCs w:val="32"/>
          <w:lang w:val="en-US"/>
        </w:rPr>
        <w:t>Problem Statement:</w:t>
      </w:r>
    </w:p>
    <w:p w14:paraId="4117805D" w14:textId="3DA4595C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sz w:val="28"/>
          <w:szCs w:val="28"/>
        </w:rPr>
        <w:t>Laptop Shop management system using the Prototype Design Pattern. The goal is to design a system that allows for cloning a laptop shop and its inventory, enabling the creation of new shops without manually recreating the inventory.</w:t>
      </w:r>
    </w:p>
    <w:p w14:paraId="0A50588B" w14:textId="77777777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0475D1" w14:textId="2C675263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DIAGRAM:</w:t>
      </w:r>
    </w:p>
    <w:p w14:paraId="779C3099" w14:textId="328C7860" w:rsidR="00D32B6B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B97DFF" wp14:editId="701A0DB3">
            <wp:extent cx="5731510" cy="2430780"/>
            <wp:effectExtent l="0" t="0" r="2540" b="7620"/>
            <wp:docPr id="1496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91D6" w14:textId="7D9EA0F8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CODE:</w:t>
      </w:r>
    </w:p>
    <w:p w14:paraId="547546E3" w14:textId="77893270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0DCDC" wp14:editId="46A442F5">
            <wp:extent cx="5731510" cy="5603240"/>
            <wp:effectExtent l="0" t="0" r="2540" b="0"/>
            <wp:docPr id="2083463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3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F7EBE" w14:textId="77777777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4B03D" w14:textId="02B9E40A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6DF7C0" wp14:editId="6C19B45A">
            <wp:extent cx="5731510" cy="6791960"/>
            <wp:effectExtent l="0" t="0" r="2540" b="8890"/>
            <wp:docPr id="959556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5560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29D3" w14:textId="77777777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A7B699" w14:textId="17CBB61A" w:rsidR="006B7D1D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E4ED015" wp14:editId="2C1CAEFB">
            <wp:extent cx="5731510" cy="4259580"/>
            <wp:effectExtent l="0" t="0" r="2540" b="7620"/>
            <wp:docPr id="5794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40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C9186" w14:textId="77777777" w:rsidR="006B7D1D" w:rsidRDefault="006B7D1D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D9BA35" w14:textId="54FCCC7E" w:rsidR="00D32B6B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44AA1252" w14:textId="45B0FF58" w:rsidR="00722A79" w:rsidRDefault="00722A79" w:rsidP="003D6CBF">
      <w:pPr>
        <w:jc w:val="both"/>
        <w:rPr>
          <w:rFonts w:ascii="Times New Roman" w:hAnsi="Times New Roman" w:cs="Times New Roman"/>
          <w:sz w:val="28"/>
          <w:szCs w:val="28"/>
        </w:rPr>
      </w:pPr>
      <w:r w:rsidRPr="00722A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40BF3E" wp14:editId="632357EF">
            <wp:extent cx="6294120" cy="1401977"/>
            <wp:effectExtent l="0" t="0" r="0" b="8255"/>
            <wp:docPr id="24250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032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671" cy="140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A149" w14:textId="63719771" w:rsidR="00D32B6B" w:rsidRPr="003D6CBF" w:rsidRDefault="00D32B6B" w:rsidP="003D6CB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32B6B" w:rsidRPr="003D6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5796A"/>
    <w:multiLevelType w:val="hybridMultilevel"/>
    <w:tmpl w:val="A5E01116"/>
    <w:lvl w:ilvl="0" w:tplc="F0AA373E">
      <w:start w:val="1"/>
      <w:numFmt w:val="lowerLetter"/>
      <w:lvlText w:val="%1."/>
      <w:lvlJc w:val="left"/>
      <w:pPr>
        <w:ind w:left="70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25" w:hanging="360"/>
      </w:pPr>
    </w:lvl>
    <w:lvl w:ilvl="2" w:tplc="4009001B" w:tentative="1">
      <w:start w:val="1"/>
      <w:numFmt w:val="lowerRoman"/>
      <w:lvlText w:val="%3."/>
      <w:lvlJc w:val="right"/>
      <w:pPr>
        <w:ind w:left="2145" w:hanging="180"/>
      </w:pPr>
    </w:lvl>
    <w:lvl w:ilvl="3" w:tplc="4009000F" w:tentative="1">
      <w:start w:val="1"/>
      <w:numFmt w:val="decimal"/>
      <w:lvlText w:val="%4."/>
      <w:lvlJc w:val="left"/>
      <w:pPr>
        <w:ind w:left="2865" w:hanging="360"/>
      </w:pPr>
    </w:lvl>
    <w:lvl w:ilvl="4" w:tplc="40090019" w:tentative="1">
      <w:start w:val="1"/>
      <w:numFmt w:val="lowerLetter"/>
      <w:lvlText w:val="%5."/>
      <w:lvlJc w:val="left"/>
      <w:pPr>
        <w:ind w:left="3585" w:hanging="360"/>
      </w:pPr>
    </w:lvl>
    <w:lvl w:ilvl="5" w:tplc="4009001B" w:tentative="1">
      <w:start w:val="1"/>
      <w:numFmt w:val="lowerRoman"/>
      <w:lvlText w:val="%6."/>
      <w:lvlJc w:val="right"/>
      <w:pPr>
        <w:ind w:left="4305" w:hanging="180"/>
      </w:pPr>
    </w:lvl>
    <w:lvl w:ilvl="6" w:tplc="4009000F" w:tentative="1">
      <w:start w:val="1"/>
      <w:numFmt w:val="decimal"/>
      <w:lvlText w:val="%7."/>
      <w:lvlJc w:val="left"/>
      <w:pPr>
        <w:ind w:left="5025" w:hanging="360"/>
      </w:pPr>
    </w:lvl>
    <w:lvl w:ilvl="7" w:tplc="40090019" w:tentative="1">
      <w:start w:val="1"/>
      <w:numFmt w:val="lowerLetter"/>
      <w:lvlText w:val="%8."/>
      <w:lvlJc w:val="left"/>
      <w:pPr>
        <w:ind w:left="5745" w:hanging="360"/>
      </w:pPr>
    </w:lvl>
    <w:lvl w:ilvl="8" w:tplc="40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31C2112C"/>
    <w:multiLevelType w:val="multilevel"/>
    <w:tmpl w:val="0B725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160FA"/>
    <w:multiLevelType w:val="multilevel"/>
    <w:tmpl w:val="66261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D5D0A"/>
    <w:multiLevelType w:val="hybridMultilevel"/>
    <w:tmpl w:val="2EC22E2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F4280F"/>
    <w:multiLevelType w:val="hybridMultilevel"/>
    <w:tmpl w:val="0B66AB1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C657A2"/>
    <w:multiLevelType w:val="multilevel"/>
    <w:tmpl w:val="4618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A4AA6"/>
    <w:multiLevelType w:val="hybridMultilevel"/>
    <w:tmpl w:val="32E4B5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F512FB"/>
    <w:multiLevelType w:val="multilevel"/>
    <w:tmpl w:val="A366F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6719C"/>
    <w:multiLevelType w:val="multilevel"/>
    <w:tmpl w:val="94CA9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E53195"/>
    <w:multiLevelType w:val="multilevel"/>
    <w:tmpl w:val="CC8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C0D03"/>
    <w:multiLevelType w:val="hybridMultilevel"/>
    <w:tmpl w:val="2D98A1A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140844">
    <w:abstractNumId w:val="10"/>
  </w:num>
  <w:num w:numId="2" w16cid:durableId="469792160">
    <w:abstractNumId w:val="3"/>
  </w:num>
  <w:num w:numId="3" w16cid:durableId="860630094">
    <w:abstractNumId w:val="0"/>
  </w:num>
  <w:num w:numId="4" w16cid:durableId="292565556">
    <w:abstractNumId w:val="8"/>
  </w:num>
  <w:num w:numId="5" w16cid:durableId="234357598">
    <w:abstractNumId w:val="1"/>
  </w:num>
  <w:num w:numId="6" w16cid:durableId="288242045">
    <w:abstractNumId w:val="2"/>
  </w:num>
  <w:num w:numId="7" w16cid:durableId="1709799990">
    <w:abstractNumId w:val="9"/>
  </w:num>
  <w:num w:numId="8" w16cid:durableId="492646121">
    <w:abstractNumId w:val="5"/>
  </w:num>
  <w:num w:numId="9" w16cid:durableId="2094860077">
    <w:abstractNumId w:val="7"/>
  </w:num>
  <w:num w:numId="10" w16cid:durableId="2125070607">
    <w:abstractNumId w:val="4"/>
  </w:num>
  <w:num w:numId="11" w16cid:durableId="1160729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D0"/>
    <w:rsid w:val="001701BB"/>
    <w:rsid w:val="00302538"/>
    <w:rsid w:val="003D6CBF"/>
    <w:rsid w:val="003E3992"/>
    <w:rsid w:val="004830A9"/>
    <w:rsid w:val="00496A43"/>
    <w:rsid w:val="004D2BC8"/>
    <w:rsid w:val="00536200"/>
    <w:rsid w:val="00560FC6"/>
    <w:rsid w:val="005F301E"/>
    <w:rsid w:val="0067175B"/>
    <w:rsid w:val="006B7D1D"/>
    <w:rsid w:val="00722A79"/>
    <w:rsid w:val="008C4DD2"/>
    <w:rsid w:val="008D6835"/>
    <w:rsid w:val="00950F10"/>
    <w:rsid w:val="00A97639"/>
    <w:rsid w:val="00BB6A25"/>
    <w:rsid w:val="00D32B6B"/>
    <w:rsid w:val="00D55918"/>
    <w:rsid w:val="00E27F24"/>
    <w:rsid w:val="00F2403B"/>
    <w:rsid w:val="00F27A20"/>
    <w:rsid w:val="00F930D0"/>
    <w:rsid w:val="00FD6001"/>
    <w:rsid w:val="2615A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FD4E"/>
  <w15:chartTrackingRefBased/>
  <w15:docId w15:val="{E1B1AF80-B7B0-4185-AE0F-1581BDEF1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399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D6001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character" w:styleId="Strong">
    <w:name w:val="Strong"/>
    <w:basedOn w:val="DefaultParagraphFont"/>
    <w:uiPriority w:val="22"/>
    <w:qFormat/>
    <w:rsid w:val="00722A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3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8B7F803E4B1A47ACAF93A55D511FF4" ma:contentTypeVersion="12" ma:contentTypeDescription="Create a new document." ma:contentTypeScope="" ma:versionID="aeb1dab7d3e824abb87538e0270c0d77">
  <xsd:schema xmlns:xsd="http://www.w3.org/2001/XMLSchema" xmlns:xs="http://www.w3.org/2001/XMLSchema" xmlns:p="http://schemas.microsoft.com/office/2006/metadata/properties" xmlns:ns2="39dce087-5bb6-4892-8c78-14db888341d2" xmlns:ns3="1f0c2d91-302f-4523-af85-ba5c969a6d30" targetNamespace="http://schemas.microsoft.com/office/2006/metadata/properties" ma:root="true" ma:fieldsID="aadab30ce50c445b4fe98adabb778e86" ns2:_="" ns3:_="">
    <xsd:import namespace="39dce087-5bb6-4892-8c78-14db888341d2"/>
    <xsd:import namespace="1f0c2d91-302f-4523-af85-ba5c969a6d3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dce087-5bb6-4892-8c78-14db888341d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c2d91-302f-4523-af85-ba5c969a6d3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87d56a7-fdf6-40b8-aaf9-c6b09326e204}" ma:internalName="TaxCatchAll" ma:showField="CatchAllData" ma:web="1f0c2d91-302f-4523-af85-ba5c969a6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9dce087-5bb6-4892-8c78-14db888341d2" xsi:nil="true"/>
    <TaxCatchAll xmlns="1f0c2d91-302f-4523-af85-ba5c969a6d30" xsi:nil="true"/>
    <lcf76f155ced4ddcb4097134ff3c332f xmlns="39dce087-5bb6-4892-8c78-14db888341d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D39E91-8086-45BE-A412-F337E82BFF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dce087-5bb6-4892-8c78-14db888341d2"/>
    <ds:schemaRef ds:uri="1f0c2d91-302f-4523-af85-ba5c969a6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B0C138-82DC-42F6-8A0F-FCDF145040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F0ED9D-A173-4E27-AA08-4F04A1C84877}">
  <ds:schemaRefs>
    <ds:schemaRef ds:uri="http://schemas.microsoft.com/office/2006/metadata/properties"/>
    <ds:schemaRef ds:uri="http://schemas.microsoft.com/office/infopath/2007/PartnerControls"/>
    <ds:schemaRef ds:uri="39dce087-5bb6-4892-8c78-14db888341d2"/>
    <ds:schemaRef ds:uri="1f0c2d91-302f-4523-af85-ba5c969a6d30"/>
  </ds:schemaRefs>
</ds:datastoreItem>
</file>

<file path=customXml/itemProps4.xml><?xml version="1.0" encoding="utf-8"?>
<ds:datastoreItem xmlns:ds="http://schemas.openxmlformats.org/officeDocument/2006/customXml" ds:itemID="{C9107862-7E38-42B4-B524-E4852C5030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ketansabale9@outlook.com</dc:creator>
  <cp:keywords/>
  <dc:description/>
  <cp:lastModifiedBy>Nisarg</cp:lastModifiedBy>
  <cp:revision>18</cp:revision>
  <dcterms:created xsi:type="dcterms:W3CDTF">2023-02-15T13:20:00Z</dcterms:created>
  <dcterms:modified xsi:type="dcterms:W3CDTF">2025-02-11T07:14:00Z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0x010100E08B7F803E4B1A47ACAF93A55D511FF4</vt:lpwstr>
  </property>
  <property fmtid="{D5CDD505-2E9C-101B-9397-08002B2CF9AE}" pid="3" name="MediaServiceImageTags">
    <vt:lpwstr/>
  </property>
</Properties>
</file>