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8A"/>
          <w:sz w:val="52"/>
          <w:szCs w:val="52"/>
        </w:rPr>
        <w:t xml:space="preserve">Data Engineer – DWH</w:t>
      </w:r>
    </w:p>
    <w:p>
      <w:pPr>
        <w:spacing w:after="240" w:before="0"/>
        <w:jc w:val="center"/>
      </w:pPr>
      <w:r>
        <w:rPr>
          <w:rFonts w:ascii="Arial" w:cs="Arial" w:eastAsia="Arial" w:hAnsi="Arial"/>
          <w:b/>
          <w:bCs/>
          <w:color w:val="333333"/>
          <w:sz w:val="36"/>
          <w:szCs w:val="36"/>
        </w:rPr>
        <w:t xml:space="preserve">Interview Preparation Guide</w:t>
      </w:r>
    </w:p>
    <w:p>
      <w:pPr>
        <w:spacing w:after="120" w:before="0"/>
        <w:jc w:val="center"/>
      </w:pPr>
      <w:r>
        <w:rPr>
          <w:rFonts w:ascii="Arial" w:cs="Arial" w:eastAsia="Arial" w:hAnsi="Arial"/>
          <w:color w:val="555555"/>
          <w:sz w:val="26"/>
          <w:szCs w:val="26"/>
        </w:rPr>
        <w:t xml:space="preserve">AU Small Finance Bank  |  Entry Level / Fresher</w:t>
      </w:r>
    </w:p>
    <w:p>
      <w:pPr>
        <w:spacing w:after="480" w:before="0"/>
        <w:jc w:val="center"/>
      </w:pPr>
      <w:r>
        <w:rPr>
          <w:rFonts w:ascii="Arial" w:cs="Arial" w:eastAsia="Arial" w:hAnsi="Arial"/>
          <w:i/>
          <w:iCs/>
          <w:color w:val="555555"/>
          <w:sz w:val="24"/>
          <w:szCs w:val="24"/>
        </w:rPr>
        <w:t xml:space="preserve">Tailored to Biztrack CRM Project</w:t>
      </w:r>
    </w:p>
    <w:p>
      <w:pPr>
        <w:pageBreakBefore/>
      </w:pPr>
      <w:r>
        <w:t xml:space="preserve"/>
      </w:r>
    </w:p>
    <w:p>
      <w:pPr>
        <w:pStyle w:val="Heading1"/>
        <w:spacing w:after="160" w:before="320"/>
      </w:pPr>
      <w:r>
        <w:rPr>
          <w:rFonts w:ascii="Arial" w:cs="Arial" w:eastAsia="Arial" w:hAnsi="Arial"/>
          <w:b/>
          <w:bCs/>
          <w:color w:val="1B4F8A"/>
          <w:sz w:val="32"/>
          <w:szCs w:val="32"/>
        </w:rPr>
        <w:t xml:space="preserve">1. Data Warehousing Concepts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 Data Warehouse? How is it different from a regular database?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 Data Warehouse (DWH) is a centralized repository that stores large volumes of historical data from multiple sources, optimized for analytical queries (OLAP). Unlike an OLTP database (like the DynamoDB I used in Biztrack for real-time CRM operations), a DWH is denormalized, uses columnar storage, and is designed for complex aggregations and reporting rather than quick transactional inserts/updates.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Explain the difference between OLTP and OLAP with an example from your project.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 the DynamoDB tables storing client records, tasks, and org nodes are OLTP — they handle real-time reads/writes, have low latency, and are normalized. An OLAP system, like a data warehouse built on top of it, would aggregate that data — e.g., 'how many clients were converted per month per supervisor level' — for business intelligence dashboards. OLTP is row-oriented and optimized for writes; OLAP is column-oriented and optimized for analytical reads.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 Star Schema and a Snowflake Schema?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 Star Schema has one central fact table (e.g., client_interactions_fact) surrounded by denormalized dimension tables (date_dim, client_dim, org_dim). A Snowflake Schema further normalizes the dimension tables into sub-dimensions. In a banking context at AU Small Finance Bank, a loan disbursement fact table might link to branch_dim, customer_dim, product_dim, and date_dim — that's a classic star schema.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are Slowly Changing Dimensions (SCD)? Which types do you know?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SCDs handle how dimension data changes over time. Type 1 overwrites old data (no history). Type 2 adds a new row with a new version — e.g., if a client in Biztrack changes their type from 'Prospect' to 'User', Type 2 would keep both records with effective_from and effective_to dates. Type 3 adds a new column for the previous value. For AU SFB, customer address or KYC status changes would typically use Type 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 surrogate key and why is it used in DWH?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 surrogate key is a system-generated integer or UUID used as the primary key in dimension tables, independent of the business key. In Biztrack, client IDs are UUIDs generated by crypto.randomUUID(). In a DWH, we use surrogate keys so that if the business key changes (e.g., a customer number is reassigned), the historical data relationships remain intact.</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2. ETL / ELT Pipelines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the difference between ETL and ELT?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ETL (Extract-Transform-Load) transforms data before loading it into the warehouse — historically used when the target system has limited compute. ELT (Extract-Load-Transform) loads raw data first, then transforms it inside the warehouse using its compute power — common with cloud platforms like AWS Redshift or Glue. At AU SFB, with AWS infrastructure, ELT via Glue or Redshift Spectrum would be the preferred approach for scalability.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Describe a data pipeline you built or can design for the Biztrack project.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 client data flows like this: users upload Excel files → the parseExcel() function extracts rows, detects headers, validates fields → valid records are bulk-inserted into DynamoDB via the /clients/bulk POST API. This is essentially a mini-ETL pipeline: Extract (parse .xlsx/.csv), Transform (validate phone numbers, normalize dates with parseFlexibleDate(), resolve enum values), Load (DynamoDB bulk write). In a DWH context, I'd extend this to periodically sync DynamoDB change streams → S3 → Glue ETL → Redshift.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do you handle data quality issues in a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Biztrack's Excel import, I implemented multi-layer validation: required field checks (client name, mobile), phone number normalization (stripping non-digits, handling country codes), duplicate detection by matching normalized phone numbers, enum coercion with fallback defaults, and flexible date parsing supporting 5 formats. Each row returns a ValidationResult with isValid, errors array, and isDuplicate flags. In a DWH pipeline, I would add similar checks at each stage, quarantine invalid records to an error table, and alert the data engineering team.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data lineage and why is it important?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Data lineage tracks the origin, movement, and transformation of data throughout the pipeline. It's critical for debugging data issues — e.g., if AU SFB's loan default rate metric is wrong, lineage lets you trace back to which source system, which transformation step, and which business rule introduced the error. Tools like Apache Atlas or AWS Glue Data Catalog provide lineage tracking.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idempotency in ETL, and how do you achieve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An idempotent pipeline produces the same result regardless of how many times it runs. In Biztrack's bulk import, I achieve partial idempotency by checking for duplicate phone numbers before inserting — re-running the import won't create duplicate clients. In a full ETL pipeline, idempotency is achieved with upserts (INSERT ... ON CONFLICT UPDATE), watermark-based incremental loads, and deduplication keys.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3. AWS Cloud Services for Data Engineering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Which AWS services did you use in Biztrack, and how do they relate to data engineering?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Biztrack's AWS CDK infrastructure (deployed in ap-south-1): DynamoDB for NoSQL storage — analogous to a staging/operational data store; Lambda for serverless compute — comparable to Glue jobs or Spark tasks; API Gateway for REST APIs; Cognito for authentication; S3/CloudFront for hosting. In a DWH context at AU SFB, I'd additionally use S3 as a data lake, Glue for ETL jobs, Redshift as the warehouse, Athena for ad-hoc queries, and EMR for large-scale Spark processing.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Amazon Redshift and how does it differ from DynamoDB?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Redshift is a columnar, MPP (Massively Parallel Processing) data warehouse optimized for analytical queries on petabytes of data. DynamoDB (used in Biztrack) is a key-value/document NoSQL database optimized for single-digit millisecond reads/writes at any scale — ideal for CRM operations. Redshift uses SQL, supports JOINs, GROUP BY, and window functions natively; DynamoDB uses single-table design patterns and is not suited for complex analytical queries.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AWS Glue? How would you use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AWS Glue is a serverless ETL service. I would use it to: (1) crawl S3 buckets to auto-discover schema and populate the Glue Data Catalog; (2) write Glue ETL jobs (PySpark) to transform raw JSON/CSV files from S3 into clean Parquet files; (3) schedule jobs to run on a cron schedule. For AU SFB, a Glue job could ingest daily transaction files from core banking to S3, transform them, and load them into Redshift.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S3 and how is it used in data engineering pipelines?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Amazon S3 is object storage used as the backbone of data lake architectures. It serves multiple layers: raw zone (ingested as-is), cleansed zone (after validation), curated zone (business-ready Parquet/ORC files). In Biztrack, S3 is used for static hosting via CloudFront. In a DWH pipeline, S3 would hold raw DynamoDB exports via DynamoDB Streams → Kinesis Firehose → S3, which Glue then processes.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Amazon Athena?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Athena is a serverless SQL query engine that queries data directly in S3 using standard SQL — no data loading needed. It's pay-per-query (per TB scanned). For AU SFB, I could use Athena for ad-hoc analysis of raw log files or JSON exports stored in S3 without the cost of loading them into Redshift first. Using Parquet format and partition pruning reduces costs significantly.</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4. SQL &amp; Query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Write a SQL query to find clients who have not been contacted in the last 30 days, using the Biztrack data model.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SELECT client_id, client_name, mobile, next_follow_up_date FROM clients_dim WHERE last_contact_date &lt; CURRENT_DATE - INTERVAL '30 days' AND status = 'Active' ORDER BY last_contact_date ASC; — This uses the lastContactDate and status fields from Biztrack's Client type. In a Redshift DWH, I'd also join with a date_dim table for more flexible time-based filtering.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the difference between WHERE and HAVING?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WHERE filters rows before aggregation; HAVING filters groups after aggregation. Example: SELECT supervisor_id, COUNT(*) as client_count FROM clients GROUP BY supervisor_id HAVING COUNT(*) &gt; 50 — this finds supervisors with more than 50 clients, which is a reporting use case directly relevant to Biztrack's org hierarchy. You cannot use HAVING without a GROUP BY, and you cannot filter on aggregate functions with WHERE.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are window functions? Give a practical example.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Window functions perform calculations across a set of rows related to the current row without collapsing them like GROUP BY. Example for AU SFB: SELECT client_id, client_name, created_at, ROW_NUMBER() OVER (PARTITION BY supervisor_id ORDER BY created_at DESC) as rank FROM clients — this ranks each supervisor's clients by recency. RANK(), DENSE_RANK(), LAG(), LEAD(), and SUM() OVER() are commonly used in DWH reporting.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do you optimize a slow SQL query?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Key techniques: (1) Use indexes on filter/join columns; (2) Avoid SELECT * — project only needed columns (columnar benefit in Redshift); (3) Use partition pruning — in Redshift or Athena, partition by date so queries scan only relevant partitions; (4) Avoid functions on indexed columns in WHERE clauses; (5) Use EXPLAIN/EXPLAIN ANALYZE to read query plans; (6) Replace correlated subqueries with JOINs; (7) Use CTEs for readability without sacrificing performance in modern optimizers.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the difference between INNER JOIN, LEFT JOIN, and FULL OUTER JOIN?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INNER JOIN returns only matching rows in both tables. LEFT JOIN returns all rows from the left table and matched rows from the right (NULLs for non-matches). FULL OUTER JOIN returns all rows from both tables, with NULLs where there's no match. In a banking DWH, a LEFT JOIN between customers_dim and loans_fact would show all customers including those with no loans — important for identifying prospects.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5. Python for Data Engineering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Python experience can you demonstrate from Biztrack?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The Biztrack project uses TypeScript/JavaScript, but the data processing logic maps directly to Python patterns. The parseExcel() and validateClientRow() functions I built perform operations identical to Python pandas workflows: reading Excel files (openpyxl/pandas), header detection, data type coercion, enum validation, duplicate detection, and date parsing with multiple format fallbacks. I can rewrite these as Python Pandas pipelines: df = pd.read_excel(file); df.dropna(subset=['clientName','mobile']); df['mobile'] = df['mobile'].astype(str).str.replace(r'\D','',regex=True).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would you read a large CSV file efficiently in Python?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For large files, avoid loading everything into memory. Use pandas with chunksize: for chunk in pd.read_csv('data.csv', chunksize=10000): process(chunk). Or use Python's csv module for streaming. For very large files, PySpark is the right tool — it distributes processing across a cluster, which is how AWS Glue jobs work under the hood. In Biztrack, I applied this principle by streaming Excel rows rather than loading the entire file at once.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PySpark? How is it relevant to this role?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PySpark is the Python API for Apache Spark, a distributed data processing framework. It's essential for processing large datasets that don't fit in memory. AWS Glue uses PySpark natively. A PySpark transformation looks like: df = spark.read.parquet('s3://bucket/raw/'); df_clean = df.filter(df.status == 'Active').withColumn('mobile_clean', regexp_replace(df.mobile, '[^0-9]', '')). For AU SFB's transaction data at scale, PySpark would be the primary transformation engine.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do you connect Python to a database?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Using libraries like psycopg2 for PostgreSQL/Redshift, boto3 for DynamoDB, or SQLAlchemy as an ORM. Example for Redshift: import psycopg2; conn = psycopg2.connect(host='cluster.redshift.amazonaws.com', dbname='dev', user='admin', password='pwd', port=5439). In Biztrack, the backend Lambda functions use the AWS SDK to interact with DynamoDB — equivalent to boto3 in Python.</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6. Data Quality &amp; Security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did you implement data quality checks in Biztrack?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Biztrack's Excel import pipeline, I built a comprehensive validateClientRow() function that checks: (1) required fields — client name and mobile must be present; (2) mobile format — minimum 10 digits, country code extraction; (3) duplicate detection — normalized phone comparison against existing records; (4) enum validation — clientType, status, frequency must match allowed values or default gracefully; (5) date format validation — 5 format patterns tried with the date-fns library. Every row returns structured errors so the UI can surface issues to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data security practices are important in a banking data warehouse?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Key practices: (1) Encryption at rest (S3 SSE, Redshift encryption) and in transit (TLS); (2) IAM-based access control — least privilege per service/user; (3) Column-level security for PII (Aadhaar, PAN, account numbers); (4) Data masking in non-production environments; (5) Audit logging — who accessed what, when; (6) Tokenization of sensitive identifiers. In Biztrack, I implemented per-user data isolation using Cognito JWT tokens and DynamoDB partition key design, ensuring users can only access their own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PII and how should it be handled in a data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PII (Personally Identifiable Information) includes data like names, phone numbers, email addresses, Aadhaar/PAN numbers, and account details. In a banking DWH pipeline at AU SFB, PII must be: identified and cataloged (AWS Macie can auto-detect); encrypted at rest and in transit; masked or tokenized in analytics layers; subject to DPDPA (India's Digital Personal Data Protection Act) compliance; accessible only to authorized roles. In Biztrack, mobile numbers and email are PII — they're transmitted over HTTPS and stored with user-scoped access.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7. AU Small Finance Bank – Domain Knowledge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do you know about AU Small Finance Bank and its data needs?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AU Small Finance Bank (AU SFB) is one of India's leading small finance banks, serving retail, MSME, and microfinance customers. Their data engineering needs include: real-time transaction processing pipelines, regulatory reporting (RBI compliance — daily/monthly returns), credit risk analytics (loan performance, NPA tracking), customer 360-degree view across deposits, loans, and digital transactions, fraud detection pipelines, and branch performance dashboards. My Biztrack project, which handles client relationship management with CRM pipelines and org-level reporting, maps directly to the kind of data pipelines AU SFB needs for their relationship managers.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would you design a data pipeline for AU SFB's loan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Source: Core banking system (CBS) produces daily loan transaction files (CSV/JSON) → Stage in S3 raw zone → AWS Glue crawler detects schema → Glue ETL job (PySpark) cleans, validates, and transforms data (handle SCDs for customer address changes, loan status transitions) → Load into Redshift staging schema → dbt or Redshift stored procedures apply business rules → Populate fact_loan_transactions and dim_customer tables → BI layer (QuickSight/Tableau) serves reports. Schedule: daily batch via Glue triggers; real-time events via Kinesis Streams for fraud detection.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What is a data lake vs a data warehouse? Which would you use at AU SFB?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 data lake (S3) stores raw, unstructured data at low cost — all formats, no schema enforced. A data warehouse (Redshift) stores structured, processed data optimized for SQL analytics. For AU SFB, I'd use a Lakehouse architecture: S3 as the data lake (raw ingestion, archival), AWS Glue for transformation, and Redshift as the warehouse serving structured analytical queries. The lake retains full history cheaply; the warehouse serves low-latency BI queries on curated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would you build near real-time dashboards for branch performance?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Architecture: Branch systems → AWS Kinesis Data Streams → Kinesis Firehose → S3 (micro-batches every 60s) → Glue Streaming or Lambda for transformation → Redshift or DynamoDB for serving → Amazon QuickSight SPICE for dashboards with scheduled refresh. Metrics like daily deposits collected, loan disbursements, and new accounts opened would update every few minutes. This is analogous to Biztrack's dashboard that shows real-time counts of due calls, pending tasks, and recent clients.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8. Behavioral &amp; Situational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Tell me about yourself and your project.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I'm a fresher with hands-on experience building Biztrack, a full-stack CRM application for business management. In this project, I designed and implemented a complete data pipeline — from Excel file ingestion with robust validation, to real-time synchronization via AWS DynamoDB, to a dashboard aggregating business metrics. I used AWS services including DynamoDB, Lambda, API Gateway, Cognito, and CDK for infrastructure-as-code. This project gave me practical exposure to data modeling (NoSQL schema design), data quality (validation pipelines), and cloud architecture — skills I'm eager to apply to data warehousing and analytics at AU Small Finance Bank.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Describe a time you had to handle messy or invalid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Biztrack's Excel import feature, real user data was highly inconsistent — phone numbers came as '9876543210', '+91-9876543210', '91 9876 543210', or even plain numbers like 919876543210. I built a parsePhoneNumber() function that strips non-digits, detects country code prefixes, handles 10/11/12-digit numbers, and defaults to +91. Dates had similar issues — I used date-fns with 5 format patterns (MM/dd/yyyy, dd/MM/yyyy, yyyy-MM-dd, Excel serial numbers, etc.). The key learning was to be lenient on input, strict on output — always produce a clean, normalized value or flag it clearly.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do you ensure documentation of data flows and processes?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In Biztrack, I maintained an APPLICATION_OVERVIEW.md documenting the architecture, data flows, and technical decisions. For data engineering, I believe in: (1) data dictionaries — column names, types, business definitions; (2) pipeline diagrams showing source → transform → target; (3) inline code comments for non-obvious logic (e.g., why parseFlexibleDate() tries 5 formats); (4) README files for each pipeline; (5) using tools like AWS Glue Data Catalog for automatic schema documentation. Good documentation is especially critical in banking where auditors and regulators may review your data lineage.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60" w:before="60"/>
            </w:pPr>
            <w:r>
              <w:rPr>
                <w:rFonts w:ascii="Arial" w:cs="Arial" w:eastAsia="Arial" w:hAnsi="Arial"/>
                <w:b/>
                <w:bCs/>
                <w:color w:val="1B4F8A"/>
                <w:sz w:val="22"/>
                <w:szCs w:val="22"/>
              </w:rPr>
              <w:t xml:space="preserve">Q: How do you stay current with data engineering technologies?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color w:val="333333"/>
                <w:sz w:val="22"/>
                <w:szCs w:val="22"/>
              </w:rPr>
              <w:t xml:space="preserve">A: I follow AWS blog posts and documentation for new service updates, study open-source projects on GitHub, and work on hands-on projects like Biztrack to apply concepts. I'm currently deepening my understanding of Apache Spark, dbt (data build tool), and Redshift best practices to prepare for this role. I'm also studying AU SFB's public disclosures to understand the scale and nature of their data challenges.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B4F8A"/>
          <w:sz w:val="32"/>
          <w:szCs w:val="32"/>
        </w:rPr>
        <w:t xml:space="preserve">9. Quick Reference Tips for Interview Day</w:t>
      </w:r>
    </w:p>
    <w:p>
      <w:pPr>
        <w:spacing w:after="80" w:before="80"/>
      </w:pPr>
      <w:r>
        <w:t xml:space="preserve"/>
      </w:r>
    </w:p>
    <w:p>
      <w:pPr>
        <w:spacing w:after="60" w:before="60"/>
      </w:pPr>
      <w:r>
        <w:rPr>
          <w:rFonts w:ascii="Arial" w:cs="Arial" w:eastAsia="Arial" w:hAnsi="Arial"/>
          <w:b/>
          <w:bCs/>
          <w:color w:val="333333"/>
          <w:sz w:val="22"/>
          <w:szCs w:val="22"/>
        </w:rPr>
        <w:t xml:space="preserve">Project Tagline: "I built Biztrack — a full-stack CRM on AWS with DynamoDB, Lambda, Cognito, and CDK. It includes a complete data ingestion pipeline for Excel imports with validation, deduplication, and transformation."</w:t>
      </w:r>
    </w:p>
    <w:p>
      <w:pPr>
        <w:spacing w:after="80" w:before="80"/>
      </w:pPr>
      <w:r>
        <w:t xml:space="preserve"/>
      </w:r>
    </w:p>
    <w:p>
      <w:pPr>
        <w:spacing w:after="60" w:before="60"/>
      </w:pPr>
      <w:r>
        <w:rPr>
          <w:rFonts w:ascii="Arial" w:cs="Arial" w:eastAsia="Arial" w:hAnsi="Arial"/>
          <w:color w:val="333333"/>
          <w:sz w:val="22"/>
          <w:szCs w:val="22"/>
        </w:rPr>
        <w:t xml:space="preserve">Key numbers to remember from Biztrack:</w:t>
      </w:r>
    </w:p>
    <w:p>
      <w:pPr>
        <w:spacing w:after="60" w:before="60"/>
      </w:pPr>
      <w:r>
        <w:rPr>
          <w:rFonts w:ascii="Arial" w:cs="Arial" w:eastAsia="Arial" w:hAnsi="Arial"/>
          <w:color w:val="333333"/>
          <w:sz w:val="22"/>
          <w:szCs w:val="22"/>
        </w:rPr>
        <w:t xml:space="preserve">• Excel import: supports up to 5 MB files, .xlsx and .csv formats</w:t>
      </w:r>
    </w:p>
    <w:p>
      <w:pPr>
        <w:spacing w:after="60" w:before="60"/>
      </w:pPr>
      <w:r>
        <w:rPr>
          <w:rFonts w:ascii="Arial" w:cs="Arial" w:eastAsia="Arial" w:hAnsi="Arial"/>
          <w:color w:val="333333"/>
          <w:sz w:val="22"/>
          <w:szCs w:val="22"/>
        </w:rPr>
        <w:t xml:space="preserve">• Validation: 6 layers — required fields, phone format, duplicates, enums, date parsing, data construction</w:t>
      </w:r>
    </w:p>
    <w:p>
      <w:pPr>
        <w:spacing w:after="60" w:before="60"/>
      </w:pPr>
      <w:r>
        <w:rPr>
          <w:rFonts w:ascii="Arial" w:cs="Arial" w:eastAsia="Arial" w:hAnsi="Arial"/>
          <w:color w:val="333333"/>
          <w:sz w:val="22"/>
          <w:szCs w:val="22"/>
        </w:rPr>
        <w:t xml:space="preserve">• Date formats handled: 5 patterns (MM/dd/yyyy, dd/MM/yyyy, yyyy-MM-dd, dd-MM-yyyy, Excel serial)</w:t>
      </w:r>
    </w:p>
    <w:p>
      <w:pPr>
        <w:spacing w:after="60" w:before="60"/>
      </w:pPr>
      <w:r>
        <w:rPr>
          <w:rFonts w:ascii="Arial" w:cs="Arial" w:eastAsia="Arial" w:hAnsi="Arial"/>
          <w:color w:val="333333"/>
          <w:sz w:val="22"/>
          <w:szCs w:val="22"/>
        </w:rPr>
        <w:t xml:space="preserve">• AWS stack: DynamoDB + Lambda + API Gateway + Cognito + S3 + CloudFront, deployed via CDK in ap-south-1</w:t>
      </w:r>
    </w:p>
    <w:p>
      <w:pPr>
        <w:spacing w:after="80" w:before="80"/>
      </w:pPr>
      <w:r>
        <w:t xml:space="preserve"/>
      </w:r>
    </w:p>
    <w:p>
      <w:pPr>
        <w:spacing w:after="60" w:before="60"/>
      </w:pPr>
      <w:r>
        <w:rPr>
          <w:rFonts w:ascii="Arial" w:cs="Arial" w:eastAsia="Arial" w:hAnsi="Arial"/>
          <w:color w:val="333333"/>
          <w:sz w:val="22"/>
          <w:szCs w:val="22"/>
        </w:rPr>
        <w:t xml:space="preserve">Map Biztrack → DWH concepts when asked:</w:t>
      </w:r>
    </w:p>
    <w:p>
      <w:pPr>
        <w:spacing w:after="60" w:before="60"/>
      </w:pPr>
      <w:r>
        <w:rPr>
          <w:rFonts w:ascii="Arial" w:cs="Arial" w:eastAsia="Arial" w:hAnsi="Arial"/>
          <w:color w:val="333333"/>
          <w:sz w:val="22"/>
          <w:szCs w:val="22"/>
        </w:rPr>
        <w:t xml:space="preserve">• DynamoDB = OLTP source system → feed into Redshift = OLAP warehouse</w:t>
      </w:r>
    </w:p>
    <w:p>
      <w:pPr>
        <w:spacing w:after="60" w:before="60"/>
      </w:pPr>
      <w:r>
        <w:rPr>
          <w:rFonts w:ascii="Arial" w:cs="Arial" w:eastAsia="Arial" w:hAnsi="Arial"/>
          <w:color w:val="333333"/>
          <w:sz w:val="22"/>
          <w:szCs w:val="22"/>
        </w:rPr>
        <w:t xml:space="preserve">• Excel import pipeline = ETL pipeline (Extract=parseExcel, Transform=validateClientRow, Load=bulkAdd)</w:t>
      </w:r>
    </w:p>
    <w:p>
      <w:pPr>
        <w:spacing w:after="60" w:before="60"/>
      </w:pPr>
      <w:r>
        <w:rPr>
          <w:rFonts w:ascii="Arial" w:cs="Arial" w:eastAsia="Arial" w:hAnsi="Arial"/>
          <w:color w:val="333333"/>
          <w:sz w:val="22"/>
          <w:szCs w:val="22"/>
        </w:rPr>
        <w:t xml:space="preserve">• Dashboard counts = aggregation layer (equivalent to Redshift materialized views)</w:t>
      </w:r>
    </w:p>
    <w:p>
      <w:pPr>
        <w:spacing w:after="60" w:before="60"/>
      </w:pPr>
      <w:r>
        <w:rPr>
          <w:rFonts w:ascii="Arial" w:cs="Arial" w:eastAsia="Arial" w:hAnsi="Arial"/>
          <w:color w:val="333333"/>
          <w:sz w:val="22"/>
          <w:szCs w:val="22"/>
        </w:rPr>
        <w:t xml:space="preserve">• Org hierarchy = dimension table (org_dim with SCD Type 2 for level changes)</w:t>
      </w:r>
    </w:p>
    <w:p>
      <w:pPr>
        <w:spacing w:after="80" w:before="80"/>
      </w:pPr>
      <w:r>
        <w:t xml:space="preserve"/>
      </w:r>
    </w:p>
    <w:p>
      <w:pPr>
        <w:spacing w:after="60" w:before="60"/>
      </w:pPr>
      <w:r>
        <w:rPr>
          <w:rFonts w:ascii="Arial" w:cs="Arial" w:eastAsia="Arial" w:hAnsi="Arial"/>
          <w:i/>
          <w:iCs/>
          <w:color w:val="333333"/>
          <w:sz w:val="22"/>
          <w:szCs w:val="22"/>
        </w:rPr>
        <w:t xml:space="preserve">AWS services to confidently discuss: S3, DynamoDB, Lambda, Glue, Redshift, Athena, Kinesis, Cognito, CDK/CloudFormation, API Gateway, CloudWatch.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color w:val="555555"/>
        <w:sz w:val="18"/>
        <w:szCs w:val="18"/>
      </w:rPr>
      <w:t xml:space="preserve">Data Engineer – DWH Interview Guide  |  AU Small Finance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2026-06-01T10:44:04.868Z</dcterms:created>
  <dcterms:modified xsi:type="dcterms:W3CDTF">2026-06-01T10:44:04.868Z</dcterms:modified>
</cp:coreProperties>
</file>

<file path=docProps/custom.xml><?xml version="1.0" encoding="utf-8"?>
<Properties xmlns="http://schemas.openxmlformats.org/officeDocument/2006/custom-properties" xmlns:vt="http://schemas.openxmlformats.org/officeDocument/2006/docPropsVTypes"/>
</file>