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-1362074</wp:posOffset>
                </wp:positionH>
                <wp:positionV relativeFrom="paragraph">
                  <wp:posOffset>0</wp:posOffset>
                </wp:positionV>
                <wp:extent cx="7324725" cy="364807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CONTROL SYSTEM LAB PRACTICAL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Response Of Second Order System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-1362074</wp:posOffset>
                </wp:positionH>
                <wp:positionV relativeFrom="paragraph">
                  <wp:posOffset>0</wp:posOffset>
                </wp:positionV>
                <wp:extent cx="7324725" cy="3648075"/>
                <wp:effectExtent b="0" l="0" r="0" t="0"/>
                <wp:wrapSquare wrapText="bothSides" distB="0" distT="0" distL="114300" distR="11430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3648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7823200</wp:posOffset>
                </wp:positionV>
                <wp:extent cx="7324725" cy="932238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cifico" w:cs="Pacifico" w:eastAsia="Pacifico" w:hAnsi="Pacifico"/>
                                <w:b w:val="0"/>
                                <w:i w:val="1"/>
                                <w:smallCaps w:val="0"/>
                                <w:strike w:val="0"/>
                                <w:color w:val="595959"/>
                                <w:sz w:val="72"/>
                                <w:vertAlign w:val="baseline"/>
                              </w:rPr>
                              <w:t xml:space="preserve">Manan Madan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cifico" w:cs="Pacifico" w:eastAsia="Pacifico" w:hAnsi="Pacifico"/>
                                <w:b w:val="0"/>
                                <w:i w:val="1"/>
                                <w:smallCaps w:val="0"/>
                                <w:strike w:val="0"/>
                                <w:color w:val="595959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40"/>
                                <w:vertAlign w:val="baseline"/>
                              </w:rPr>
                              <w:t xml:space="preserve">2018UIC3087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7823200</wp:posOffset>
                </wp:positionV>
                <wp:extent cx="7324725" cy="932238"/>
                <wp:effectExtent b="0" l="0" r="0" t="0"/>
                <wp:wrapSquare wrapText="bothSides" distB="0" distT="0" distL="114300" distR="114300"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9322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6553200</wp:posOffset>
                </wp:positionV>
                <wp:extent cx="7324725" cy="1019175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anchorCtr="0" anchor="t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6553200</wp:posOffset>
                </wp:positionV>
                <wp:extent cx="7324725" cy="1019175"/>
                <wp:effectExtent b="0" l="0" r="0" t="0"/>
                <wp:wrapSquare wrapText="bothSides" distB="0" distT="0" distL="114300" distR="114300"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1019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  <w:t xml:space="preserve">Ans (i)::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  130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 =   ----------------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s^2 + 15 s + 130</w:t>
      </w:r>
    </w:p>
    <w:p w:rsidR="00000000" w:rsidDel="00000000" w:rsidP="00000000" w:rsidRDefault="00000000" w:rsidRPr="00000000" w14:paraId="0000000A">
      <w:pPr>
        <w:rPr>
          <w:rFonts w:ascii="Caveat" w:cs="Caveat" w:eastAsia="Caveat" w:hAnsi="Caveat"/>
          <w:color w:val="0000ff"/>
        </w:rPr>
      </w:pPr>
      <w:r w:rsidDel="00000000" w:rsidR="00000000" w:rsidRPr="00000000">
        <w:rPr>
          <w:rFonts w:ascii="Caveat" w:cs="Caveat" w:eastAsia="Caveat" w:hAnsi="Caveat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2"/>
        <w:rPr>
          <w:rFonts w:ascii="Caveat" w:cs="Caveat" w:eastAsia="Caveat" w:hAnsi="Caveat"/>
          <w:color w:val="0000ff"/>
        </w:rPr>
      </w:pPr>
      <w:bookmarkStart w:colFirst="0" w:colLast="0" w:name="_tvhvkut16zi3" w:id="0"/>
      <w:bookmarkEnd w:id="0"/>
      <w:r w:rsidDel="00000000" w:rsidR="00000000" w:rsidRPr="00000000">
        <w:rPr>
          <w:rFonts w:ascii="Caveat" w:cs="Caveat" w:eastAsia="Caveat" w:hAnsi="Caveat"/>
          <w:color w:val="0000ff"/>
          <w:rtl w:val="0"/>
        </w:rPr>
        <w:t xml:space="preserve">Continuous-time transfer function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Peak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p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4905441" cy="437224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9019" l="31641" r="31663" t="2837"/>
                    <a:stretch>
                      <a:fillRect/>
                    </a:stretch>
                  </pic:blipFill>
                  <pic:spPr>
                    <a:xfrm>
                      <a:off x="0" y="0"/>
                      <a:ext cx="4905441" cy="437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Settling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s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1510" cy="3048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4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Rise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r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731510" cy="307848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5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Percentage Overshoot :  M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p= 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 6%;</w:t>
      </w:r>
    </w:p>
    <w:p w:rsidR="00000000" w:rsidDel="00000000" w:rsidP="00000000" w:rsidRDefault="00000000" w:rsidRPr="00000000" w14:paraId="00000019">
      <w:pPr>
        <w:rPr>
          <w:rFonts w:ascii="Caveat" w:cs="Caveat" w:eastAsia="Caveat" w:hAnsi="Cave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rPr/>
      </w:pPr>
      <w:r w:rsidDel="00000000" w:rsidR="00000000" w:rsidRPr="00000000">
        <w:rPr>
          <w:rtl w:val="0"/>
        </w:rPr>
        <w:t xml:space="preserve">Ans (ii)::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0.045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G =  -------------------------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s^2 + 0.025s + 0.045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Continuous-time transfer function.</w:t>
      </w:r>
    </w:p>
    <w:p w:rsidR="00000000" w:rsidDel="00000000" w:rsidP="00000000" w:rsidRDefault="00000000" w:rsidRPr="00000000" w14:paraId="0000002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Peak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p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24">
      <w:pPr>
        <w:rPr>
          <w:rFonts w:ascii="Caveat" w:cs="Caveat" w:eastAsia="Caveat" w:hAnsi="Cave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731510" cy="414528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7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Settling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s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Rise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r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731510" cy="307848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45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Percentage Overshoot : M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p= 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 83%;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rPr/>
      </w:pPr>
      <w:r w:rsidDel="00000000" w:rsidR="00000000" w:rsidRPr="00000000">
        <w:rPr>
          <w:rtl w:val="0"/>
        </w:rPr>
        <w:t xml:space="preserve">Ans (iii):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10</w:t>
      </w:r>
      <w:r w:rsidDel="00000000" w:rsidR="00000000" w:rsidRPr="00000000">
        <w:rPr>
          <w:vertAlign w:val="superscript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 =  -------------------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s^2 + 1.325*10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s + 10</w:t>
      </w:r>
      <w:r w:rsidDel="00000000" w:rsidR="00000000" w:rsidRPr="00000000">
        <w:rPr>
          <w:vertAlign w:val="superscript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Continuous-time transfer function.</w:t>
      </w:r>
    </w:p>
    <w:p w:rsidR="00000000" w:rsidDel="00000000" w:rsidP="00000000" w:rsidRDefault="00000000" w:rsidRPr="00000000" w14:paraId="00000036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Peak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p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913120" cy="352806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56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52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Caveat" w:cs="Caveat" w:eastAsia="Caveat" w:hAnsi="Caveat"/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Settling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s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):</w:t>
      </w:r>
    </w:p>
    <w:p w:rsidR="00000000" w:rsidDel="00000000" w:rsidP="00000000" w:rsidRDefault="00000000" w:rsidRPr="00000000" w14:paraId="0000003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r w:rsidDel="00000000" w:rsidR="00000000" w:rsidRPr="00000000">
        <w:rPr/>
        <w:drawing>
          <wp:inline distB="0" distT="0" distL="0" distR="0">
            <wp:extent cx="6067302" cy="320237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61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302" cy="320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color w:val="000000"/>
        </w:rPr>
      </w:pP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Rise Time (t</w:t>
      </w:r>
      <w:r w:rsidDel="00000000" w:rsidR="00000000" w:rsidRPr="00000000">
        <w:rPr>
          <w:rFonts w:ascii="Caveat" w:cs="Caveat" w:eastAsia="Caveat" w:hAnsi="Caveat"/>
          <w:color w:val="000000"/>
          <w:vertAlign w:val="subscript"/>
          <w:rtl w:val="0"/>
        </w:rPr>
        <w:t xml:space="preserve">r</w:t>
      </w:r>
      <w:r w:rsidDel="00000000" w:rsidR="00000000" w:rsidRPr="00000000">
        <w:rPr>
          <w:rFonts w:ascii="Caveat" w:cs="Caveat" w:eastAsia="Caveat" w:hAnsi="Caveat"/>
          <w:color w:val="000000"/>
          <w:rtl w:val="0"/>
        </w:rPr>
        <w:t xml:space="preserve">)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6084699" cy="321715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5219" l="0" r="30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699" cy="3217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00"/>
        </w:rPr>
      </w:pPr>
      <w:r w:rsidDel="00000000" w:rsidR="00000000" w:rsidRPr="00000000">
        <w:rPr>
          <w:rFonts w:ascii="Caveat" w:cs="Caveat" w:eastAsia="Caveat" w:hAnsi="Caveat"/>
          <w:sz w:val="32"/>
          <w:szCs w:val="32"/>
          <w:rtl w:val="0"/>
        </w:rPr>
        <w:t xml:space="preserve">Percentage Overshoot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:</w:t>
      </w:r>
      <w:r w:rsidDel="00000000" w:rsidR="00000000" w:rsidRPr="00000000">
        <w:rPr>
          <w:color w:val="000000"/>
          <w:rtl w:val="0"/>
        </w:rPr>
        <w:t xml:space="preserve">M</w:t>
      </w:r>
      <w:r w:rsidDel="00000000" w:rsidR="00000000" w:rsidRPr="00000000">
        <w:rPr>
          <w:color w:val="000000"/>
          <w:vertAlign w:val="subscript"/>
          <w:rtl w:val="0"/>
        </w:rPr>
        <w:t xml:space="preserve">p= </w:t>
      </w:r>
      <w:r w:rsidDel="00000000" w:rsidR="00000000" w:rsidRPr="00000000">
        <w:rPr>
          <w:color w:val="000000"/>
          <w:rtl w:val="0"/>
        </w:rPr>
        <w:t xml:space="preserve"> 81.2%;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veat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