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4F46E5"/>
          <w:sz w:val="56"/>
          <w:szCs w:val="56"/>
        </w:rPr>
        <w:t xml:space="preserve">Agentshive</w:t>
      </w:r>
    </w:p>
    <w:p>
      <w:pPr>
        <w:spacing w:after="40"/>
        <w:jc w:val="center"/>
      </w:pPr>
      <w:r>
        <w:rPr>
          <w:rFonts w:ascii="Calibri" w:cs="Calibri" w:eastAsia="Calibri" w:hAnsi="Calibri"/>
          <w:sz w:val="30"/>
          <w:szCs w:val="30"/>
        </w:rPr>
        <w:t xml:space="preserve">Business Viability, Growth &amp; Marketing Plan</w:t>
      </w:r>
    </w:p>
    <w:p>
      <w:pPr>
        <w:spacing w:after="400"/>
        <w:jc w:val="center"/>
      </w:pPr>
      <w:r>
        <w:rPr>
          <w:rFonts w:ascii="Calibri" w:cs="Calibri" w:eastAsia="Calibri" w:hAnsi="Calibri"/>
          <w:color w:val="666666"/>
          <w:sz w:val="20"/>
          <w:szCs w:val="20"/>
        </w:rPr>
        <w:t xml:space="preserve">agentshive.net  •  June 2026  •  Prepared for Manan Maroo</w:t>
      </w:r>
    </w:p>
    <w:p>
      <w:pPr>
        <w:pStyle w:val="Heading1"/>
        <w:spacing w:after="140" w:before="320"/>
      </w:pPr>
      <w:r>
        <w:rPr>
          <w:rFonts w:ascii="Calibri" w:cs="Calibri" w:eastAsia="Calibri" w:hAnsi="Calibri"/>
          <w:b/>
          <w:bCs/>
          <w:color w:val="4F46E5"/>
          <w:sz w:val="32"/>
          <w:szCs w:val="32"/>
        </w:rPr>
        <w:t xml:space="preserve">1. Executive Summary</w:t>
      </w:r>
    </w:p>
    <w:p>
      <w:pPr>
        <w:spacing w:after="120" w:line="276"/>
        <w:jc w:val="both"/>
      </w:pPr>
      <w:r>
        <w:rPr>
          <w:rFonts w:ascii="Calibri" w:cs="Calibri" w:eastAsia="Calibri" w:hAnsi="Calibri"/>
          <w:sz w:val="22"/>
          <w:szCs w:val="22"/>
        </w:rPr>
        <w:t xml:space="preserve">Agentshive is the open registry for AI agents — discover, rate, and install ready-made agent instruction files for Claude Code, Codex, n8n, and LangChain with one command. The platform currently hosts 200+ agents. This document covers whether it can become a business, how to grow it toward 100,000 users, the Instagram/LinkedIn advertising strategy, and ready-to-use Canva AI design prompts.</w:t>
      </w:r>
    </w:p>
    <w:p>
      <w:pPr>
        <w:pStyle w:val="Heading1"/>
        <w:spacing w:after="140" w:before="320"/>
      </w:pPr>
      <w:r>
        <w:rPr>
          <w:rFonts w:ascii="Calibri" w:cs="Calibri" w:eastAsia="Calibri" w:hAnsi="Calibri"/>
          <w:b/>
          <w:bCs/>
          <w:color w:val="4F46E5"/>
          <w:sz w:val="32"/>
          <w:szCs w:val="32"/>
        </w:rPr>
        <w:t xml:space="preserve">2. Can Agentshive Be a Business? (Honest Assessment)</w:t>
      </w:r>
    </w:p>
    <w:p>
      <w:pPr>
        <w:spacing w:after="120" w:line="276"/>
        <w:jc w:val="both"/>
      </w:pPr>
      <w:r>
        <w:rPr>
          <w:rFonts w:ascii="Calibri" w:cs="Calibri" w:eastAsia="Calibri" w:hAnsi="Calibri"/>
          <w:sz w:val="22"/>
          <w:szCs w:val="22"/>
        </w:rPr>
        <w:t xml:space="preserve">Yes — but not yet, and not via ads-first growth. Agentshive is a two-sided marketplace: good agents (supply) attract installers (demand), which attracts more creators. Monetizing before roughly 10,000 monthly active users would suffocate that flywheel.</w:t>
      </w:r>
    </w:p>
    <w:p>
      <w:pPr>
        <w:pStyle w:val="Heading2"/>
        <w:spacing w:after="100" w:before="240"/>
      </w:pPr>
      <w:r>
        <w:rPr>
          <w:rFonts w:ascii="Calibri" w:cs="Calibri" w:eastAsia="Calibri" w:hAnsi="Calibri"/>
          <w:b/>
          <w:bCs/>
          <w:color w:val="1E1B4B"/>
          <w:sz w:val="26"/>
          <w:szCs w:val="26"/>
        </w:rPr>
        <w:t xml:space="preserve">Monetization ladder — turn each on in order</w:t>
      </w:r>
    </w:p>
    <w:p>
      <w:pPr>
        <w:pStyle w:val="ListParagraph"/>
        <w:numPr>
          <w:ilvl w:val="0"/>
          <w:numId w:val="1"/>
        </w:numPr>
        <w:spacing w:after="60" w:line="276"/>
      </w:pPr>
      <w:r>
        <w:rPr>
          <w:rFonts w:ascii="Calibri" w:cs="Calibri" w:eastAsia="Calibri" w:hAnsi="Calibri"/>
          <w:b/>
          <w:bCs/>
          <w:sz w:val="22"/>
          <w:szCs w:val="22"/>
        </w:rPr>
        <w:t xml:space="preserve">Now: </w:t>
      </w:r>
      <w:r>
        <w:rPr>
          <w:rFonts w:ascii="Calibri" w:cs="Calibri" w:eastAsia="Calibri" w:hAnsi="Calibri"/>
          <w:sz w:val="22"/>
          <w:szCs w:val="22"/>
        </w:rPr>
        <w:t xml:space="preserve">Donations (already live) and affiliate links (Claude Pro, hosting referrals).</w:t>
      </w:r>
    </w:p>
    <w:p>
      <w:pPr>
        <w:pStyle w:val="ListParagraph"/>
        <w:numPr>
          <w:ilvl w:val="0"/>
          <w:numId w:val="1"/>
        </w:numPr>
        <w:spacing w:after="60" w:line="276"/>
      </w:pPr>
      <w:r>
        <w:rPr>
          <w:rFonts w:ascii="Calibri" w:cs="Calibri" w:eastAsia="Calibri" w:hAnsi="Calibri"/>
          <w:b/>
          <w:bCs/>
          <w:sz w:val="22"/>
          <w:szCs w:val="22"/>
        </w:rPr>
        <w:t xml:space="preserve">~10k MAU: </w:t>
      </w:r>
      <w:r>
        <w:rPr>
          <w:rFonts w:ascii="Calibri" w:cs="Calibri" w:eastAsia="Calibri" w:hAnsi="Calibri"/>
          <w:sz w:val="22"/>
          <w:szCs w:val="22"/>
        </w:rPr>
        <w:t xml:space="preserve">Sponsored / featured agent listings for AI tool companies ($200–500 per month per slot).</w:t>
      </w:r>
    </w:p>
    <w:p>
      <w:pPr>
        <w:pStyle w:val="ListParagraph"/>
        <w:numPr>
          <w:ilvl w:val="0"/>
          <w:numId w:val="1"/>
        </w:numPr>
        <w:spacing w:after="60" w:line="276"/>
      </w:pPr>
      <w:r>
        <w:rPr>
          <w:rFonts w:ascii="Calibri" w:cs="Calibri" w:eastAsia="Calibri" w:hAnsi="Calibri"/>
          <w:b/>
          <w:bCs/>
          <w:sz w:val="22"/>
          <w:szCs w:val="22"/>
        </w:rPr>
        <w:t xml:space="preserve">~25k MAU: </w:t>
      </w:r>
      <w:r>
        <w:rPr>
          <w:rFonts w:ascii="Calibri" w:cs="Calibri" w:eastAsia="Calibri" w:hAnsi="Calibri"/>
          <w:sz w:val="22"/>
          <w:szCs w:val="22"/>
        </w:rPr>
        <w:t xml:space="preserve">Pro accounts — private agents, analytics, custom creator profiles ($5–9 per month).</w:t>
      </w:r>
    </w:p>
    <w:p>
      <w:pPr>
        <w:pStyle w:val="ListParagraph"/>
        <w:numPr>
          <w:ilvl w:val="0"/>
          <w:numId w:val="1"/>
        </w:numPr>
        <w:spacing w:after="60" w:line="276"/>
      </w:pPr>
      <w:r>
        <w:rPr>
          <w:rFonts w:ascii="Calibri" w:cs="Calibri" w:eastAsia="Calibri" w:hAnsi="Calibri"/>
          <w:b/>
          <w:bCs/>
          <w:sz w:val="22"/>
          <w:szCs w:val="22"/>
        </w:rPr>
        <w:t xml:space="preserve">~50k MAU: </w:t>
      </w:r>
      <w:r>
        <w:rPr>
          <w:rFonts w:ascii="Calibri" w:cs="Calibri" w:eastAsia="Calibri" w:hAnsi="Calibri"/>
          <w:sz w:val="22"/>
          <w:szCs w:val="22"/>
        </w:rPr>
        <w:t xml:space="preserve">Teams / Enterprise: private agent registries for companies — the GitHub business model and the real revenue engine ($49–199 per month per organization).</w:t>
      </w:r>
    </w:p>
    <w:p>
      <w:pPr>
        <w:pStyle w:val="ListParagraph"/>
        <w:numPr>
          <w:ilvl w:val="0"/>
          <w:numId w:val="1"/>
        </w:numPr>
        <w:spacing w:after="60" w:line="276"/>
      </w:pPr>
      <w:r>
        <w:rPr>
          <w:rFonts w:ascii="Calibri" w:cs="Calibri" w:eastAsia="Calibri" w:hAnsi="Calibri"/>
          <w:b/>
          <w:bCs/>
          <w:sz w:val="22"/>
          <w:szCs w:val="22"/>
        </w:rPr>
        <w:t xml:space="preserve">Mature: </w:t>
      </w:r>
      <w:r>
        <w:rPr>
          <w:rFonts w:ascii="Calibri" w:cs="Calibri" w:eastAsia="Calibri" w:hAnsi="Calibri"/>
          <w:sz w:val="22"/>
          <w:szCs w:val="22"/>
        </w:rPr>
        <w:t xml:space="preserve">Marketplace take-rate of 15–20% on paid agents.</w:t>
      </w:r>
    </w:p>
    <w:p>
      <w:pPr>
        <w:pStyle w:val="Heading2"/>
        <w:spacing w:after="100" w:before="240"/>
      </w:pPr>
      <w:r>
        <w:rPr>
          <w:rFonts w:ascii="Calibri" w:cs="Calibri" w:eastAsia="Calibri" w:hAnsi="Calibri"/>
          <w:b/>
          <w:bCs/>
          <w:color w:val="1E1B4B"/>
          <w:sz w:val="26"/>
          <w:szCs w:val="26"/>
        </w:rPr>
        <w:t xml:space="preserve">Risks to acknowledge</w:t>
      </w:r>
    </w:p>
    <w:p>
      <w:pPr>
        <w:pStyle w:val="ListParagraph"/>
        <w:numPr>
          <w:ilvl w:val="0"/>
          <w:numId w:val="1"/>
        </w:numPr>
        <w:spacing w:after="60" w:line="276"/>
      </w:pPr>
      <w:r>
        <w:rPr>
          <w:rFonts w:ascii="Calibri" w:cs="Calibri" w:eastAsia="Calibri" w:hAnsi="Calibri"/>
          <w:b/>
          <w:bCs/>
          <w:sz w:val="22"/>
          <w:szCs w:val="22"/>
        </w:rPr>
        <w:t xml:space="preserve">Platform risk: </w:t>
      </w:r>
      <w:r>
        <w:rPr>
          <w:rFonts w:ascii="Calibri" w:cs="Calibri" w:eastAsia="Calibri" w:hAnsi="Calibri"/>
          <w:sz w:val="22"/>
          <w:szCs w:val="22"/>
        </w:rPr>
        <w:t xml:space="preserve">Anthropic or OpenAI could ship first-party registries. Defense: stay runtime-neutral — be the "Docker Hub for agents," not a single-vendor catalog.</w:t>
      </w:r>
    </w:p>
    <w:p>
      <w:pPr>
        <w:pStyle w:val="ListParagraph"/>
        <w:numPr>
          <w:ilvl w:val="0"/>
          <w:numId w:val="1"/>
        </w:numPr>
        <w:spacing w:after="60" w:line="276"/>
      </w:pPr>
      <w:r>
        <w:rPr>
          <w:rFonts w:ascii="Calibri" w:cs="Calibri" w:eastAsia="Calibri" w:hAnsi="Calibri"/>
          <w:b/>
          <w:bCs/>
          <w:sz w:val="22"/>
          <w:szCs w:val="22"/>
        </w:rPr>
        <w:t xml:space="preserve">Free competition: </w:t>
      </w:r>
      <w:r>
        <w:rPr>
          <w:rFonts w:ascii="Calibri" w:cs="Calibri" w:eastAsia="Calibri" w:hAnsi="Calibri"/>
          <w:sz w:val="22"/>
          <w:szCs w:val="22"/>
        </w:rPr>
        <w:t xml:space="preserve">GitHub awesome-lists and gists. Defense: ratings, one-command install, discovery, and creator profiles — curation beats lists.</w:t>
      </w:r>
    </w:p>
    <w:p>
      <w:pPr>
        <w:pStyle w:val="ListParagraph"/>
        <w:numPr>
          <w:ilvl w:val="0"/>
          <w:numId w:val="1"/>
        </w:numPr>
        <w:spacing w:after="60" w:line="276"/>
      </w:pPr>
      <w:r>
        <w:rPr>
          <w:rFonts w:ascii="Calibri" w:cs="Calibri" w:eastAsia="Calibri" w:hAnsi="Calibri"/>
          <w:b/>
          <w:bCs/>
          <w:sz w:val="22"/>
          <w:szCs w:val="22"/>
        </w:rPr>
        <w:t xml:space="preserve">Cold start: </w:t>
      </w:r>
      <w:r>
        <w:rPr>
          <w:rFonts w:ascii="Calibri" w:cs="Calibri" w:eastAsia="Calibri" w:hAnsi="Calibri"/>
          <w:sz w:val="22"/>
          <w:szCs w:val="22"/>
        </w:rPr>
        <w:t xml:space="preserve">Roughly 200–500 genuinely good agents are needed before organic search traffic compounds.</w:t>
      </w:r>
    </w:p>
    <w:p>
      <w:pPr>
        <w:spacing w:after="120" w:line="276"/>
        <w:jc w:val="both"/>
      </w:pPr>
      <w:r>
        <w:rPr>
          <w:rFonts w:ascii="Calibri" w:cs="Calibri" w:eastAsia="Calibri" w:hAnsi="Calibri"/>
          <w:sz w:val="22"/>
          <w:szCs w:val="22"/>
        </w:rPr>
        <w:t xml:space="preserve">Verdict: viable as a bootstrapped indie business reaching $1–10k MRR within 12 months if traction arrives; venture-scale only if it becomes the default registry. A strong credibility and résumé asset either way.</w:t>
      </w:r>
    </w:p>
    <w:p>
      <w:pPr>
        <w:pStyle w:val="Heading1"/>
        <w:spacing w:after="140" w:before="320"/>
      </w:pPr>
      <w:r>
        <w:rPr>
          <w:rFonts w:ascii="Calibri" w:cs="Calibri" w:eastAsia="Calibri" w:hAnsi="Calibri"/>
          <w:b/>
          <w:bCs/>
          <w:color w:val="4F46E5"/>
          <w:sz w:val="32"/>
          <w:szCs w:val="32"/>
        </w:rPr>
        <w:t xml:space="preserve">3. The 100,000 Users Question — Real Math</w:t>
      </w:r>
    </w:p>
    <w:p>
      <w:pPr>
        <w:spacing w:after="120" w:line="276"/>
        <w:jc w:val="both"/>
      </w:pPr>
      <w:r>
        <w:rPr>
          <w:rFonts w:ascii="Calibri" w:cs="Calibri" w:eastAsia="Calibri" w:hAnsi="Calibri"/>
          <w:sz w:val="22"/>
          <w:szCs w:val="22"/>
        </w:rPr>
        <w:t xml:space="preserve">Paid acquisition alone cannot reach 100k users in 3 months on an indie budget. LinkedIn signups for developer tools cost $30–80 each (100k users = $3–8M). Instagram costs $5–20 per low-intent signup ($0.5–2M). Companies that hit 100k in a quarter did it with virality, not ads.</w:t>
      </w:r>
    </w:p>
    <w:p>
      <w:pPr>
        <w:spacing w:after="120" w:line="276"/>
        <w:jc w:val="both"/>
      </w:pPr>
      <w:r>
        <w:rPr>
          <w:rFonts w:ascii="Calibri" w:cs="Calibri" w:eastAsia="Calibri" w:hAnsi="Calibri"/>
          <w:sz w:val="22"/>
          <w:szCs w:val="22"/>
        </w:rPr>
        <w:t xml:space="preserve">Realistic targets: 8,000–15,000 registered users in 3 months with organic-led growth plus $1–2k total ad spend; 100,000 users in 12–18 months if the viral loops below work.</w:t>
      </w:r>
    </w:p>
    <w:p>
      <w:pPr>
        <w:pStyle w:val="Heading2"/>
        <w:spacing w:after="100" w:before="240"/>
      </w:pPr>
      <w:r>
        <w:rPr>
          <w:rFonts w:ascii="Calibri" w:cs="Calibri" w:eastAsia="Calibri" w:hAnsi="Calibri"/>
          <w:b/>
          <w:bCs/>
          <w:color w:val="1E1B4B"/>
          <w:sz w:val="26"/>
          <w:szCs w:val="26"/>
        </w:rPr>
        <w:t xml:space="preserve">What actually drives growth (priority order)</w:t>
      </w:r>
    </w:p>
    <w:p>
      <w:pPr>
        <w:pStyle w:val="ListParagraph"/>
        <w:numPr>
          <w:ilvl w:val="0"/>
          <w:numId w:val="1"/>
        </w:numPr>
        <w:spacing w:after="60" w:line="276"/>
      </w:pPr>
      <w:r>
        <w:rPr>
          <w:rFonts w:ascii="Calibri" w:cs="Calibri" w:eastAsia="Calibri" w:hAnsi="Calibri"/>
          <w:b/>
          <w:bCs/>
          <w:sz w:val="22"/>
          <w:szCs w:val="22"/>
        </w:rPr>
        <w:t xml:space="preserve">1. SEO / programmatic pages (shipped): </w:t>
      </w:r>
      <w:r>
        <w:rPr>
          <w:rFonts w:ascii="Calibri" w:cs="Calibri" w:eastAsia="Calibri" w:hAnsi="Calibri"/>
          <w:sz w:val="22"/>
          <w:szCs w:val="22"/>
        </w:rPr>
        <w:t xml:space="preserve">sitemap, OG images, and metadata are live. Every agent page is a landing page for long-tail searches like "claude code agent for X". Add 5–10 quality agents weekly.</w:t>
      </w:r>
    </w:p>
    <w:p>
      <w:pPr>
        <w:pStyle w:val="ListParagraph"/>
        <w:numPr>
          <w:ilvl w:val="0"/>
          <w:numId w:val="1"/>
        </w:numPr>
        <w:spacing w:after="60" w:line="276"/>
      </w:pPr>
      <w:r>
        <w:rPr>
          <w:rFonts w:ascii="Calibri" w:cs="Calibri" w:eastAsia="Calibri" w:hAnsi="Calibri"/>
          <w:b/>
          <w:bCs/>
          <w:sz w:val="22"/>
          <w:szCs w:val="22"/>
        </w:rPr>
        <w:t xml:space="preserve">2. Launch moments: </w:t>
      </w:r>
      <w:r>
        <w:rPr>
          <w:rFonts w:ascii="Calibri" w:cs="Calibri" w:eastAsia="Calibri" w:hAnsi="Calibri"/>
          <w:sz w:val="22"/>
          <w:szCs w:val="22"/>
        </w:rPr>
        <w:t xml:space="preserve">Product Hunt, Hacker News "Show HN", r/ClaudeAI, r/LocalLLaMA, r/n8n, X/Twitter AI-builder community. Each can deliver 1–5k visits in a day; stagger one big launch every 3–4 weeks.</w:t>
      </w:r>
    </w:p>
    <w:p>
      <w:pPr>
        <w:pStyle w:val="ListParagraph"/>
        <w:numPr>
          <w:ilvl w:val="0"/>
          <w:numId w:val="1"/>
        </w:numPr>
        <w:spacing w:after="60" w:line="276"/>
      </w:pPr>
      <w:r>
        <w:rPr>
          <w:rFonts w:ascii="Calibri" w:cs="Calibri" w:eastAsia="Calibri" w:hAnsi="Calibri"/>
          <w:b/>
          <w:bCs/>
          <w:sz w:val="22"/>
          <w:szCs w:val="22"/>
        </w:rPr>
        <w:t xml:space="preserve">3. Creator-led viral loop: </w:t>
      </w:r>
      <w:r>
        <w:rPr>
          <w:rFonts w:ascii="Calibri" w:cs="Calibri" w:eastAsia="Calibri" w:hAnsi="Calibri"/>
          <w:sz w:val="22"/>
          <w:szCs w:val="22"/>
        </w:rPr>
        <w:t xml:space="preserve">embeddable download-count badges for creators' GitHub READMEs, "Agent of the Week" features, and a leaderboard. The single highest-leverage feature to build next.</w:t>
      </w:r>
    </w:p>
    <w:p>
      <w:pPr>
        <w:pStyle w:val="ListParagraph"/>
        <w:numPr>
          <w:ilvl w:val="0"/>
          <w:numId w:val="1"/>
        </w:numPr>
        <w:spacing w:after="60" w:line="276"/>
      </w:pPr>
      <w:r>
        <w:rPr>
          <w:rFonts w:ascii="Calibri" w:cs="Calibri" w:eastAsia="Calibri" w:hAnsi="Calibri"/>
          <w:b/>
          <w:bCs/>
          <w:sz w:val="22"/>
          <w:szCs w:val="22"/>
        </w:rPr>
        <w:t xml:space="preserve">4. Short-form video: </w:t>
      </w:r>
      <w:r>
        <w:rPr>
          <w:rFonts w:ascii="Calibri" w:cs="Calibri" w:eastAsia="Calibri" w:hAnsi="Calibri"/>
          <w:sz w:val="22"/>
          <w:szCs w:val="22"/>
        </w:rPr>
        <w:t xml:space="preserve">30-second screen recordings of an agent doing something impressive. Organic Reels outperform paid for this audience.</w:t>
      </w:r>
    </w:p>
    <w:p>
      <w:pPr>
        <w:pStyle w:val="ListParagraph"/>
        <w:numPr>
          <w:ilvl w:val="0"/>
          <w:numId w:val="1"/>
        </w:numPr>
        <w:spacing w:after="60" w:line="276"/>
      </w:pPr>
      <w:r>
        <w:rPr>
          <w:rFonts w:ascii="Calibri" w:cs="Calibri" w:eastAsia="Calibri" w:hAnsi="Calibri"/>
          <w:b/>
          <w:bCs/>
          <w:sz w:val="22"/>
          <w:szCs w:val="22"/>
        </w:rPr>
        <w:t xml:space="preserve">5. Paid ads as amplifier only: </w:t>
      </w:r>
      <w:r>
        <w:rPr>
          <w:rFonts w:ascii="Calibri" w:cs="Calibri" w:eastAsia="Calibri" w:hAnsi="Calibri"/>
          <w:sz w:val="22"/>
          <w:szCs w:val="22"/>
        </w:rPr>
        <w:t xml:space="preserve">$500–1,000 per month. Boost proven organic Reels on Instagram; LinkedIn organic-only at first.</w:t>
      </w:r>
    </w:p>
    <w:p>
      <w:pPr>
        <w:pStyle w:val="Heading2"/>
        <w:spacing w:after="100" w:before="240"/>
      </w:pPr>
      <w:r>
        <w:rPr>
          <w:rFonts w:ascii="Calibri" w:cs="Calibri" w:eastAsia="Calibri" w:hAnsi="Calibri"/>
          <w:b/>
          <w:bCs/>
          <w:color w:val="1E1B4B"/>
          <w:sz w:val="26"/>
          <w:szCs w:val="26"/>
        </w:rPr>
        <w:t xml:space="preserve">Three-month calendar</w:t>
      </w:r>
    </w:p>
    <w:p>
      <w:pPr>
        <w:pStyle w:val="ListParagraph"/>
        <w:numPr>
          <w:ilvl w:val="0"/>
          <w:numId w:val="1"/>
        </w:numPr>
        <w:spacing w:after="60" w:line="276"/>
      </w:pPr>
      <w:r>
        <w:rPr>
          <w:rFonts w:ascii="Calibri" w:cs="Calibri" w:eastAsia="Calibri" w:hAnsi="Calibri"/>
          <w:b/>
          <w:bCs/>
          <w:sz w:val="22"/>
          <w:szCs w:val="22"/>
        </w:rPr>
        <w:t xml:space="preserve">Month 1 — </w:t>
      </w:r>
      <w:r>
        <w:rPr>
          <w:rFonts w:ascii="Calibri" w:cs="Calibri" w:eastAsia="Calibri" w:hAnsi="Calibri"/>
          <w:sz w:val="22"/>
          <w:szCs w:val="22"/>
        </w:rPr>
        <w:t xml:space="preserve">Seed supply: 100+ quality agents (done: 200+ live), creator badges, Product Hunt launch. Goal: 2,000 users.</w:t>
      </w:r>
    </w:p>
    <w:p>
      <w:pPr>
        <w:pStyle w:val="ListParagraph"/>
        <w:numPr>
          <w:ilvl w:val="0"/>
          <w:numId w:val="1"/>
        </w:numPr>
        <w:spacing w:after="60" w:line="276"/>
      </w:pPr>
      <w:r>
        <w:rPr>
          <w:rFonts w:ascii="Calibri" w:cs="Calibri" w:eastAsia="Calibri" w:hAnsi="Calibri"/>
          <w:b/>
          <w:bCs/>
          <w:sz w:val="22"/>
          <w:szCs w:val="22"/>
        </w:rPr>
        <w:t xml:space="preserve">Month 2 — </w:t>
      </w:r>
      <w:r>
        <w:rPr>
          <w:rFonts w:ascii="Calibri" w:cs="Calibri" w:eastAsia="Calibri" w:hAnsi="Calibri"/>
          <w:sz w:val="22"/>
          <w:szCs w:val="22"/>
        </w:rPr>
        <w:t xml:space="preserve">Show HN + Reddit launches, 3 Reels per week, start $500/month Instagram ads on winning content. Goal: 6,000 users.</w:t>
      </w:r>
    </w:p>
    <w:p>
      <w:pPr>
        <w:pStyle w:val="ListParagraph"/>
        <w:numPr>
          <w:ilvl w:val="0"/>
          <w:numId w:val="1"/>
        </w:numPr>
        <w:spacing w:after="60" w:line="276"/>
      </w:pPr>
      <w:r>
        <w:rPr>
          <w:rFonts w:ascii="Calibri" w:cs="Calibri" w:eastAsia="Calibri" w:hAnsi="Calibri"/>
          <w:b/>
          <w:bCs/>
          <w:sz w:val="22"/>
          <w:szCs w:val="22"/>
        </w:rPr>
        <w:t xml:space="preserve">Month 3 — </w:t>
      </w:r>
      <w:r>
        <w:rPr>
          <w:rFonts w:ascii="Calibri" w:cs="Calibri" w:eastAsia="Calibri" w:hAnsi="Calibri"/>
          <w:sz w:val="22"/>
          <w:szCs w:val="22"/>
        </w:rPr>
        <w:t xml:space="preserve">"Agent of the Week" + leaderboard, partnerships with AI newsletters and YouTubers, scale winning ads. Goal: 12,000–15,000 users.</w:t>
      </w:r>
    </w:p>
    <w:p>
      <w:pPr>
        <w:pStyle w:val="Heading1"/>
        <w:spacing w:after="140" w:before="320"/>
      </w:pPr>
      <w:r>
        <w:rPr>
          <w:rFonts w:ascii="Calibri" w:cs="Calibri" w:eastAsia="Calibri" w:hAnsi="Calibri"/>
          <w:b/>
          <w:bCs/>
          <w:color w:val="4F46E5"/>
          <w:sz w:val="32"/>
          <w:szCs w:val="32"/>
        </w:rPr>
        <w:t xml:space="preserve">4. Ad Strategy</w:t>
      </w:r>
    </w:p>
    <w:p>
      <w:pPr>
        <w:pStyle w:val="Heading2"/>
        <w:spacing w:after="100" w:before="240"/>
      </w:pPr>
      <w:r>
        <w:rPr>
          <w:rFonts w:ascii="Calibri" w:cs="Calibri" w:eastAsia="Calibri" w:hAnsi="Calibri"/>
          <w:b/>
          <w:bCs/>
          <w:color w:val="1E1B4B"/>
          <w:sz w:val="26"/>
          <w:szCs w:val="26"/>
        </w:rPr>
        <w:t xml:space="preserve">Instagram (awareness + retargeting)</w:t>
      </w:r>
    </w:p>
    <w:p>
      <w:pPr>
        <w:pStyle w:val="ListParagraph"/>
        <w:numPr>
          <w:ilvl w:val="0"/>
          <w:numId w:val="1"/>
        </w:numPr>
        <w:spacing w:after="60" w:line="276"/>
      </w:pPr>
      <w:r>
        <w:rPr>
          <w:rFonts w:ascii="Calibri" w:cs="Calibri" w:eastAsia="Calibri" w:hAnsi="Calibri"/>
          <w:sz w:val="22"/>
          <w:szCs w:val="22"/>
        </w:rPr>
        <w:t xml:space="preserve">Audience: 22–40, interests in AI tools, ChatGPT, programming, productivity, automation; lookalike audiences once signups exceed 1,000.</w:t>
      </w:r>
    </w:p>
    <w:p>
      <w:pPr>
        <w:pStyle w:val="ListParagraph"/>
        <w:numPr>
          <w:ilvl w:val="0"/>
          <w:numId w:val="1"/>
        </w:numPr>
        <w:spacing w:after="60" w:line="276"/>
      </w:pPr>
      <w:r>
        <w:rPr>
          <w:rFonts w:ascii="Calibri" w:cs="Calibri" w:eastAsia="Calibri" w:hAnsi="Calibri"/>
          <w:sz w:val="22"/>
          <w:szCs w:val="22"/>
        </w:rPr>
        <w:t xml:space="preserve">Formats: Reels first, carousels for education, story ads for retargeting.</w:t>
      </w:r>
    </w:p>
    <w:p>
      <w:pPr>
        <w:pStyle w:val="ListParagraph"/>
        <w:numPr>
          <w:ilvl w:val="0"/>
          <w:numId w:val="1"/>
        </w:numPr>
        <w:spacing w:after="60" w:line="276"/>
      </w:pPr>
      <w:r>
        <w:rPr>
          <w:rFonts w:ascii="Calibri" w:cs="Calibri" w:eastAsia="Calibri" w:hAnsi="Calibri"/>
          <w:sz w:val="22"/>
          <w:szCs w:val="22"/>
        </w:rPr>
        <w:t xml:space="preserve">Budget split: 70% boosting proven organic Reels, 30% cold carousel tests.</w:t>
      </w:r>
    </w:p>
    <w:p>
      <w:pPr>
        <w:pStyle w:val="ListParagraph"/>
        <w:numPr>
          <w:ilvl w:val="0"/>
          <w:numId w:val="1"/>
        </w:numPr>
        <w:spacing w:after="60" w:line="276"/>
      </w:pPr>
      <w:r>
        <w:rPr>
          <w:rFonts w:ascii="Calibri" w:cs="Calibri" w:eastAsia="Calibri" w:hAnsi="Calibri"/>
          <w:sz w:val="22"/>
          <w:szCs w:val="22"/>
        </w:rPr>
        <w:t xml:space="preserve">KPIs: cost per landing-page view under $0.30; cost per signup under $5.</w:t>
      </w:r>
    </w:p>
    <w:p>
      <w:pPr>
        <w:pStyle w:val="Heading2"/>
        <w:spacing w:after="100" w:before="240"/>
      </w:pPr>
      <w:r>
        <w:rPr>
          <w:rFonts w:ascii="Calibri" w:cs="Calibri" w:eastAsia="Calibri" w:hAnsi="Calibri"/>
          <w:b/>
          <w:bCs/>
          <w:color w:val="1E1B4B"/>
          <w:sz w:val="26"/>
          <w:szCs w:val="26"/>
        </w:rPr>
        <w:t xml:space="preserve">LinkedIn (organic-first)</w:t>
      </w:r>
    </w:p>
    <w:p>
      <w:pPr>
        <w:pStyle w:val="ListParagraph"/>
        <w:numPr>
          <w:ilvl w:val="0"/>
          <w:numId w:val="1"/>
        </w:numPr>
        <w:spacing w:after="60" w:line="276"/>
      </w:pPr>
      <w:r>
        <w:rPr>
          <w:rFonts w:ascii="Calibri" w:cs="Calibri" w:eastAsia="Calibri" w:hAnsi="Calibri"/>
          <w:sz w:val="22"/>
          <w:szCs w:val="22"/>
        </w:rPr>
        <w:t xml:space="preserve">Company page + founder personal posts 3× per week: agent spotlights, build-in-public metrics, "how I built X" threads.</w:t>
      </w:r>
    </w:p>
    <w:p>
      <w:pPr>
        <w:pStyle w:val="ListParagraph"/>
        <w:numPr>
          <w:ilvl w:val="0"/>
          <w:numId w:val="1"/>
        </w:numPr>
        <w:spacing w:after="60" w:line="276"/>
      </w:pPr>
      <w:r>
        <w:rPr>
          <w:rFonts w:ascii="Calibri" w:cs="Calibri" w:eastAsia="Calibri" w:hAnsi="Calibri"/>
          <w:sz w:val="22"/>
          <w:szCs w:val="22"/>
        </w:rPr>
        <w:t xml:space="preserve">Paid only for retargeting site visitors, capped at $10/day, single-image ads.</w:t>
      </w:r>
    </w:p>
    <w:p>
      <w:pPr>
        <w:pStyle w:val="ListParagraph"/>
        <w:numPr>
          <w:ilvl w:val="0"/>
          <w:numId w:val="1"/>
        </w:numPr>
        <w:spacing w:after="60" w:line="276"/>
      </w:pPr>
      <w:r>
        <w:rPr>
          <w:rFonts w:ascii="Calibri" w:cs="Calibri" w:eastAsia="Calibri" w:hAnsi="Calibri"/>
          <w:sz w:val="22"/>
          <w:szCs w:val="22"/>
        </w:rPr>
        <w:t xml:space="preserve">KPIs: organic impressions and follower growth; paid CTR above 0.6%.</w:t>
      </w:r>
    </w:p>
    <w:p>
      <w:pPr>
        <w:pStyle w:val="Heading1"/>
        <w:spacing w:after="140" w:before="320"/>
      </w:pPr>
      <w:r>
        <w:rPr>
          <w:rFonts w:ascii="Calibri" w:cs="Calibri" w:eastAsia="Calibri" w:hAnsi="Calibri"/>
          <w:b/>
          <w:bCs/>
          <w:color w:val="4F46E5"/>
          <w:sz w:val="32"/>
          <w:szCs w:val="32"/>
        </w:rPr>
        <w:t xml:space="preserve">5. How to Create Viral Reels</w:t>
      </w:r>
    </w:p>
    <w:p>
      <w:pPr>
        <w:spacing w:after="120" w:line="276"/>
        <w:jc w:val="both"/>
      </w:pPr>
      <w:r>
        <w:rPr>
          <w:rFonts w:ascii="Calibri" w:cs="Calibri" w:eastAsia="Calibri" w:hAnsi="Calibri"/>
          <w:sz w:val="22"/>
          <w:szCs w:val="22"/>
        </w:rPr>
        <w:t xml:space="preserve">The formula that works for developer-tool content:</w:t>
      </w:r>
    </w:p>
    <w:p>
      <w:pPr>
        <w:pStyle w:val="ListParagraph"/>
        <w:numPr>
          <w:ilvl w:val="0"/>
          <w:numId w:val="1"/>
        </w:numPr>
        <w:spacing w:after="60" w:line="276"/>
      </w:pPr>
      <w:r>
        <w:rPr>
          <w:rFonts w:ascii="Calibri" w:cs="Calibri" w:eastAsia="Calibri" w:hAnsi="Calibri"/>
          <w:b/>
          <w:bCs/>
          <w:sz w:val="22"/>
          <w:szCs w:val="22"/>
        </w:rPr>
        <w:t xml:space="preserve">Hook in the first 1.5 seconds: </w:t>
      </w:r>
      <w:r>
        <w:rPr>
          <w:rFonts w:ascii="Calibri" w:cs="Calibri" w:eastAsia="Calibri" w:hAnsi="Calibri"/>
          <w:sz w:val="22"/>
          <w:szCs w:val="22"/>
        </w:rPr>
        <w:t xml:space="preserve">show the end result first ("I applied to 50 jobs while I slept"), never an intro. Text overlay states the payoff immediately.</w:t>
      </w:r>
    </w:p>
    <w:p>
      <w:pPr>
        <w:pStyle w:val="ListParagraph"/>
        <w:numPr>
          <w:ilvl w:val="0"/>
          <w:numId w:val="1"/>
        </w:numPr>
        <w:spacing w:after="60" w:line="276"/>
      </w:pPr>
      <w:r>
        <w:rPr>
          <w:rFonts w:ascii="Calibri" w:cs="Calibri" w:eastAsia="Calibri" w:hAnsi="Calibri"/>
          <w:b/>
          <w:bCs/>
          <w:sz w:val="22"/>
          <w:szCs w:val="22"/>
        </w:rPr>
        <w:t xml:space="preserve">Screen recording &gt; talking head: </w:t>
      </w:r>
      <w:r>
        <w:rPr>
          <w:rFonts w:ascii="Calibri" w:cs="Calibri" w:eastAsia="Calibri" w:hAnsi="Calibri"/>
          <w:sz w:val="22"/>
          <w:szCs w:val="22"/>
        </w:rPr>
        <w:t xml:space="preserve">capture the terminal/site doing the impressive thing, sped up 2–4×, with big readable captions for sound-off viewing.</w:t>
      </w:r>
    </w:p>
    <w:p>
      <w:pPr>
        <w:pStyle w:val="ListParagraph"/>
        <w:numPr>
          <w:ilvl w:val="0"/>
          <w:numId w:val="1"/>
        </w:numPr>
        <w:spacing w:after="60" w:line="276"/>
      </w:pPr>
      <w:r>
        <w:rPr>
          <w:rFonts w:ascii="Calibri" w:cs="Calibri" w:eastAsia="Calibri" w:hAnsi="Calibri"/>
          <w:b/>
          <w:bCs/>
          <w:sz w:val="22"/>
          <w:szCs w:val="22"/>
        </w:rPr>
        <w:t xml:space="preserve">One idea per Reel: </w:t>
      </w:r>
      <w:r>
        <w:rPr>
          <w:rFonts w:ascii="Calibri" w:cs="Calibri" w:eastAsia="Calibri" w:hAnsi="Calibri"/>
          <w:sz w:val="22"/>
          <w:szCs w:val="22"/>
        </w:rPr>
        <w:t xml:space="preserve">one agent, one outcome, 20–35 seconds. Longer means watch-time percentage drops and distribution dies.</w:t>
      </w:r>
    </w:p>
    <w:p>
      <w:pPr>
        <w:pStyle w:val="ListParagraph"/>
        <w:numPr>
          <w:ilvl w:val="0"/>
          <w:numId w:val="1"/>
        </w:numPr>
        <w:spacing w:after="60" w:line="276"/>
      </w:pPr>
      <w:r>
        <w:rPr>
          <w:rFonts w:ascii="Calibri" w:cs="Calibri" w:eastAsia="Calibri" w:hAnsi="Calibri"/>
          <w:b/>
          <w:bCs/>
          <w:sz w:val="22"/>
          <w:szCs w:val="22"/>
        </w:rPr>
        <w:t xml:space="preserve">Pattern: Problem → one command → result → CTA. </w:t>
      </w:r>
      <w:r>
        <w:rPr>
          <w:rFonts w:ascii="Calibri" w:cs="Calibri" w:eastAsia="Calibri" w:hAnsi="Calibri"/>
          <w:sz w:val="22"/>
          <w:szCs w:val="22"/>
        </w:rPr>
        <w:t xml:space="preserve">E.g., "Job hunting takes hours (2s) → this agent does it with one command (10s) → here are the tailored applications it produced (10s) → link in bio, it's free (3s)".</w:t>
      </w:r>
    </w:p>
    <w:p>
      <w:pPr>
        <w:pStyle w:val="ListParagraph"/>
        <w:numPr>
          <w:ilvl w:val="0"/>
          <w:numId w:val="1"/>
        </w:numPr>
        <w:spacing w:after="60" w:line="276"/>
      </w:pPr>
      <w:r>
        <w:rPr>
          <w:rFonts w:ascii="Calibri" w:cs="Calibri" w:eastAsia="Calibri" w:hAnsi="Calibri"/>
          <w:b/>
          <w:bCs/>
          <w:sz w:val="22"/>
          <w:szCs w:val="22"/>
        </w:rPr>
        <w:t xml:space="preserve">Post natively and consistently: </w:t>
      </w:r>
      <w:r>
        <w:rPr>
          <w:rFonts w:ascii="Calibri" w:cs="Calibri" w:eastAsia="Calibri" w:hAnsi="Calibri"/>
          <w:sz w:val="22"/>
          <w:szCs w:val="22"/>
        </w:rPr>
        <w:t xml:space="preserve">3 Reels per week minimum for 4 weeks before judging anything; the algorithm needs volume to find your audience.</w:t>
      </w:r>
    </w:p>
    <w:p>
      <w:pPr>
        <w:pStyle w:val="ListParagraph"/>
        <w:numPr>
          <w:ilvl w:val="0"/>
          <w:numId w:val="1"/>
        </w:numPr>
        <w:spacing w:after="60" w:line="276"/>
      </w:pPr>
      <w:r>
        <w:rPr>
          <w:rFonts w:ascii="Calibri" w:cs="Calibri" w:eastAsia="Calibri" w:hAnsi="Calibri"/>
          <w:b/>
          <w:bCs/>
          <w:sz w:val="22"/>
          <w:szCs w:val="22"/>
        </w:rPr>
        <w:t xml:space="preserve">Steal proven formats: </w:t>
      </w:r>
      <w:r>
        <w:rPr>
          <w:rFonts w:ascii="Calibri" w:cs="Calibri" w:eastAsia="Calibri" w:hAnsi="Calibri"/>
          <w:sz w:val="22"/>
          <w:szCs w:val="22"/>
        </w:rPr>
        <w:t xml:space="preserve">search "AI agent" / "automation" on Reels, sort by most-viewed in the last 90 days, and adapt the format (not the content) to Agentshive.</w:t>
      </w:r>
    </w:p>
    <w:p>
      <w:pPr>
        <w:pStyle w:val="ListParagraph"/>
        <w:numPr>
          <w:ilvl w:val="0"/>
          <w:numId w:val="1"/>
        </w:numPr>
        <w:spacing w:after="60" w:line="276"/>
      </w:pPr>
      <w:r>
        <w:rPr>
          <w:rFonts w:ascii="Calibri" w:cs="Calibri" w:eastAsia="Calibri" w:hAnsi="Calibri"/>
          <w:b/>
          <w:bCs/>
          <w:sz w:val="22"/>
          <w:szCs w:val="22"/>
        </w:rPr>
        <w:t xml:space="preserve">Watch the metric that matters: </w:t>
      </w:r>
      <w:r>
        <w:rPr>
          <w:rFonts w:ascii="Calibri" w:cs="Calibri" w:eastAsia="Calibri" w:hAnsi="Calibri"/>
          <w:sz w:val="22"/>
          <w:szCs w:val="22"/>
        </w:rPr>
        <w:t xml:space="preserve">average watch percentage above 70% predicts distribution; likes do not.</w:t>
      </w:r>
    </w:p>
    <w:p>
      <w:pPr>
        <w:pStyle w:val="Heading1"/>
        <w:spacing w:after="140" w:before="320"/>
      </w:pPr>
      <w:r>
        <w:rPr>
          <w:rFonts w:ascii="Calibri" w:cs="Calibri" w:eastAsia="Calibri" w:hAnsi="Calibri"/>
          <w:b/>
          <w:bCs/>
          <w:color w:val="4F46E5"/>
          <w:sz w:val="32"/>
          <w:szCs w:val="32"/>
        </w:rPr>
        <w:t xml:space="preserve">6. Canva AI Prompts</w:t>
      </w:r>
    </w:p>
    <w:p>
      <w:pPr>
        <w:spacing w:after="120" w:line="276"/>
        <w:jc w:val="both"/>
      </w:pPr>
      <w:r>
        <w:rPr>
          <w:rFonts w:ascii="Calibri" w:cs="Calibri" w:eastAsia="Calibri" w:hAnsi="Calibri"/>
          <w:sz w:val="22"/>
          <w:szCs w:val="22"/>
        </w:rPr>
        <w:t xml:space="preserve">Set the Canva brand kit first: background #0A0A14 (near-black navy), primary #6366F1 (indigo), accent #C7D2FE (light indigo), white text, geometric sans-serif font, honeycomb/hexagon motif.</w:t>
      </w:r>
    </w:p>
    <w:p>
      <w:pPr>
        <w:pStyle w:val="Heading2"/>
        <w:spacing w:after="100" w:before="240"/>
      </w:pPr>
      <w:r>
        <w:rPr>
          <w:rFonts w:ascii="Calibri" w:cs="Calibri" w:eastAsia="Calibri" w:hAnsi="Calibri"/>
          <w:b/>
          <w:bCs/>
          <w:color w:val="1E1B4B"/>
          <w:sz w:val="26"/>
          <w:szCs w:val="26"/>
        </w:rPr>
        <w:t xml:space="preserve">Instagram square posts (1080×1080)</w:t>
      </w:r>
    </w:p>
    <w:p>
      <w:pPr>
        <w:spacing w:after="140" w:line="276"/>
        <w:ind w:left="360"/>
      </w:pPr>
      <w:r>
        <w:rPr>
          <w:rFonts w:ascii="Calibri" w:cs="Calibri" w:eastAsia="Calibri" w:hAnsi="Calibri"/>
          <w:i/>
          <w:iCs/>
          <w:color w:val="444444"/>
          <w:sz w:val="20"/>
          <w:szCs w:val="20"/>
        </w:rPr>
        <w:t xml:space="preserve">"Dark navy tech poster, 1080x1080, subtle starfield background, glowing indigo honeycomb hexagon pattern on the right edge, large bold white headline 'Stop building AI agents from scratch', subheadline in light indigo 'Install ready-made agents in one command', a sleek dark terminal window mockup showing one line of code glowing indigo, footer 'agentshive.net' in monospace font, minimal, premium developer-tool aesthetic like Vercel or Linear"</w:t>
      </w:r>
    </w:p>
    <w:p>
      <w:pPr>
        <w:spacing w:after="140" w:line="276"/>
        <w:ind w:left="360"/>
      </w:pPr>
      <w:r>
        <w:rPr>
          <w:rFonts w:ascii="Calibri" w:cs="Calibri" w:eastAsia="Calibri" w:hAnsi="Calibri"/>
          <w:i/>
          <w:iCs/>
          <w:color w:val="444444"/>
          <w:sz w:val="20"/>
          <w:szCs w:val="20"/>
        </w:rPr>
        <w:t xml:space="preserve">"Minimal dark tech infographic, 1080x1080, deep navy background, headline 'What is an AI agent registry?', three glowing indigo hexagon icons labeled 'Discover', 'Install', 'Share', short white caption under each, thin indigo divider lines, footer 'agentshive.net — free &amp; open', clean geometric sans-serif, Notion-meets-Vercel style"</w:t>
      </w:r>
    </w:p>
    <w:p>
      <w:pPr>
        <w:spacing w:after="140" w:line="276"/>
        <w:ind w:left="360"/>
      </w:pPr>
      <w:r>
        <w:rPr>
          <w:rFonts w:ascii="Calibri" w:cs="Calibri" w:eastAsia="Calibri" w:hAnsi="Calibri"/>
          <w:i/>
          <w:iCs/>
          <w:color w:val="444444"/>
          <w:sz w:val="20"/>
          <w:szCs w:val="20"/>
        </w:rPr>
        <w:t xml:space="preserve">"Bold statement post, 1080x1080, near-black background with faint hexagonal grid texture, giant indigo-to-violet gradient text '1 command.', second line in white 'Any AI agent. Installed.', small terminal snippet pill below in monospace, ultra minimal, high contrast"</w:t>
      </w:r>
    </w:p>
    <w:p>
      <w:pPr>
        <w:spacing w:after="140" w:line="276"/>
        <w:ind w:left="360"/>
      </w:pPr>
      <w:r>
        <w:rPr>
          <w:rFonts w:ascii="Calibri" w:cs="Calibri" w:eastAsia="Calibri" w:hAnsi="Calibri"/>
          <w:i/>
          <w:iCs/>
          <w:color w:val="444444"/>
          <w:sz w:val="20"/>
          <w:szCs w:val="20"/>
        </w:rPr>
        <w:t xml:space="preserve">"Before/after split layout, 1080x1080, dark navy theme, left half labeled 'Before' showing a messy pile of browser tabs and docs icons in dull gray, right half labeled 'After' showing one clean glowing terminal line and a checkmark in indigo, headline 'Setting up an AI agent', flat vector illustration style"</w:t>
      </w:r>
    </w:p>
    <w:p>
      <w:pPr>
        <w:pStyle w:val="Heading2"/>
        <w:spacing w:after="100" w:before="240"/>
      </w:pPr>
      <w:r>
        <w:rPr>
          <w:rFonts w:ascii="Calibri" w:cs="Calibri" w:eastAsia="Calibri" w:hAnsi="Calibri"/>
          <w:b/>
          <w:bCs/>
          <w:color w:val="1E1B4B"/>
          <w:sz w:val="26"/>
          <w:szCs w:val="26"/>
        </w:rPr>
        <w:t xml:space="preserve">Instagram Reels covers / Stories (1080×1920)</w:t>
      </w:r>
    </w:p>
    <w:p>
      <w:pPr>
        <w:spacing w:after="140" w:line="276"/>
        <w:ind w:left="360"/>
      </w:pPr>
      <w:r>
        <w:rPr>
          <w:rFonts w:ascii="Calibri" w:cs="Calibri" w:eastAsia="Calibri" w:hAnsi="Calibri"/>
          <w:i/>
          <w:iCs/>
          <w:color w:val="444444"/>
          <w:sz w:val="20"/>
          <w:szCs w:val="20"/>
        </w:rPr>
        <w:t xml:space="preserve">"Vertical Reel cover, 1080x1920, dark starfield background, large white headline at top third 'I automated my job applications with AI', glowing indigo arrow pointing down to a dark terminal mockup, bold pill button graphic 'watch how →', hexagon accents in corners"</w:t>
      </w:r>
    </w:p>
    <w:p>
      <w:pPr>
        <w:spacing w:after="140" w:line="276"/>
        <w:ind w:left="360"/>
      </w:pPr>
      <w:r>
        <w:rPr>
          <w:rFonts w:ascii="Calibri" w:cs="Calibri" w:eastAsia="Calibri" w:hAnsi="Calibri"/>
          <w:i/>
          <w:iCs/>
          <w:color w:val="444444"/>
          <w:sz w:val="20"/>
          <w:szCs w:val="20"/>
        </w:rPr>
        <w:t xml:space="preserve">"Vertical story ad, 1080x1920, deep navy gradient to indigo at bottom, centered phone-style mockup of a dark website showing AI agent cards with star ratings, headline 'The app store for AI agents', CTA pill 'agentshive.net — it's free', floating hexagon particles"</w:t>
      </w:r>
    </w:p>
    <w:p>
      <w:pPr>
        <w:pStyle w:val="Heading2"/>
        <w:spacing w:after="100" w:before="240"/>
      </w:pPr>
      <w:r>
        <w:rPr>
          <w:rFonts w:ascii="Calibri" w:cs="Calibri" w:eastAsia="Calibri" w:hAnsi="Calibri"/>
          <w:b/>
          <w:bCs/>
          <w:color w:val="1E1B4B"/>
          <w:sz w:val="26"/>
          <w:szCs w:val="26"/>
        </w:rPr>
        <w:t xml:space="preserve">LinkedIn (1200×627 and carousel)</w:t>
      </w:r>
    </w:p>
    <w:p>
      <w:pPr>
        <w:spacing w:after="140" w:line="276"/>
        <w:ind w:left="360"/>
      </w:pPr>
      <w:r>
        <w:rPr>
          <w:rFonts w:ascii="Calibri" w:cs="Calibri" w:eastAsia="Calibri" w:hAnsi="Calibri"/>
          <w:i/>
          <w:iCs/>
          <w:color w:val="444444"/>
          <w:sz w:val="20"/>
          <w:szCs w:val="20"/>
        </w:rPr>
        <w:t xml:space="preserve">"LinkedIn ad banner, 1200x627, deep navy background with subtle honeycomb pattern fading from the right edge, left-aligned bold white headline 'Your team is rebuilding agents your industry already solved', indigo subheadline 'Browse the open AI agent registry', small terminal snippet graphic bottom left, logo text 'Agentshive' top left, enterprise SaaS aesthetic like Datadog or GitHub ads"</w:t>
      </w:r>
    </w:p>
    <w:p>
      <w:pPr>
        <w:spacing w:after="140" w:line="276"/>
        <w:ind w:left="360"/>
      </w:pPr>
      <w:r>
        <w:rPr>
          <w:rFonts w:ascii="Calibri" w:cs="Calibri" w:eastAsia="Calibri" w:hAnsi="Calibri"/>
          <w:i/>
          <w:iCs/>
          <w:color w:val="444444"/>
          <w:sz w:val="20"/>
          <w:szCs w:val="20"/>
        </w:rPr>
        <w:t xml:space="preserve">"LinkedIn carousel slide template, 1080x1080, dark navy, big indigo slide number top left inside a hexagon outline, white headline area mid-page, light indigo body text below, thin progress dots at bottom, 6-slide series titled '6 AI agents that save you 5 hours a week'"</w:t>
      </w:r>
    </w:p>
    <w:p>
      <w:pPr>
        <w:spacing w:after="140" w:line="276"/>
        <w:ind w:left="360"/>
      </w:pPr>
      <w:r>
        <w:rPr>
          <w:rFonts w:ascii="Calibri" w:cs="Calibri" w:eastAsia="Calibri" w:hAnsi="Calibri"/>
          <w:i/>
          <w:iCs/>
          <w:color w:val="444444"/>
          <w:sz w:val="20"/>
          <w:szCs w:val="20"/>
        </w:rPr>
        <w:t xml:space="preserve">"LinkedIn ad, 1200x627, split design: left 60% dark navy with white headline 'GitHub changed how we share code. This changes how we share AI agents.' and indigo CTA button 'Explore free →', right 40% screenshot frame of a dark mode website with agent cards and ratings, professional, no clipart"</w:t>
      </w:r>
    </w:p>
    <w:p>
      <w:pPr>
        <w:pStyle w:val="Heading2"/>
        <w:spacing w:after="100" w:before="240"/>
      </w:pPr>
      <w:r>
        <w:rPr>
          <w:rFonts w:ascii="Calibri" w:cs="Calibri" w:eastAsia="Calibri" w:hAnsi="Calibri"/>
          <w:b/>
          <w:bCs/>
          <w:color w:val="1E1B4B"/>
          <w:sz w:val="26"/>
          <w:szCs w:val="26"/>
        </w:rPr>
        <w:t xml:space="preserve">Launch &amp; community assets</w:t>
      </w:r>
    </w:p>
    <w:p>
      <w:pPr>
        <w:spacing w:after="140" w:line="276"/>
        <w:ind w:left="360"/>
      </w:pPr>
      <w:r>
        <w:rPr>
          <w:rFonts w:ascii="Calibri" w:cs="Calibri" w:eastAsia="Calibri" w:hAnsi="Calibri"/>
          <w:i/>
          <w:iCs/>
          <w:color w:val="444444"/>
          <w:sz w:val="20"/>
          <w:szCs w:val="20"/>
        </w:rPr>
        <w:t xml:space="preserve">"Product Hunt launch banner, 1270x760, dark navy starfield, centered glowing indigo hexagon logo with a stylized bee silhouette, headline 'Agentshive — the open registry for AI agents', subline 'Discover, rate &amp; install agents for Claude Code, Codex, n8n', confetti made of tiny hexagons"</w:t>
      </w:r>
    </w:p>
    <w:p>
      <w:pPr>
        <w:spacing w:after="140" w:line="276"/>
        <w:ind w:left="360"/>
      </w:pPr>
      <w:r>
        <w:rPr>
          <w:rFonts w:ascii="Calibri" w:cs="Calibri" w:eastAsia="Calibri" w:hAnsi="Calibri"/>
          <w:i/>
          <w:iCs/>
          <w:color w:val="444444"/>
          <w:sz w:val="20"/>
          <w:szCs w:val="20"/>
        </w:rPr>
        <w:t xml:space="preserve">"Quote/testimonial card, 1080x1080, dark navy, large indigo opening quote mark, white quote text in elegant sans-serif, small circular avatar placeholder with name and role, hexagon watermark bottom right"</w:t>
      </w:r>
    </w:p>
    <w:p>
      <w:pPr>
        <w:spacing w:after="140" w:line="276"/>
        <w:ind w:left="360"/>
      </w:pPr>
      <w:r>
        <w:rPr>
          <w:rFonts w:ascii="Calibri" w:cs="Calibri" w:eastAsia="Calibri" w:hAnsi="Calibri"/>
          <w:i/>
          <w:iCs/>
          <w:color w:val="444444"/>
          <w:sz w:val="20"/>
          <w:szCs w:val="20"/>
        </w:rPr>
        <w:t xml:space="preserve">"Stat flex card, 1080x1080, near-black background, one giant gradient indigo-to-violet number '10,000+' filling upper half, white label 'agent downloads and counting', tiny upward trend line in indigo, footer 'agentshive.net — join the hive'"</w:t>
      </w:r>
    </w:p>
    <w:p>
      <w:pPr>
        <w:pStyle w:val="Heading2"/>
        <w:spacing w:after="100" w:before="240"/>
      </w:pPr>
      <w:r>
        <w:rPr>
          <w:rFonts w:ascii="Calibri" w:cs="Calibri" w:eastAsia="Calibri" w:hAnsi="Calibri"/>
          <w:b/>
          <w:bCs/>
          <w:color w:val="1E1B4B"/>
          <w:sz w:val="26"/>
          <w:szCs w:val="26"/>
        </w:rPr>
        <w:t xml:space="preserve">Magic Media (AI image) backgrounds</w:t>
      </w:r>
    </w:p>
    <w:p>
      <w:pPr>
        <w:spacing w:after="140" w:line="276"/>
        <w:ind w:left="360"/>
      </w:pPr>
      <w:r>
        <w:rPr>
          <w:rFonts w:ascii="Calibri" w:cs="Calibri" w:eastAsia="Calibri" w:hAnsi="Calibri"/>
          <w:i/>
          <w:iCs/>
          <w:color w:val="444444"/>
          <w:sz w:val="20"/>
          <w:szCs w:val="20"/>
        </w:rPr>
        <w:t xml:space="preserve">"Futuristic honeycomb made of glowing indigo light panels floating in dark space, some cells containing small glowing robot icons, deep navy background, soft volumetric glow, 3D render, dark premium tech wallpaper, no text"</w:t>
      </w:r>
    </w:p>
    <w:p>
      <w:pPr>
        <w:spacing w:after="140" w:line="276"/>
        <w:ind w:left="360"/>
      </w:pPr>
      <w:r>
        <w:rPr>
          <w:rFonts w:ascii="Calibri" w:cs="Calibri" w:eastAsia="Calibri" w:hAnsi="Calibri"/>
          <w:i/>
          <w:iCs/>
          <w:color w:val="444444"/>
          <w:sz w:val="20"/>
          <w:szCs w:val="20"/>
        </w:rPr>
        <w:t xml:space="preserve">"Isometric 3D illustration of tiny glowing robots carrying code files into a large hexagonal hive structure, dark navy scene lit with indigo and violet neon, soft shadows, premium developer-tool brand illustration style, no text"</w:t>
      </w:r>
    </w:p>
    <w:p>
      <w:pPr>
        <w:spacing w:after="140" w:line="276"/>
        <w:ind w:left="360"/>
      </w:pPr>
      <w:r>
        <w:rPr>
          <w:rFonts w:ascii="Calibri" w:cs="Calibri" w:eastAsia="Calibri" w:hAnsi="Calibri"/>
          <w:i/>
          <w:iCs/>
          <w:color w:val="444444"/>
          <w:sz w:val="20"/>
          <w:szCs w:val="20"/>
        </w:rPr>
        <w:t xml:space="preserve">"Abstract swarm of light particles forming a hexagon over a dark terminal window, indigo and cyan glow on near-black background, cinematic depth of field, wide banner composition, no text"</w:t>
      </w:r>
    </w:p>
    <w:p>
      <w:pPr>
        <w:spacing w:after="120" w:line="276"/>
        <w:jc w:val="both"/>
      </w:pPr>
      <w:r>
        <w:rPr>
          <w:rFonts w:ascii="Calibri" w:cs="Calibri" w:eastAsia="Calibri" w:hAnsi="Calibri"/>
          <w:sz w:val="22"/>
          <w:szCs w:val="22"/>
        </w:rPr>
        <w:t xml:space="preserve">Tip: generate 3–4 variants of each, post organically first, and only put ad spend behind designs that earn over 1% CTR organically.</w:t>
      </w:r>
    </w:p>
    <w:p>
      <w:pPr>
        <w:pStyle w:val="Heading1"/>
        <w:spacing w:after="140" w:before="320"/>
      </w:pPr>
      <w:r>
        <w:rPr>
          <w:rFonts w:ascii="Calibri" w:cs="Calibri" w:eastAsia="Calibri" w:hAnsi="Calibri"/>
          <w:b/>
          <w:bCs/>
          <w:color w:val="4F46E5"/>
          <w:sz w:val="32"/>
          <w:szCs w:val="32"/>
        </w:rPr>
        <w:t xml:space="preserve">7. Product Updates Shipped (June 2026)</w:t>
      </w:r>
    </w:p>
    <w:p>
      <w:pPr>
        <w:pStyle w:val="ListParagraph"/>
        <w:numPr>
          <w:ilvl w:val="0"/>
          <w:numId w:val="1"/>
        </w:numPr>
        <w:spacing w:after="60" w:line="276"/>
      </w:pPr>
      <w:r>
        <w:rPr>
          <w:rFonts w:ascii="Calibri" w:cs="Calibri" w:eastAsia="Calibri" w:hAnsi="Calibri"/>
          <w:sz w:val="22"/>
          <w:szCs w:val="22"/>
        </w:rPr>
        <w:t xml:space="preserve">Full SEO: Open Graph/Twitter cards, sitemap.xml (all agent pages), robots.txt, JSON-LD, per-page titles, branded OG share image.</w:t>
      </w:r>
    </w:p>
    <w:p>
      <w:pPr>
        <w:pStyle w:val="ListParagraph"/>
        <w:numPr>
          <w:ilvl w:val="0"/>
          <w:numId w:val="1"/>
        </w:numPr>
        <w:spacing w:after="60" w:line="276"/>
      </w:pPr>
      <w:r>
        <w:rPr>
          <w:rFonts w:ascii="Calibri" w:cs="Calibri" w:eastAsia="Calibri" w:hAnsi="Calibri"/>
          <w:sz w:val="22"/>
          <w:szCs w:val="22"/>
        </w:rPr>
        <w:t xml:space="preserve">Landing page: one-command install snippet in hero, live stats strip, runtime names (Claude Code, Codex, n8n, LangChain).</w:t>
      </w:r>
    </w:p>
    <w:p>
      <w:pPr>
        <w:pStyle w:val="ListParagraph"/>
        <w:numPr>
          <w:ilvl w:val="0"/>
          <w:numId w:val="1"/>
        </w:numPr>
        <w:spacing w:after="60" w:line="276"/>
      </w:pPr>
      <w:r>
        <w:rPr>
          <w:rFonts w:ascii="Calibri" w:cs="Calibri" w:eastAsia="Calibri" w:hAnsi="Calibri"/>
          <w:sz w:val="22"/>
          <w:szCs w:val="22"/>
        </w:rPr>
        <w:t xml:space="preserve">Signup-gated downloads: the download button and install command now require a free account; visitors can browse everything, and after signup they return to the agent they were viewing.</w:t>
      </w:r>
    </w:p>
    <w:p>
      <w:pPr>
        <w:pStyle w:val="ListParagraph"/>
        <w:numPr>
          <w:ilvl w:val="0"/>
          <w:numId w:val="1"/>
        </w:numPr>
        <w:spacing w:after="60" w:line="276"/>
      </w:pPr>
      <w:r>
        <w:rPr>
          <w:rFonts w:ascii="Calibri" w:cs="Calibri" w:eastAsia="Calibri" w:hAnsi="Calibri"/>
          <w:sz w:val="22"/>
          <w:szCs w:val="22"/>
        </w:rPr>
        <w:t xml:space="preserve">Catalog: 50 new curated agents seeded across all seven categories (200+ total), each with a complete instruction file.</w:t>
      </w:r>
    </w:p>
    <w:p>
      <w:pPr>
        <w:pStyle w:val="ListParagraph"/>
        <w:numPr>
          <w:ilvl w:val="0"/>
          <w:numId w:val="1"/>
        </w:numPr>
        <w:spacing w:after="60" w:line="276"/>
      </w:pPr>
      <w:r>
        <w:rPr>
          <w:rFonts w:ascii="Calibri" w:cs="Calibri" w:eastAsia="Calibri" w:hAnsi="Calibri"/>
          <w:sz w:val="22"/>
          <w:szCs w:val="22"/>
        </w:rPr>
        <w:t xml:space="preserve">Fixed: homepage search bar now works and supports shareable /agents?q= links.</w:t>
      </w:r>
    </w:p>
    <w:p>
      <w:pPr>
        <w:pStyle w:val="Heading2"/>
        <w:spacing w:after="100" w:before="240"/>
      </w:pPr>
      <w:r>
        <w:rPr>
          <w:rFonts w:ascii="Calibri" w:cs="Calibri" w:eastAsia="Calibri" w:hAnsi="Calibri"/>
          <w:b/>
          <w:bCs/>
          <w:color w:val="1E1B4B"/>
          <w:sz w:val="26"/>
          <w:szCs w:val="26"/>
        </w:rPr>
        <w:t xml:space="preserve">Recommended next actions</w:t>
      </w:r>
    </w:p>
    <w:p>
      <w:pPr>
        <w:pStyle w:val="ListParagraph"/>
        <w:numPr>
          <w:ilvl w:val="0"/>
          <w:numId w:val="1"/>
        </w:numPr>
        <w:spacing w:after="60" w:line="276"/>
      </w:pPr>
      <w:r>
        <w:rPr>
          <w:rFonts w:ascii="Calibri" w:cs="Calibri" w:eastAsia="Calibri" w:hAnsi="Calibri"/>
          <w:sz w:val="22"/>
          <w:szCs w:val="22"/>
        </w:rPr>
        <w:t xml:space="preserve">Add agentshive.net to Google Search Console and submit the sitemap.</w:t>
      </w:r>
    </w:p>
    <w:p>
      <w:pPr>
        <w:pStyle w:val="ListParagraph"/>
        <w:numPr>
          <w:ilvl w:val="0"/>
          <w:numId w:val="1"/>
        </w:numPr>
        <w:spacing w:after="60" w:line="276"/>
      </w:pPr>
      <w:r>
        <w:rPr>
          <w:rFonts w:ascii="Calibri" w:cs="Calibri" w:eastAsia="Calibri" w:hAnsi="Calibri"/>
          <w:sz w:val="22"/>
          <w:szCs w:val="22"/>
        </w:rPr>
        <w:t xml:space="preserve">Build embeddable creator badges (the viral loop).</w:t>
      </w:r>
    </w:p>
    <w:p>
      <w:pPr>
        <w:pStyle w:val="ListParagraph"/>
        <w:numPr>
          <w:ilvl w:val="0"/>
          <w:numId w:val="1"/>
        </w:numPr>
        <w:spacing w:after="60" w:line="276"/>
      </w:pPr>
      <w:r>
        <w:rPr>
          <w:rFonts w:ascii="Calibri" w:cs="Calibri" w:eastAsia="Calibri" w:hAnsi="Calibri"/>
          <w:sz w:val="22"/>
          <w:szCs w:val="22"/>
        </w:rPr>
        <w:t xml:space="preserve">Schedule the Product Hunt launch and prepare 3 launch-week Reels.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2026-06-12T01:15:24.784Z</dcterms:created>
  <dcterms:modified xsi:type="dcterms:W3CDTF">2026-06-12T01:15:24.785Z</dcterms:modified>
</cp:coreProperties>
</file>

<file path=docProps/custom.xml><?xml version="1.0" encoding="utf-8"?>
<Properties xmlns="http://schemas.openxmlformats.org/officeDocument/2006/custom-properties" xmlns:vt="http://schemas.openxmlformats.org/officeDocument/2006/docPropsVTypes"/>
</file>