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DE4EA" w14:textId="05877DE7" w:rsidR="008C4CCE" w:rsidRDefault="008C4CCE" w:rsidP="008C4CCE">
      <w:pPr>
        <w:pStyle w:val="xelementtoproof"/>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 xml:space="preserve">Skintology Spa is the first of its kind- our facility combines med and traditional spa services with a pilates  and barre studio, high-end amenities and full nail and hair salons. Skintology strives to offer the best customer service and incorporate the latest and most effective techniques and tools available. We specialize in a variety of unique and highly effective treatments such as age defying facials, body contouring, revitalizing massage therapy, near painless hair reduction, Photofaicals, acne treatments, manicure, pedicure, hair services and much more. Book your FREE consultation today by calling </w:t>
      </w:r>
      <w:r w:rsidR="00617FFC">
        <w:rPr>
          <w:rFonts w:ascii="Optima" w:hAnsi="Optima" w:cs="Segoe UI"/>
          <w:color w:val="000000"/>
          <w:sz w:val="15"/>
          <w:szCs w:val="15"/>
          <w:bdr w:val="none" w:sz="0" w:space="0" w:color="auto" w:frame="1"/>
        </w:rPr>
        <w:t>(</w:t>
      </w:r>
      <w:r>
        <w:rPr>
          <w:rFonts w:ascii="Optima" w:hAnsi="Optima" w:cs="Segoe UI"/>
          <w:color w:val="000000"/>
          <w:sz w:val="15"/>
          <w:szCs w:val="15"/>
          <w:bdr w:val="none" w:sz="0" w:space="0" w:color="auto" w:frame="1"/>
        </w:rPr>
        <w:t>956</w:t>
      </w:r>
      <w:r w:rsidR="00617FFC">
        <w:rPr>
          <w:rFonts w:ascii="Optima" w:hAnsi="Optima" w:cs="Segoe UI"/>
          <w:color w:val="000000"/>
          <w:sz w:val="15"/>
          <w:szCs w:val="15"/>
          <w:bdr w:val="none" w:sz="0" w:space="0" w:color="auto" w:frame="1"/>
        </w:rPr>
        <w:t xml:space="preserve">) </w:t>
      </w:r>
      <w:r>
        <w:rPr>
          <w:rFonts w:ascii="Optima" w:hAnsi="Optima" w:cs="Segoe UI"/>
          <w:color w:val="000000"/>
          <w:sz w:val="15"/>
          <w:szCs w:val="15"/>
          <w:bdr w:val="none" w:sz="0" w:space="0" w:color="auto" w:frame="1"/>
        </w:rPr>
        <w:t>727-0950 and discover why Skintology and Mindful Movement are quickly becoming a staple in Laredo, Texas! </w:t>
      </w:r>
    </w:p>
    <w:p w14:paraId="5343B0D6" w14:textId="77777777" w:rsidR="008C4CCE" w:rsidRDefault="008C4CCE" w:rsidP="008C4CCE">
      <w:pPr>
        <w:pStyle w:val="NormalWeb"/>
        <w:shd w:val="clear" w:color="auto" w:fill="FFFFFF"/>
        <w:spacing w:before="0" w:beforeAutospacing="0" w:after="0" w:afterAutospacing="0"/>
      </w:pPr>
      <w:r>
        <w:rPr>
          <w:rFonts w:ascii="Optima" w:hAnsi="Optima" w:cs="Segoe UI"/>
          <w:color w:val="000000"/>
          <w:sz w:val="15"/>
          <w:szCs w:val="15"/>
          <w:bdr w:val="none" w:sz="0" w:space="0" w:color="auto" w:frame="1"/>
        </w:rPr>
        <w:br/>
      </w:r>
    </w:p>
    <w:p w14:paraId="66E3D4B0"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Spa Etiquette</w:t>
      </w:r>
    </w:p>
    <w:p w14:paraId="4D6340B3"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Arrival Guidelines</w:t>
      </w:r>
    </w:p>
    <w:p w14:paraId="73B5E7EB"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Please arrive 30 minutes prior to the start of your scheduled appointment to allow yourself time to shower and use the lounge, sauna, steam room, and whirlpool. Late arrivals will be subject to reduced treatment times.</w:t>
      </w:r>
    </w:p>
    <w:p w14:paraId="248F1ADC"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Minimum Age</w:t>
      </w:r>
    </w:p>
    <w:p w14:paraId="21062066"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The Spa and Fitness Center are adult facilities and appropriate for guests 18 years of age and older.</w:t>
      </w:r>
    </w:p>
    <w:p w14:paraId="03159E8F"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Facility Fee</w:t>
      </w:r>
    </w:p>
    <w:p w14:paraId="6F707B95"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Use of The Spa and Fitness Center requires a fee. For those with a reserved spa treatment or membership, there are no additional charges for spa facility use on the day of service.</w:t>
      </w:r>
    </w:p>
    <w:p w14:paraId="494206B5"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What to Wear</w:t>
      </w:r>
    </w:p>
    <w:p w14:paraId="050816D0"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Robes and slippers are provided for your convenience. Professional draping is performed throughout your treatment.</w:t>
      </w:r>
    </w:p>
    <w:p w14:paraId="225FE0DD"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Code of Conduct</w:t>
      </w:r>
    </w:p>
    <w:p w14:paraId="534233B5"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Skintology Spa requires appropriate and respectful interactions between our guests and employees. The Company reserves the right to trespass anyone exhibiting behavior, language, or clothing that, at our discretion, is inconsistent with the Company’s behavior standards.</w:t>
      </w:r>
    </w:p>
    <w:p w14:paraId="2DC69427"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Medical Concerns and Comfort Level</w:t>
      </w:r>
    </w:p>
    <w:p w14:paraId="362E5723"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Guests who are pregnant, have had recent surgery, or have any other medical concerns are advised to consult their physician before booking.</w:t>
      </w:r>
    </w:p>
    <w:p w14:paraId="2AD1B1AF"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Cell Phones, Personal Electronic Devices, and Cameras</w:t>
      </w:r>
    </w:p>
    <w:p w14:paraId="499A437E"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We strive to provide our guests with a tranquil and private escape from the outside world. Please help us by turning off cell phones, personal electronic devices, and cameras upon entering The Spa.</w:t>
      </w:r>
    </w:p>
    <w:p w14:paraId="3E1C061A"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b/>
          <w:bCs/>
          <w:color w:val="000000"/>
          <w:sz w:val="15"/>
          <w:szCs w:val="15"/>
          <w:bdr w:val="none" w:sz="0" w:space="0" w:color="auto" w:frame="1"/>
        </w:rPr>
        <w:t>Cancellations</w:t>
      </w:r>
    </w:p>
    <w:p w14:paraId="5422D84E" w14:textId="77777777" w:rsidR="008C4CCE" w:rsidRDefault="008C4CCE" w:rsidP="008C4CCE">
      <w:pPr>
        <w:pStyle w:val="NormalWeb"/>
        <w:shd w:val="clear" w:color="auto" w:fill="FFFFFF"/>
        <w:spacing w:before="0" w:beforeAutospacing="0" w:after="0" w:afterAutospacing="0"/>
        <w:rPr>
          <w:rFonts w:ascii="Segoe UI" w:hAnsi="Segoe UI" w:cs="Segoe UI"/>
          <w:color w:val="242424"/>
          <w:sz w:val="23"/>
          <w:szCs w:val="23"/>
        </w:rPr>
      </w:pPr>
      <w:r>
        <w:rPr>
          <w:rFonts w:ascii="Optima" w:hAnsi="Optima" w:cs="Segoe UI"/>
          <w:color w:val="000000"/>
          <w:sz w:val="15"/>
          <w:szCs w:val="15"/>
          <w:bdr w:val="none" w:sz="0" w:space="0" w:color="auto" w:frame="1"/>
        </w:rPr>
        <w:t>As a courtesy to all, we ask that a twenty-four hour notice be given if you need to cancel or change your appointment. For a cancellation, with out proper notification, guests will be charged 50 to 100 percent of the treatment fee. For no-show appointments, the full treatment fee will be charged. </w:t>
      </w:r>
    </w:p>
    <w:p w14:paraId="57D0FF67" w14:textId="77777777" w:rsidR="008C4CCE" w:rsidRDefault="008C4CCE" w:rsidP="008C4CCE">
      <w:pPr>
        <w:pStyle w:val="NormalWeb"/>
        <w:shd w:val="clear" w:color="auto" w:fill="FFFFFF"/>
        <w:spacing w:before="0" w:beforeAutospacing="0" w:after="0" w:afterAutospacing="0"/>
      </w:pPr>
      <w:r>
        <w:rPr>
          <w:rFonts w:ascii="Optima" w:hAnsi="Optima" w:cs="Segoe UI"/>
          <w:color w:val="000000"/>
          <w:sz w:val="15"/>
          <w:szCs w:val="15"/>
          <w:bdr w:val="none" w:sz="0" w:space="0" w:color="auto" w:frame="1"/>
        </w:rPr>
        <w:br/>
      </w:r>
    </w:p>
    <w:p w14:paraId="42B3918F" w14:textId="77777777" w:rsidR="00C96BCA" w:rsidRDefault="00C96BCA"/>
    <w:sectPr w:rsidR="00C9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tim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3A"/>
    <w:rsid w:val="003678C4"/>
    <w:rsid w:val="00617FFC"/>
    <w:rsid w:val="008C4CCE"/>
    <w:rsid w:val="00C96BCA"/>
    <w:rsid w:val="00E2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A757"/>
  <w15:chartTrackingRefBased/>
  <w15:docId w15:val="{7E1FE674-647D-48FC-B607-D4B32E10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E3A"/>
    <w:rPr>
      <w:rFonts w:eastAsiaTheme="majorEastAsia" w:cstheme="majorBidi"/>
      <w:color w:val="272727" w:themeColor="text1" w:themeTint="D8"/>
    </w:rPr>
  </w:style>
  <w:style w:type="paragraph" w:styleId="Title">
    <w:name w:val="Title"/>
    <w:basedOn w:val="Normal"/>
    <w:next w:val="Normal"/>
    <w:link w:val="TitleChar"/>
    <w:uiPriority w:val="10"/>
    <w:qFormat/>
    <w:rsid w:val="00E2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E3A"/>
    <w:pPr>
      <w:spacing w:before="160"/>
      <w:jc w:val="center"/>
    </w:pPr>
    <w:rPr>
      <w:i/>
      <w:iCs/>
      <w:color w:val="404040" w:themeColor="text1" w:themeTint="BF"/>
    </w:rPr>
  </w:style>
  <w:style w:type="character" w:customStyle="1" w:styleId="QuoteChar">
    <w:name w:val="Quote Char"/>
    <w:basedOn w:val="DefaultParagraphFont"/>
    <w:link w:val="Quote"/>
    <w:uiPriority w:val="29"/>
    <w:rsid w:val="00E22E3A"/>
    <w:rPr>
      <w:i/>
      <w:iCs/>
      <w:color w:val="404040" w:themeColor="text1" w:themeTint="BF"/>
    </w:rPr>
  </w:style>
  <w:style w:type="paragraph" w:styleId="ListParagraph">
    <w:name w:val="List Paragraph"/>
    <w:basedOn w:val="Normal"/>
    <w:uiPriority w:val="34"/>
    <w:qFormat/>
    <w:rsid w:val="00E22E3A"/>
    <w:pPr>
      <w:ind w:left="720"/>
      <w:contextualSpacing/>
    </w:pPr>
  </w:style>
  <w:style w:type="character" w:styleId="IntenseEmphasis">
    <w:name w:val="Intense Emphasis"/>
    <w:basedOn w:val="DefaultParagraphFont"/>
    <w:uiPriority w:val="21"/>
    <w:qFormat/>
    <w:rsid w:val="00E22E3A"/>
    <w:rPr>
      <w:i/>
      <w:iCs/>
      <w:color w:val="0F4761" w:themeColor="accent1" w:themeShade="BF"/>
    </w:rPr>
  </w:style>
  <w:style w:type="paragraph" w:styleId="IntenseQuote">
    <w:name w:val="Intense Quote"/>
    <w:basedOn w:val="Normal"/>
    <w:next w:val="Normal"/>
    <w:link w:val="IntenseQuoteChar"/>
    <w:uiPriority w:val="30"/>
    <w:qFormat/>
    <w:rsid w:val="00E2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E3A"/>
    <w:rPr>
      <w:i/>
      <w:iCs/>
      <w:color w:val="0F4761" w:themeColor="accent1" w:themeShade="BF"/>
    </w:rPr>
  </w:style>
  <w:style w:type="character" w:styleId="IntenseReference">
    <w:name w:val="Intense Reference"/>
    <w:basedOn w:val="DefaultParagraphFont"/>
    <w:uiPriority w:val="32"/>
    <w:qFormat/>
    <w:rsid w:val="00E22E3A"/>
    <w:rPr>
      <w:b/>
      <w:bCs/>
      <w:smallCaps/>
      <w:color w:val="0F4761" w:themeColor="accent1" w:themeShade="BF"/>
      <w:spacing w:val="5"/>
    </w:rPr>
  </w:style>
  <w:style w:type="paragraph" w:styleId="NormalWeb">
    <w:name w:val="Normal (Web)"/>
    <w:basedOn w:val="Normal"/>
    <w:uiPriority w:val="99"/>
    <w:semiHidden/>
    <w:unhideWhenUsed/>
    <w:rsid w:val="008C4C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elementtoproof">
    <w:name w:val="x_elementtoproof"/>
    <w:basedOn w:val="Normal"/>
    <w:uiPriority w:val="99"/>
    <w:semiHidden/>
    <w:rsid w:val="008C4C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Diaz-Cortez</dc:creator>
  <cp:keywords/>
  <dc:description/>
  <cp:lastModifiedBy>Eliud Diaz-Cortez</cp:lastModifiedBy>
  <cp:revision>3</cp:revision>
  <dcterms:created xsi:type="dcterms:W3CDTF">2024-05-08T19:02:00Z</dcterms:created>
  <dcterms:modified xsi:type="dcterms:W3CDTF">2024-05-08T19:02:00Z</dcterms:modified>
</cp:coreProperties>
</file>