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0361D4" w:rsidTr="0081768F">
        <w:tc>
          <w:tcPr>
            <w:tcW w:w="88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61D4" w:rsidRPr="000361D4" w:rsidRDefault="000361D4" w:rsidP="000361D4">
            <w:pPr>
              <w:rPr>
                <w:rFonts w:cs="Segoe UI"/>
                <w:b/>
                <w:bCs w:val="0"/>
              </w:rPr>
            </w:pPr>
            <w:r w:rsidRPr="000361D4">
              <w:rPr>
                <w:rFonts w:cs="Segoe UI"/>
                <w:b/>
              </w:rPr>
              <w:t>Description:</w:t>
            </w:r>
          </w:p>
          <w:p w:rsidR="000361D4" w:rsidRPr="000361D4" w:rsidRDefault="000361D4" w:rsidP="000361D4">
            <w:pPr>
              <w:rPr>
                <w:rFonts w:cs="Segoe UI"/>
                <w:bCs w:val="0"/>
              </w:rPr>
            </w:pPr>
            <w:r w:rsidRPr="000361D4">
              <w:rPr>
                <w:rFonts w:cs="Segoe UI"/>
                <w:bCs w:val="0"/>
              </w:rPr>
              <w:t>Retrieves a list of branches</w:t>
            </w:r>
            <w:r w:rsidR="00BC5DEB">
              <w:rPr>
                <w:rFonts w:cs="Segoe UI"/>
                <w:bCs w:val="0"/>
              </w:rPr>
              <w:t xml:space="preserve"> and ATMs</w:t>
            </w:r>
          </w:p>
        </w:tc>
      </w:tr>
      <w:tr w:rsidR="000361D4" w:rsidTr="0081768F">
        <w:tc>
          <w:tcPr>
            <w:tcW w:w="8856" w:type="dxa"/>
            <w:tcBorders>
              <w:top w:val="nil"/>
              <w:left w:val="single" w:sz="8" w:space="0" w:color="808080"/>
              <w:bottom w:val="single" w:sz="4" w:space="0" w:color="auto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1D4" w:rsidRDefault="000361D4" w:rsidP="0081768F">
            <w:pPr>
              <w:rPr>
                <w:rFonts w:eastAsiaTheme="minorHAnsi" w:cs="Segoe UI"/>
              </w:rPr>
            </w:pPr>
            <w:r>
              <w:rPr>
                <w:rFonts w:cs="Segoe UI"/>
                <w:b/>
                <w:bCs w:val="0"/>
              </w:rPr>
              <w:t>HTTP Operation:</w:t>
            </w:r>
          </w:p>
          <w:p w:rsidR="000361D4" w:rsidRDefault="000361D4" w:rsidP="0081768F">
            <w:pPr>
              <w:shd w:val="clear" w:color="auto" w:fill="FFFFFF"/>
              <w:autoSpaceDE w:val="0"/>
              <w:autoSpaceDN w:val="0"/>
              <w:rPr>
                <w:rFonts w:cs="Segoe UI"/>
              </w:rPr>
            </w:pPr>
            <w:r>
              <w:rPr>
                <w:rFonts w:cs="Segoe UI"/>
              </w:rPr>
              <w:t>GET</w:t>
            </w:r>
          </w:p>
          <w:p w:rsidR="000361D4" w:rsidRDefault="000361D4" w:rsidP="0081768F">
            <w:pPr>
              <w:shd w:val="clear" w:color="auto" w:fill="FFFFFF"/>
              <w:autoSpaceDE w:val="0"/>
              <w:autoSpaceDN w:val="0"/>
              <w:rPr>
                <w:rFonts w:cs="Segoe UI"/>
              </w:rPr>
            </w:pPr>
          </w:p>
          <w:p w:rsidR="000361D4" w:rsidRPr="000361D4" w:rsidRDefault="000361D4" w:rsidP="000361D4">
            <w:pPr>
              <w:shd w:val="clear" w:color="auto" w:fill="FFFFFF"/>
              <w:autoSpaceDE w:val="0"/>
              <w:autoSpaceDN w:val="0"/>
              <w:rPr>
                <w:rFonts w:cs="Segoe UI"/>
                <w:b/>
                <w:bCs w:val="0"/>
              </w:rPr>
            </w:pPr>
            <w:r w:rsidRPr="000361D4">
              <w:rPr>
                <w:rFonts w:cs="Segoe UI"/>
                <w:b/>
              </w:rPr>
              <w:t>Service URL:</w:t>
            </w:r>
          </w:p>
          <w:p w:rsidR="000361D4" w:rsidRPr="000361D4" w:rsidRDefault="00BC5DEB" w:rsidP="000361D4">
            <w:pPr>
              <w:shd w:val="clear" w:color="auto" w:fill="FFFFFF"/>
              <w:autoSpaceDE w:val="0"/>
              <w:autoSpaceDN w:val="0"/>
              <w:rPr>
                <w:rFonts w:cs="Segoe UI"/>
                <w:bCs w:val="0"/>
              </w:rPr>
            </w:pPr>
            <w:r>
              <w:rPr>
                <w:rFonts w:cs="Segoe UI"/>
                <w:bCs w:val="0"/>
              </w:rPr>
              <w:t>http://[base URL]/Common/locations</w:t>
            </w:r>
            <w:r w:rsidR="000361D4" w:rsidRPr="000361D4">
              <w:rPr>
                <w:rFonts w:cs="Segoe UI"/>
                <w:bCs w:val="0"/>
              </w:rPr>
              <w:t>?zipCode={zipCode}&amp;address={address}&amp;city={city}&amp;state={state}&amp;</w:t>
            </w:r>
            <w:r w:rsidR="00834F82">
              <w:rPr>
                <w:rFonts w:cs="Segoe UI"/>
                <w:bCs w:val="0"/>
              </w:rPr>
              <w:t>lat={latitude}&amp;long={longitude}</w:t>
            </w:r>
            <w:r w:rsidR="00122B5E">
              <w:rPr>
                <w:rFonts w:cs="Segoe UI"/>
                <w:bCs w:val="0"/>
              </w:rPr>
              <w:t>&amp;</w:t>
            </w:r>
            <w:r w:rsidR="000361D4" w:rsidRPr="000361D4">
              <w:rPr>
                <w:rFonts w:cs="Segoe UI"/>
                <w:bCs w:val="0"/>
              </w:rPr>
              <w:t>startIndex={startIndex}&amp;pageSize={pageSize}</w:t>
            </w:r>
          </w:p>
        </w:tc>
      </w:tr>
      <w:tr w:rsidR="000361D4" w:rsidTr="0081768F">
        <w:tc>
          <w:tcPr>
            <w:tcW w:w="8856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1D4" w:rsidRDefault="000361D4" w:rsidP="0081768F">
            <w:pPr>
              <w:shd w:val="clear" w:color="auto" w:fill="FFFFFF"/>
              <w:rPr>
                <w:rFonts w:cs="Segoe UI"/>
                <w:b/>
                <w:bCs w:val="0"/>
              </w:rPr>
            </w:pPr>
            <w:r>
              <w:rPr>
                <w:rFonts w:cs="Segoe UI"/>
                <w:b/>
                <w:bCs w:val="0"/>
              </w:rPr>
              <w:t>Input Parameters:</w:t>
            </w:r>
          </w:p>
          <w:p w:rsidR="000361D4" w:rsidRDefault="000361D4" w:rsidP="0081768F">
            <w:pPr>
              <w:rPr>
                <w:rFonts w:cs="Segoe UI"/>
                <w:b/>
                <w:bCs w:val="0"/>
                <w:i/>
                <w:iCs/>
              </w:rPr>
            </w:pPr>
          </w:p>
          <w:p w:rsidR="000361D4" w:rsidRDefault="000361D4" w:rsidP="0081768F">
            <w:pPr>
              <w:rPr>
                <w:rFonts w:cs="Segoe UI"/>
                <w:b/>
                <w:bCs w:val="0"/>
                <w:i/>
                <w:iCs/>
              </w:rPr>
            </w:pPr>
            <w:r>
              <w:rPr>
                <w:rFonts w:cs="Segoe UI"/>
                <w:b/>
                <w:bCs w:val="0"/>
                <w:i/>
                <w:iCs/>
              </w:rPr>
              <w:t>Query String</w:t>
            </w:r>
            <w:r w:rsidRPr="006139CD">
              <w:rPr>
                <w:rFonts w:cs="Segoe UI"/>
                <w:b/>
                <w:bCs w:val="0"/>
                <w:i/>
                <w:iCs/>
              </w:rPr>
              <w:t xml:space="preserve"> Parameters</w:t>
            </w:r>
          </w:p>
          <w:p w:rsidR="000361D4" w:rsidRPr="006139CD" w:rsidRDefault="000361D4" w:rsidP="0081768F">
            <w:pPr>
              <w:rPr>
                <w:rFonts w:cs="Segoe UI"/>
                <w:b/>
                <w:bCs w:val="0"/>
                <w:i/>
                <w:iCs/>
              </w:rPr>
            </w:pPr>
          </w:p>
          <w:tbl>
            <w:tblPr>
              <w:tblW w:w="0" w:type="auto"/>
              <w:tblBorders>
                <w:top w:val="single" w:sz="8" w:space="0" w:color="A6A6A6"/>
                <w:left w:val="single" w:sz="8" w:space="0" w:color="A6A6A6"/>
                <w:bottom w:val="single" w:sz="8" w:space="0" w:color="A6A6A6"/>
                <w:right w:val="single" w:sz="8" w:space="0" w:color="A6A6A6"/>
                <w:insideH w:val="single" w:sz="8" w:space="0" w:color="A6A6A6"/>
                <w:insideV w:val="single" w:sz="8" w:space="0" w:color="A6A6A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5"/>
              <w:gridCol w:w="1208"/>
              <w:gridCol w:w="1035"/>
              <w:gridCol w:w="4357"/>
            </w:tblGrid>
            <w:tr w:rsidR="000361D4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Parameter</w:t>
                  </w:r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Data Type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Optional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Description</w:t>
                  </w:r>
                </w:p>
              </w:tc>
            </w:tr>
            <w:tr w:rsidR="000361D4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0361D4" w:rsidP="0081768F">
                  <w:pPr>
                    <w:jc w:val="left"/>
                  </w:pPr>
                  <w:proofErr w:type="spellStart"/>
                  <w:r>
                    <w:t>zipCode</w:t>
                  </w:r>
                  <w:proofErr w:type="spellEnd"/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0361D4" w:rsidP="0081768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0361D4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0361D4" w:rsidP="00D00847">
                  <w:pPr>
                    <w:jc w:val="left"/>
                  </w:pPr>
                  <w:r>
                    <w:t xml:space="preserve">The </w:t>
                  </w:r>
                  <w:r w:rsidR="00D00847">
                    <w:t>zip code</w:t>
                  </w:r>
                </w:p>
              </w:tc>
            </w:tr>
            <w:tr w:rsidR="000361D4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9E11D2" w:rsidP="0081768F">
                  <w:pPr>
                    <w:jc w:val="left"/>
                  </w:pPr>
                  <w:r>
                    <w:t>address</w:t>
                  </w:r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0361D4" w:rsidP="0081768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E05EB6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DB7239" w:rsidP="0081768F">
                  <w:pPr>
                    <w:jc w:val="left"/>
                  </w:pPr>
                  <w:r>
                    <w:t>The address</w:t>
                  </w:r>
                </w:p>
              </w:tc>
            </w:tr>
            <w:tr w:rsidR="000361D4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1A01EB" w:rsidP="0081768F">
                  <w:pPr>
                    <w:jc w:val="left"/>
                  </w:pPr>
                  <w:r>
                    <w:t>city</w:t>
                  </w:r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Pr="00541482" w:rsidRDefault="002D7000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1A01EB" w:rsidP="0081768F">
                  <w:pPr>
                    <w:jc w:val="left"/>
                  </w:pPr>
                  <w:r>
                    <w:t xml:space="preserve">The city </w:t>
                  </w:r>
                  <w:r w:rsidR="000361D4">
                    <w:t xml:space="preserve"> </w:t>
                  </w:r>
                </w:p>
              </w:tc>
            </w:tr>
            <w:tr w:rsidR="00F50923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Sate</w:t>
                  </w:r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 xml:space="preserve">String 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The State</w:t>
                  </w:r>
                </w:p>
              </w:tc>
            </w:tr>
            <w:tr w:rsidR="00607DF8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Latitude</w:t>
                  </w:r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Double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Latitude of the current location</w:t>
                  </w:r>
                </w:p>
              </w:tc>
            </w:tr>
            <w:tr w:rsidR="00607DF8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Longitude</w:t>
                  </w:r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Double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07DF8" w:rsidRDefault="00607DF8" w:rsidP="0081768F">
                  <w:pPr>
                    <w:jc w:val="left"/>
                  </w:pPr>
                  <w:r>
                    <w:t>Longitude of the current location</w:t>
                  </w:r>
                </w:p>
              </w:tc>
            </w:tr>
            <w:tr w:rsidR="00F50923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proofErr w:type="spellStart"/>
                  <w:r>
                    <w:t>startIndex</w:t>
                  </w:r>
                  <w:proofErr w:type="spellEnd"/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Integer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 xml:space="preserve">The page start index </w:t>
                  </w:r>
                </w:p>
              </w:tc>
            </w:tr>
            <w:tr w:rsidR="00F50923" w:rsidTr="0081768F">
              <w:tc>
                <w:tcPr>
                  <w:tcW w:w="201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proofErr w:type="spellStart"/>
                  <w:r>
                    <w:t>pageSize</w:t>
                  </w:r>
                  <w:proofErr w:type="spellEnd"/>
                </w:p>
              </w:tc>
              <w:tc>
                <w:tcPr>
                  <w:tcW w:w="120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Integer</w:t>
                  </w:r>
                </w:p>
              </w:tc>
              <w:tc>
                <w:tcPr>
                  <w:tcW w:w="1035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Yes</w:t>
                  </w:r>
                </w:p>
              </w:tc>
              <w:tc>
                <w:tcPr>
                  <w:tcW w:w="43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F50923" w:rsidRDefault="00F50923" w:rsidP="0081768F">
                  <w:pPr>
                    <w:jc w:val="left"/>
                  </w:pPr>
                  <w:r>
                    <w:t>The page size</w:t>
                  </w:r>
                  <w:r w:rsidR="00B774C4">
                    <w:t xml:space="preserve"> (number of items to be retrieved)</w:t>
                  </w:r>
                </w:p>
              </w:tc>
            </w:tr>
          </w:tbl>
          <w:p w:rsidR="000361D4" w:rsidRDefault="000361D4" w:rsidP="0081768F">
            <w:pPr>
              <w:rPr>
                <w:rFonts w:cs="Segoe UI"/>
                <w:b/>
                <w:bCs w:val="0"/>
              </w:rPr>
            </w:pPr>
          </w:p>
        </w:tc>
      </w:tr>
      <w:tr w:rsidR="000361D4" w:rsidTr="0081768F">
        <w:tc>
          <w:tcPr>
            <w:tcW w:w="8856" w:type="dxa"/>
            <w:tcBorders>
              <w:top w:val="single" w:sz="4" w:space="0" w:color="auto"/>
              <w:left w:val="single" w:sz="8" w:space="0" w:color="808080"/>
              <w:bottom w:val="single" w:sz="4" w:space="0" w:color="auto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1D4" w:rsidRDefault="000361D4" w:rsidP="0081768F">
            <w:pPr>
              <w:rPr>
                <w:rFonts w:cs="Segoe UI"/>
                <w:b/>
                <w:bCs w:val="0"/>
              </w:rPr>
            </w:pPr>
          </w:p>
          <w:p w:rsidR="000361D4" w:rsidRDefault="000361D4" w:rsidP="0081768F">
            <w:pPr>
              <w:rPr>
                <w:rFonts w:cs="Segoe UI"/>
                <w:b/>
                <w:bCs w:val="0"/>
              </w:rPr>
            </w:pPr>
            <w:r>
              <w:rPr>
                <w:rFonts w:cs="Segoe UI"/>
                <w:b/>
                <w:bCs w:val="0"/>
              </w:rPr>
              <w:t>Response:</w:t>
            </w:r>
          </w:p>
          <w:p w:rsidR="000361D4" w:rsidRPr="00806C15" w:rsidRDefault="000361D4" w:rsidP="0081768F">
            <w:pPr>
              <w:autoSpaceDE w:val="0"/>
              <w:autoSpaceDN w:val="0"/>
              <w:adjustRightInd w:val="0"/>
              <w:jc w:val="left"/>
              <w:rPr>
                <w:rFonts w:cs="Segoe UI"/>
                <w:sz w:val="19"/>
                <w:szCs w:val="19"/>
                <w:lang w:val="en-GB"/>
              </w:rPr>
            </w:pPr>
            <w:r w:rsidRPr="008B7796">
              <w:rPr>
                <w:rFonts w:cs="Segoe UI"/>
                <w:lang w:val="en-GB"/>
              </w:rPr>
              <w:t xml:space="preserve">Returns a </w:t>
            </w:r>
            <w:proofErr w:type="spellStart"/>
            <w:r w:rsidR="00B37176">
              <w:rPr>
                <w:rFonts w:cs="Segoe UI"/>
                <w:lang w:val="en-GB"/>
              </w:rPr>
              <w:t>Location</w:t>
            </w:r>
            <w:r w:rsidR="00D52981">
              <w:rPr>
                <w:rFonts w:cs="Segoe UI"/>
                <w:lang w:val="en-GB"/>
              </w:rPr>
              <w:t>Result</w:t>
            </w:r>
            <w:proofErr w:type="spellEnd"/>
            <w:r w:rsidRPr="009134B7">
              <w:rPr>
                <w:rFonts w:cs="Segoe UI"/>
                <w:lang w:val="en-GB"/>
              </w:rPr>
              <w:t xml:space="preserve"> object in JSON format</w:t>
            </w:r>
            <w:r w:rsidRPr="008B7796">
              <w:rPr>
                <w:rFonts w:cs="Segoe UI"/>
                <w:lang w:val="en-GB"/>
              </w:rPr>
              <w:t>.</w:t>
            </w:r>
          </w:p>
          <w:p w:rsidR="000361D4" w:rsidRDefault="00BB19BD" w:rsidP="0081768F">
            <w:pPr>
              <w:autoSpaceDE w:val="0"/>
              <w:autoSpaceDN w:val="0"/>
              <w:adjustRightInd w:val="0"/>
              <w:jc w:val="left"/>
              <w:rPr>
                <w:rFonts w:cs="Segoe UI"/>
                <w:lang w:val="en-GB"/>
              </w:rPr>
            </w:pPr>
            <w:r>
              <w:rPr>
                <w:rFonts w:cs="Segoe UI"/>
                <w:lang w:val="en-GB"/>
              </w:rPr>
              <w:t xml:space="preserve">If none of the parameters are passed all the branch/ATMs will be retrieved </w:t>
            </w:r>
          </w:p>
          <w:p w:rsidR="009A3C4B" w:rsidRDefault="009A3C4B" w:rsidP="0081768F">
            <w:pPr>
              <w:autoSpaceDE w:val="0"/>
              <w:autoSpaceDN w:val="0"/>
              <w:adjustRightInd w:val="0"/>
              <w:jc w:val="left"/>
              <w:rPr>
                <w:rFonts w:cs="Segoe UI"/>
                <w:sz w:val="19"/>
                <w:szCs w:val="19"/>
              </w:rPr>
            </w:pPr>
          </w:p>
          <w:p w:rsidR="000361D4" w:rsidRPr="0045348A" w:rsidRDefault="007A1A0C" w:rsidP="0081768F">
            <w:pPr>
              <w:autoSpaceDE w:val="0"/>
              <w:autoSpaceDN w:val="0"/>
              <w:adjustRightInd w:val="0"/>
              <w:jc w:val="left"/>
              <w:rPr>
                <w:rFonts w:cs="Segoe UI"/>
                <w:bCs w:val="0"/>
                <w:sz w:val="19"/>
                <w:szCs w:val="19"/>
              </w:rPr>
            </w:pPr>
            <w:proofErr w:type="spellStart"/>
            <w:r>
              <w:rPr>
                <w:rFonts w:cs="Segoe UI"/>
              </w:rPr>
              <w:t>LocationResult</w:t>
            </w:r>
            <w:proofErr w:type="spellEnd"/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5"/>
              <w:gridCol w:w="1208"/>
              <w:gridCol w:w="1035"/>
              <w:gridCol w:w="4357"/>
            </w:tblGrid>
            <w:tr w:rsidR="000361D4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Parameter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Data Type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Optional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Description</w:t>
                  </w:r>
                </w:p>
              </w:tc>
            </w:tr>
            <w:tr w:rsidR="00CD59C8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59C8" w:rsidRPr="007F4D9C" w:rsidRDefault="00CD59C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proofErr w:type="spellStart"/>
                  <w:r w:rsidRPr="007F4D9C">
                    <w:rPr>
                      <w:bCs w:val="0"/>
                      <w:sz w:val="20"/>
                      <w:lang w:val="en-GB"/>
                    </w:rPr>
                    <w:t>LocationsCount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59C8" w:rsidRPr="007F4D9C" w:rsidRDefault="00CD59C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 w:rsidRPr="007F4D9C">
                    <w:rPr>
                      <w:bCs w:val="0"/>
                      <w:sz w:val="20"/>
                      <w:lang w:val="en-GB"/>
                    </w:rPr>
                    <w:t>Integer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59C8" w:rsidRPr="007F4D9C" w:rsidRDefault="00CD59C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 w:rsidRPr="007F4D9C">
                    <w:rPr>
                      <w:bCs w:val="0"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CD59C8" w:rsidRPr="007F4D9C" w:rsidRDefault="00CD59C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 w:rsidRPr="007F4D9C">
                    <w:rPr>
                      <w:bCs w:val="0"/>
                      <w:sz w:val="20"/>
                      <w:lang w:val="en-GB"/>
                    </w:rPr>
                    <w:t>Number of Branches/ATMs retrieved</w:t>
                  </w:r>
                  <w:r w:rsidR="00FC55CB">
                    <w:rPr>
                      <w:bCs w:val="0"/>
                      <w:sz w:val="20"/>
                      <w:lang w:val="en-GB"/>
                    </w:rPr>
                    <w:t xml:space="preserve"> (can be used for paging)</w:t>
                  </w:r>
                </w:p>
              </w:tc>
            </w:tr>
            <w:tr w:rsidR="007F4D9C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4D9C" w:rsidRPr="007F4D9C" w:rsidRDefault="005C70D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>
                    <w:rPr>
                      <w:bCs w:val="0"/>
                      <w:sz w:val="20"/>
                      <w:lang w:val="en-GB"/>
                    </w:rPr>
                    <w:t>Locations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4D9C" w:rsidRPr="007F4D9C" w:rsidRDefault="005C70D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>
                    <w:rPr>
                      <w:bCs w:val="0"/>
                      <w:sz w:val="20"/>
                      <w:lang w:val="en-GB"/>
                    </w:rPr>
                    <w:t>Location Array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4D9C" w:rsidRPr="007F4D9C" w:rsidRDefault="005C70D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>
                    <w:rPr>
                      <w:bCs w:val="0"/>
                      <w:sz w:val="20"/>
                      <w:lang w:val="en-GB"/>
                    </w:rPr>
                    <w:t>Yes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F4D9C" w:rsidRPr="007F4D9C" w:rsidRDefault="005C70D8" w:rsidP="0081768F">
                  <w:pPr>
                    <w:pStyle w:val="BodyText"/>
                    <w:rPr>
                      <w:bCs w:val="0"/>
                      <w:sz w:val="20"/>
                      <w:lang w:val="en-GB"/>
                    </w:rPr>
                  </w:pPr>
                  <w:r>
                    <w:rPr>
                      <w:bCs w:val="0"/>
                      <w:sz w:val="20"/>
                      <w:lang w:val="en-GB"/>
                    </w:rPr>
                    <w:t>Array of Location objects</w:t>
                  </w:r>
                </w:p>
              </w:tc>
            </w:tr>
          </w:tbl>
          <w:p w:rsidR="000361D4" w:rsidRDefault="000361D4" w:rsidP="0081768F">
            <w:pPr>
              <w:spacing w:after="120" w:line="240" w:lineRule="atLeast"/>
              <w:rPr>
                <w:rFonts w:eastAsiaTheme="minorHAnsi" w:cs="Segoe UI"/>
                <w:b/>
              </w:rPr>
            </w:pPr>
          </w:p>
          <w:p w:rsidR="000361D4" w:rsidRPr="0045348A" w:rsidRDefault="00157B70" w:rsidP="0081768F">
            <w:pPr>
              <w:autoSpaceDE w:val="0"/>
              <w:autoSpaceDN w:val="0"/>
              <w:adjustRightInd w:val="0"/>
              <w:jc w:val="left"/>
              <w:rPr>
                <w:rFonts w:cs="Segoe UI"/>
                <w:bCs w:val="0"/>
                <w:sz w:val="19"/>
                <w:szCs w:val="19"/>
              </w:rPr>
            </w:pPr>
            <w:r>
              <w:t>Location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15"/>
              <w:gridCol w:w="1208"/>
              <w:gridCol w:w="1035"/>
              <w:gridCol w:w="4357"/>
            </w:tblGrid>
            <w:tr w:rsidR="000361D4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Parameter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Data Type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Optional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rPr>
                      <w:b/>
                      <w:sz w:val="20"/>
                      <w:lang w:val="en-GB"/>
                    </w:rPr>
                  </w:pPr>
                  <w:r>
                    <w:rPr>
                      <w:b/>
                      <w:bCs w:val="0"/>
                      <w:sz w:val="20"/>
                      <w:lang w:val="en-GB"/>
                    </w:rPr>
                    <w:t>Description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E103E4" w:rsidP="0081768F">
                  <w:pPr>
                    <w:jc w:val="left"/>
                  </w:pPr>
                  <w:proofErr w:type="spellStart"/>
                  <w:r>
                    <w:t>LocationName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E103E4" w:rsidP="0081768F">
                  <w:pPr>
                    <w:jc w:val="left"/>
                  </w:pPr>
                  <w:r>
                    <w:t>The name of the location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E103E4" w:rsidP="0081768F">
                  <w:pPr>
                    <w:jc w:val="left"/>
                  </w:pPr>
                  <w:r>
                    <w:t>Logo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E103E4" w:rsidP="0081768F">
                  <w:pPr>
                    <w:jc w:val="left"/>
                  </w:pPr>
                  <w:r>
                    <w:t>Can return the image path or the encoded image (ex. Base64)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E103E4" w:rsidP="0081768F">
                  <w:pPr>
                    <w:jc w:val="left"/>
                  </w:pPr>
                  <w:r>
                    <w:t>Address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E103E4" w:rsidP="0081768F">
                  <w:pPr>
                    <w:jc w:val="left"/>
                  </w:pPr>
                  <w:r>
                    <w:t>Address of the location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753617" w:rsidP="0081768F">
                  <w:pPr>
                    <w:jc w:val="left"/>
                  </w:pPr>
                  <w:proofErr w:type="spellStart"/>
                  <w:r>
                    <w:t>IsATM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jc w:val="left"/>
                  </w:pPr>
                  <w:r>
                    <w:t>Boolean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753617" w:rsidP="0081768F">
                  <w:pPr>
                    <w:jc w:val="left"/>
                  </w:pPr>
                  <w:r>
                    <w:t>True if ATM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753617" w:rsidP="0081768F">
                  <w:pPr>
                    <w:jc w:val="left"/>
                  </w:pPr>
                  <w:proofErr w:type="spellStart"/>
                  <w:r>
                    <w:t>IsBranch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jc w:val="left"/>
                  </w:pPr>
                  <w:r>
                    <w:t>Boolean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753617" w:rsidP="0081768F">
                  <w:pPr>
                    <w:jc w:val="left"/>
                  </w:pPr>
                  <w:r>
                    <w:t>True if branch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proofErr w:type="spellStart"/>
                  <w:r>
                    <w:t>ATMCount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Integer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Number of ATMs at the location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Latitude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Double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 xml:space="preserve">Latitude of the location 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Longitude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 xml:space="preserve">Double 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r w:rsidRPr="007954FE">
                    <w:t>No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Longitude of the location</w:t>
                  </w:r>
                </w:p>
              </w:tc>
            </w:tr>
            <w:tr w:rsidR="000361D4" w:rsidRPr="008B7796" w:rsidTr="0081768F">
              <w:tc>
                <w:tcPr>
                  <w:tcW w:w="2015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lastRenderedPageBreak/>
                    <w:t>Distance</w:t>
                  </w:r>
                </w:p>
              </w:tc>
              <w:tc>
                <w:tcPr>
                  <w:tcW w:w="1208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>Double</w:t>
                  </w:r>
                </w:p>
              </w:tc>
              <w:tc>
                <w:tcPr>
                  <w:tcW w:w="1035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r>
                    <w:t>Yes</w:t>
                  </w:r>
                </w:p>
              </w:tc>
              <w:tc>
                <w:tcPr>
                  <w:tcW w:w="4357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834F82" w:rsidP="0081768F">
                  <w:pPr>
                    <w:jc w:val="left"/>
                  </w:pPr>
                  <w:r>
                    <w:t xml:space="preserve">Return the distance in miles to the current location. Will only be returned if the current location is provided. </w:t>
                  </w:r>
                </w:p>
              </w:tc>
            </w:tr>
          </w:tbl>
          <w:p w:rsidR="000361D4" w:rsidRDefault="000361D4" w:rsidP="0081768F">
            <w:pPr>
              <w:spacing w:after="120" w:line="240" w:lineRule="atLeast"/>
              <w:rPr>
                <w:rFonts w:eastAsiaTheme="minorHAnsi" w:cs="Segoe UI"/>
                <w:b/>
              </w:rPr>
            </w:pPr>
          </w:p>
          <w:p w:rsidR="000361D4" w:rsidRDefault="000361D4" w:rsidP="0081768F">
            <w:pPr>
              <w:spacing w:after="120" w:line="240" w:lineRule="atLeast"/>
              <w:rPr>
                <w:rFonts w:cs="Segoe UI"/>
                <w:b/>
                <w:bCs w:val="0"/>
              </w:rPr>
            </w:pPr>
            <w:r>
              <w:rPr>
                <w:rFonts w:cs="Segoe UI"/>
                <w:b/>
                <w:bCs w:val="0"/>
              </w:rPr>
              <w:t>HTTP Response Codes: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4"/>
              <w:gridCol w:w="6646"/>
            </w:tblGrid>
            <w:tr w:rsidR="000361D4" w:rsidTr="0081768F">
              <w:tc>
                <w:tcPr>
                  <w:tcW w:w="1974" w:type="dxa"/>
                  <w:tcBorders>
                    <w:top w:val="single" w:sz="8" w:space="0" w:color="A6A6A6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200</w:t>
                  </w:r>
                </w:p>
              </w:tc>
              <w:tc>
                <w:tcPr>
                  <w:tcW w:w="6646" w:type="dxa"/>
                  <w:tcBorders>
                    <w:top w:val="single" w:sz="8" w:space="0" w:color="A6A6A6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Success.</w:t>
                  </w:r>
                </w:p>
              </w:tc>
            </w:tr>
            <w:tr w:rsidR="000361D4" w:rsidTr="0081768F">
              <w:tc>
                <w:tcPr>
                  <w:tcW w:w="1974" w:type="dxa"/>
                  <w:tcBorders>
                    <w:top w:val="nil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400</w:t>
                  </w:r>
                </w:p>
              </w:tc>
              <w:tc>
                <w:tcPr>
                  <w:tcW w:w="6646" w:type="dxa"/>
                  <w:tcBorders>
                    <w:top w:val="nil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Request contains data, which triggered validation errors / Request is malformed.</w:t>
                  </w:r>
                </w:p>
              </w:tc>
            </w:tr>
            <w:tr w:rsidR="000361D4" w:rsidTr="0081768F">
              <w:tc>
                <w:tcPr>
                  <w:tcW w:w="1974" w:type="dxa"/>
                  <w:tcBorders>
                    <w:top w:val="nil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401</w:t>
                  </w:r>
                </w:p>
              </w:tc>
              <w:tc>
                <w:tcPr>
                  <w:tcW w:w="6646" w:type="dxa"/>
                  <w:tcBorders>
                    <w:top w:val="nil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Unauthorized.</w:t>
                  </w:r>
                </w:p>
              </w:tc>
            </w:tr>
            <w:tr w:rsidR="000361D4" w:rsidTr="0081768F">
              <w:tc>
                <w:tcPr>
                  <w:tcW w:w="1974" w:type="dxa"/>
                  <w:tcBorders>
                    <w:top w:val="nil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500</w:t>
                  </w:r>
                </w:p>
              </w:tc>
              <w:tc>
                <w:tcPr>
                  <w:tcW w:w="6646" w:type="dxa"/>
                  <w:tcBorders>
                    <w:top w:val="nil"/>
                    <w:left w:val="nil"/>
                    <w:bottom w:val="single" w:sz="8" w:space="0" w:color="A6A6A6"/>
                    <w:right w:val="single" w:sz="8" w:space="0" w:color="A6A6A6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361D4" w:rsidRDefault="000361D4" w:rsidP="0081768F">
                  <w:pPr>
                    <w:pStyle w:val="BodyText"/>
                    <w:jc w:val="left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Internal server error.</w:t>
                  </w:r>
                </w:p>
              </w:tc>
            </w:tr>
          </w:tbl>
          <w:p w:rsidR="000361D4" w:rsidRDefault="000361D4" w:rsidP="0081768F">
            <w:pPr>
              <w:rPr>
                <w:rFonts w:cs="Segoe UI"/>
                <w:b/>
                <w:bCs w:val="0"/>
              </w:rPr>
            </w:pPr>
          </w:p>
        </w:tc>
      </w:tr>
    </w:tbl>
    <w:p w:rsidR="00805FAA" w:rsidRDefault="00805FAA">
      <w:bookmarkStart w:id="0" w:name="_GoBack"/>
      <w:bookmarkEnd w:id="0"/>
    </w:p>
    <w:sectPr w:rsidR="0080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1D4"/>
    <w:rsid w:val="000361D4"/>
    <w:rsid w:val="00122B5E"/>
    <w:rsid w:val="00157B70"/>
    <w:rsid w:val="001A01EB"/>
    <w:rsid w:val="002D7000"/>
    <w:rsid w:val="003127F0"/>
    <w:rsid w:val="003D1A29"/>
    <w:rsid w:val="005C70D8"/>
    <w:rsid w:val="00607DF8"/>
    <w:rsid w:val="00753617"/>
    <w:rsid w:val="007A1A0C"/>
    <w:rsid w:val="007F4D9C"/>
    <w:rsid w:val="00805FAA"/>
    <w:rsid w:val="00834F82"/>
    <w:rsid w:val="009A3C4B"/>
    <w:rsid w:val="009E11D2"/>
    <w:rsid w:val="00B37176"/>
    <w:rsid w:val="00B774C4"/>
    <w:rsid w:val="00BB19BD"/>
    <w:rsid w:val="00BC5DEB"/>
    <w:rsid w:val="00CD59C8"/>
    <w:rsid w:val="00D00847"/>
    <w:rsid w:val="00D52981"/>
    <w:rsid w:val="00DB7239"/>
    <w:rsid w:val="00E05EB6"/>
    <w:rsid w:val="00E103E4"/>
    <w:rsid w:val="00F50923"/>
    <w:rsid w:val="00FC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387E4-46B1-4696-A6E5-5C3260B8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1D4"/>
    <w:pPr>
      <w:spacing w:after="0" w:line="240" w:lineRule="auto"/>
      <w:jc w:val="both"/>
    </w:pPr>
    <w:rPr>
      <w:rFonts w:ascii="Segoe UI" w:eastAsia="Times New Roman" w:hAnsi="Segoe UI" w:cs="Arial"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361D4"/>
    <w:pPr>
      <w:jc w:val="center"/>
    </w:pPr>
    <w:rPr>
      <w:sz w:val="72"/>
    </w:rPr>
  </w:style>
  <w:style w:type="character" w:customStyle="1" w:styleId="BodyTextChar">
    <w:name w:val="Body Text Char"/>
    <w:basedOn w:val="DefaultParagraphFont"/>
    <w:link w:val="BodyText"/>
    <w:rsid w:val="000361D4"/>
    <w:rPr>
      <w:rFonts w:ascii="Segoe UI" w:eastAsia="Times New Roman" w:hAnsi="Segoe UI" w:cs="Arial"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Mananu Gunawardana</dc:creator>
  <cp:keywords/>
  <dc:description/>
  <cp:lastModifiedBy>Mananu Gunawardana</cp:lastModifiedBy>
  <cp:revision>2</cp:revision>
  <dcterms:created xsi:type="dcterms:W3CDTF">2016-11-09T14:30:00Z</dcterms:created>
  <dcterms:modified xsi:type="dcterms:W3CDTF">2016-11-09T14:30:00Z</dcterms:modified>
</cp:coreProperties>
</file>