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D74" w:rsidRPr="00D50D74" w:rsidRDefault="00D50D74" w:rsidP="00D50D74">
      <w:pPr>
        <w:jc w:val="center"/>
        <w:rPr>
          <w:b/>
          <w:sz w:val="36"/>
          <w:u w:val="single"/>
        </w:rPr>
      </w:pPr>
      <w:bookmarkStart w:id="0" w:name="_GoBack"/>
      <w:bookmarkEnd w:id="0"/>
      <w:r w:rsidRPr="00D50D74">
        <w:rPr>
          <w:b/>
          <w:sz w:val="36"/>
          <w:u w:val="single"/>
        </w:rPr>
        <w:t>Assignment 10: Web Application Firewall</w:t>
      </w:r>
    </w:p>
    <w:p w:rsidR="00D50D74" w:rsidRDefault="00D50D74" w:rsidP="0016619A">
      <w:pPr>
        <w:rPr>
          <w:b/>
          <w:sz w:val="24"/>
          <w:u w:val="single"/>
        </w:rPr>
      </w:pPr>
    </w:p>
    <w:p w:rsidR="0016619A" w:rsidRPr="00873575" w:rsidRDefault="0016619A" w:rsidP="0016619A">
      <w:pPr>
        <w:rPr>
          <w:rFonts w:ascii="Arial" w:hAnsi="Arial" w:cs="Arial"/>
          <w:b/>
          <w:sz w:val="24"/>
          <w:u w:val="single"/>
        </w:rPr>
      </w:pPr>
      <w:r w:rsidRPr="00873575">
        <w:rPr>
          <w:rFonts w:ascii="Arial" w:hAnsi="Arial" w:cs="Arial"/>
          <w:b/>
          <w:sz w:val="24"/>
          <w:u w:val="single"/>
        </w:rPr>
        <w:t>Attack Vector 1: Blacklisting unauthorized IP addresses</w:t>
      </w:r>
    </w:p>
    <w:p w:rsidR="00D50D74" w:rsidRDefault="00D50D74" w:rsidP="0016619A">
      <w:pPr>
        <w:rPr>
          <w:rFonts w:ascii="Arial" w:hAnsi="Arial" w:cs="Arial"/>
          <w:b/>
        </w:rPr>
      </w:pPr>
    </w:p>
    <w:p w:rsidR="0016619A" w:rsidRPr="00D50D74" w:rsidRDefault="0016619A" w:rsidP="0016619A">
      <w:pPr>
        <w:rPr>
          <w:rFonts w:ascii="Arial" w:hAnsi="Arial" w:cs="Arial"/>
        </w:rPr>
      </w:pPr>
      <w:r w:rsidRPr="00D50D74">
        <w:rPr>
          <w:rFonts w:ascii="Arial" w:hAnsi="Arial" w:cs="Arial"/>
          <w:b/>
          <w:u w:val="single"/>
        </w:rPr>
        <w:t>Why did you choose this specific attack vector</w:t>
      </w:r>
      <w:r w:rsidRPr="00D50D74">
        <w:rPr>
          <w:rFonts w:ascii="Arial" w:hAnsi="Arial" w:cs="Arial"/>
          <w:u w:val="single"/>
        </w:rPr>
        <w:t>:</w:t>
      </w:r>
      <w:r w:rsidR="00064F46" w:rsidRPr="00D50D74">
        <w:rPr>
          <w:rFonts w:ascii="Arial" w:hAnsi="Arial" w:cs="Arial"/>
        </w:rPr>
        <w:t xml:space="preserve"> </w:t>
      </w:r>
      <w:r w:rsidR="00E34323" w:rsidRPr="00D50D74">
        <w:rPr>
          <w:rFonts w:ascii="Arial" w:hAnsi="Arial" w:cs="Arial"/>
        </w:rPr>
        <w:t xml:space="preserve">Security of web application is of prime importance and thus allowing only trusted IPs play an important role. </w:t>
      </w:r>
      <w:r w:rsidR="00C0619A" w:rsidRPr="00D50D74">
        <w:rPr>
          <w:rFonts w:ascii="Arial" w:hAnsi="Arial" w:cs="Arial"/>
        </w:rPr>
        <w:t>S</w:t>
      </w:r>
      <w:r w:rsidR="00C0619A" w:rsidRPr="00C3089B">
        <w:rPr>
          <w:rFonts w:ascii="Arial" w:hAnsi="Arial" w:cs="Arial"/>
        </w:rPr>
        <w:t xml:space="preserve">uspicious activity like spam or viruses can be kept away from the web application and secure </w:t>
      </w:r>
      <w:r w:rsidR="008E69C7" w:rsidRPr="00C3089B">
        <w:rPr>
          <w:rFonts w:ascii="Arial" w:hAnsi="Arial" w:cs="Arial"/>
        </w:rPr>
        <w:t>it.</w:t>
      </w:r>
    </w:p>
    <w:p w:rsidR="00E34323" w:rsidRPr="00D50D74" w:rsidRDefault="00E34323">
      <w:pPr>
        <w:rPr>
          <w:rFonts w:ascii="Arial" w:hAnsi="Arial" w:cs="Arial"/>
          <w:b/>
          <w:u w:val="single"/>
        </w:rPr>
      </w:pPr>
      <w:r w:rsidRPr="00D50D74">
        <w:rPr>
          <w:rFonts w:ascii="Arial" w:hAnsi="Arial" w:cs="Arial"/>
          <w:b/>
          <w:u w:val="single"/>
        </w:rPr>
        <w:t>Testing:</w:t>
      </w:r>
    </w:p>
    <w:p w:rsidR="009F07FB" w:rsidRPr="00D50D74" w:rsidRDefault="00B94623" w:rsidP="009F07FB">
      <w:pPr>
        <w:rPr>
          <w:rFonts w:ascii="Arial" w:hAnsi="Arial" w:cs="Arial"/>
        </w:rPr>
      </w:pPr>
      <w:r w:rsidRPr="00D50D74">
        <w:rPr>
          <w:rFonts w:ascii="Arial" w:hAnsi="Arial" w:cs="Arial"/>
        </w:rPr>
        <w:t xml:space="preserve">Try to hit the web application using your own domain name. Since this </w:t>
      </w:r>
      <w:r w:rsidR="00E34323" w:rsidRPr="00D50D74">
        <w:rPr>
          <w:rFonts w:ascii="Arial" w:hAnsi="Arial" w:cs="Arial"/>
        </w:rPr>
        <w:t xml:space="preserve">IP </w:t>
      </w:r>
      <w:r w:rsidRPr="00D50D74">
        <w:rPr>
          <w:rFonts w:ascii="Arial" w:hAnsi="Arial" w:cs="Arial"/>
        </w:rPr>
        <w:t>is not blacklisted,</w:t>
      </w:r>
      <w:r w:rsidR="00E34323" w:rsidRPr="00D50D74">
        <w:rPr>
          <w:rFonts w:ascii="Arial" w:hAnsi="Arial" w:cs="Arial"/>
        </w:rPr>
        <w:t xml:space="preserve"> the web application will show up like below.</w:t>
      </w:r>
      <w:r w:rsidR="009F07FB" w:rsidRPr="00D50D74">
        <w:rPr>
          <w:rFonts w:ascii="Arial" w:hAnsi="Arial" w:cs="Arial"/>
        </w:rPr>
        <w:t xml:space="preserve"> In this vector, initially all IP addresses can access the web application. </w:t>
      </w:r>
    </w:p>
    <w:p w:rsidR="00D86530" w:rsidRDefault="00D86530">
      <w:r>
        <w:rPr>
          <w:noProof/>
          <w:lang w:val="en-US"/>
        </w:rPr>
        <w:drawing>
          <wp:inline distT="0" distB="0" distL="0" distR="0" wp14:anchorId="21FF17FE" wp14:editId="08635239">
            <wp:extent cx="61626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7437"/>
                    <a:stretch/>
                  </pic:blipFill>
                  <pic:spPr bwMode="auto">
                    <a:xfrm>
                      <a:off x="0" y="0"/>
                      <a:ext cx="6162675" cy="1962150"/>
                    </a:xfrm>
                    <a:prstGeom prst="rect">
                      <a:avLst/>
                    </a:prstGeom>
                    <a:ln>
                      <a:noFill/>
                    </a:ln>
                    <a:extLst>
                      <a:ext uri="{53640926-AAD7-44D8-BBD7-CCE9431645EC}">
                        <a14:shadowObscured xmlns:a14="http://schemas.microsoft.com/office/drawing/2010/main"/>
                      </a:ext>
                    </a:extLst>
                  </pic:spPr>
                </pic:pic>
              </a:graphicData>
            </a:graphic>
          </wp:inline>
        </w:drawing>
      </w:r>
    </w:p>
    <w:p w:rsidR="00E34323" w:rsidRPr="00873575" w:rsidRDefault="00E34323">
      <w:pPr>
        <w:rPr>
          <w:rFonts w:ascii="Arial" w:hAnsi="Arial" w:cs="Arial"/>
          <w:b/>
          <w:u w:val="single"/>
        </w:rPr>
      </w:pPr>
      <w:r w:rsidRPr="00873575">
        <w:rPr>
          <w:rFonts w:ascii="Arial" w:hAnsi="Arial" w:cs="Arial"/>
          <w:b/>
          <w:u w:val="single"/>
        </w:rPr>
        <w:t>Result:</w:t>
      </w:r>
    </w:p>
    <w:p w:rsidR="00E34323" w:rsidRPr="00C3089B" w:rsidRDefault="00E34323" w:rsidP="00E34323">
      <w:pPr>
        <w:rPr>
          <w:rFonts w:ascii="Arial" w:hAnsi="Arial" w:cs="Arial"/>
        </w:rPr>
      </w:pPr>
      <w:r w:rsidRPr="00C3089B">
        <w:rPr>
          <w:rFonts w:ascii="Arial" w:hAnsi="Arial" w:cs="Arial"/>
        </w:rPr>
        <w:t>After setting up the WAF rules, the IP address is now blacklisted and can no longer access the web application and throws a “403 Forbidden” error.</w:t>
      </w:r>
    </w:p>
    <w:p w:rsidR="00E34323" w:rsidRDefault="00E34323"/>
    <w:p w:rsidR="00D86530" w:rsidRDefault="00B94623">
      <w:r>
        <w:rPr>
          <w:noProof/>
          <w:lang w:val="en-US"/>
        </w:rPr>
        <w:drawing>
          <wp:inline distT="0" distB="0" distL="0" distR="0" wp14:anchorId="2CD8AA98" wp14:editId="0F154FBB">
            <wp:extent cx="5731510" cy="2324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3566"/>
                    <a:stretch/>
                  </pic:blipFill>
                  <pic:spPr bwMode="auto">
                    <a:xfrm>
                      <a:off x="0" y="0"/>
                      <a:ext cx="5731510" cy="2324100"/>
                    </a:xfrm>
                    <a:prstGeom prst="rect">
                      <a:avLst/>
                    </a:prstGeom>
                    <a:ln>
                      <a:noFill/>
                    </a:ln>
                    <a:extLst>
                      <a:ext uri="{53640926-AAD7-44D8-BBD7-CCE9431645EC}">
                        <a14:shadowObscured xmlns:a14="http://schemas.microsoft.com/office/drawing/2010/main"/>
                      </a:ext>
                    </a:extLst>
                  </pic:spPr>
                </pic:pic>
              </a:graphicData>
            </a:graphic>
          </wp:inline>
        </w:drawing>
      </w:r>
    </w:p>
    <w:p w:rsidR="00D86530" w:rsidRDefault="00D86530"/>
    <w:p w:rsidR="00E34323" w:rsidRDefault="00E34323"/>
    <w:p w:rsidR="00AF4379" w:rsidRDefault="00AF4379"/>
    <w:p w:rsidR="0023277C" w:rsidRPr="00873575" w:rsidRDefault="0023277C" w:rsidP="0023277C">
      <w:pPr>
        <w:rPr>
          <w:rFonts w:ascii="Arial" w:hAnsi="Arial" w:cs="Arial"/>
          <w:b/>
          <w:u w:val="single"/>
        </w:rPr>
      </w:pPr>
      <w:r w:rsidRPr="00873575">
        <w:rPr>
          <w:rFonts w:ascii="Arial" w:hAnsi="Arial" w:cs="Arial"/>
          <w:b/>
          <w:u w:val="single"/>
        </w:rPr>
        <w:t>Attack Vector 2: Size constraints when uploading larger attachments in transactions</w:t>
      </w:r>
    </w:p>
    <w:p w:rsidR="0023277C" w:rsidRDefault="0023277C"/>
    <w:p w:rsidR="0023277C" w:rsidRPr="00873575" w:rsidRDefault="0023277C">
      <w:pPr>
        <w:rPr>
          <w:rFonts w:ascii="Arial" w:hAnsi="Arial" w:cs="Arial"/>
          <w:b/>
          <w:u w:val="single"/>
        </w:rPr>
      </w:pPr>
      <w:r w:rsidRPr="00873575">
        <w:rPr>
          <w:rFonts w:ascii="Arial" w:hAnsi="Arial" w:cs="Arial"/>
          <w:b/>
          <w:u w:val="single"/>
        </w:rPr>
        <w:t xml:space="preserve">Why did you choose this specific attack </w:t>
      </w:r>
      <w:r w:rsidR="008E69C7" w:rsidRPr="00873575">
        <w:rPr>
          <w:rFonts w:ascii="Arial" w:hAnsi="Arial" w:cs="Arial"/>
          <w:b/>
          <w:u w:val="single"/>
        </w:rPr>
        <w:t>vector</w:t>
      </w:r>
      <w:r w:rsidR="008E69C7">
        <w:rPr>
          <w:rFonts w:ascii="Arial" w:hAnsi="Arial" w:cs="Arial"/>
          <w:b/>
          <w:u w:val="single"/>
        </w:rPr>
        <w:t>:</w:t>
      </w:r>
    </w:p>
    <w:p w:rsidR="0023277C" w:rsidRPr="00C3089B" w:rsidRDefault="0023277C">
      <w:pPr>
        <w:rPr>
          <w:rFonts w:ascii="Arial" w:hAnsi="Arial" w:cs="Arial"/>
        </w:rPr>
      </w:pPr>
      <w:r w:rsidRPr="00C3089B">
        <w:rPr>
          <w:rFonts w:ascii="Arial" w:hAnsi="Arial" w:cs="Arial"/>
        </w:rPr>
        <w:t>At times, users using the web application may either knowingly/ unknowingly upload larger attachments that can slow down or cause the application to malfunction. Hence, to prevent this we can setup rules that limit the size of the attachments so that users are compelled to attach the attachments within the given size limit.</w:t>
      </w:r>
    </w:p>
    <w:p w:rsidR="002E0FAF" w:rsidRDefault="002E0FAF"/>
    <w:p w:rsidR="002E0FAF" w:rsidRPr="00873575" w:rsidRDefault="002E0FAF" w:rsidP="002E0FAF">
      <w:pPr>
        <w:rPr>
          <w:rFonts w:ascii="Arial" w:hAnsi="Arial" w:cs="Arial"/>
          <w:b/>
          <w:u w:val="single"/>
        </w:rPr>
      </w:pPr>
      <w:r w:rsidRPr="00873575">
        <w:rPr>
          <w:rFonts w:ascii="Arial" w:hAnsi="Arial" w:cs="Arial"/>
          <w:b/>
          <w:u w:val="single"/>
        </w:rPr>
        <w:t>Testing:</w:t>
      </w:r>
    </w:p>
    <w:p w:rsidR="00986627" w:rsidRPr="00C3089B" w:rsidRDefault="00986627" w:rsidP="00986627">
      <w:pPr>
        <w:rPr>
          <w:rFonts w:ascii="Arial" w:hAnsi="Arial" w:cs="Arial"/>
        </w:rPr>
      </w:pPr>
      <w:r w:rsidRPr="00C3089B">
        <w:rPr>
          <w:rFonts w:ascii="Arial" w:hAnsi="Arial" w:cs="Arial"/>
        </w:rPr>
        <w:t>Initially attachments less than 200 Mb can be attached easily to the transaction.</w:t>
      </w:r>
    </w:p>
    <w:p w:rsidR="00986627" w:rsidRDefault="00986627"/>
    <w:p w:rsidR="00986627" w:rsidRPr="00873575" w:rsidRDefault="00986627">
      <w:pPr>
        <w:rPr>
          <w:rFonts w:ascii="Arial" w:hAnsi="Arial" w:cs="Arial"/>
          <w:b/>
          <w:u w:val="single"/>
        </w:rPr>
      </w:pPr>
      <w:r w:rsidRPr="00873575">
        <w:rPr>
          <w:rFonts w:ascii="Arial" w:hAnsi="Arial" w:cs="Arial"/>
          <w:b/>
          <w:u w:val="single"/>
        </w:rPr>
        <w:t>Result:</w:t>
      </w:r>
    </w:p>
    <w:p w:rsidR="002E0FAF" w:rsidRPr="00C3089B" w:rsidRDefault="002E0FAF">
      <w:pPr>
        <w:rPr>
          <w:rFonts w:ascii="Arial" w:hAnsi="Arial" w:cs="Arial"/>
        </w:rPr>
      </w:pPr>
      <w:r w:rsidRPr="00C3089B">
        <w:rPr>
          <w:rFonts w:ascii="Arial" w:hAnsi="Arial" w:cs="Arial"/>
        </w:rPr>
        <w:t>Tried attaching a file that was greater than 200 bytes which throws a Forbidden error.</w:t>
      </w:r>
    </w:p>
    <w:p w:rsidR="002E0FAF" w:rsidRDefault="002E0FAF"/>
    <w:p w:rsidR="00AF4379" w:rsidRDefault="00AF4379">
      <w:r>
        <w:rPr>
          <w:noProof/>
          <w:lang w:val="en-US"/>
        </w:rPr>
        <w:drawing>
          <wp:inline distT="0" distB="0" distL="0" distR="0" wp14:anchorId="7A46AC67" wp14:editId="65A9C223">
            <wp:extent cx="5731510" cy="3819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19525"/>
                    </a:xfrm>
                    <a:prstGeom prst="rect">
                      <a:avLst/>
                    </a:prstGeom>
                  </pic:spPr>
                </pic:pic>
              </a:graphicData>
            </a:graphic>
          </wp:inline>
        </w:drawing>
      </w:r>
    </w:p>
    <w:p w:rsidR="00AF4379" w:rsidRDefault="00AF4379"/>
    <w:p w:rsidR="00E67D1E" w:rsidRDefault="00E67D1E"/>
    <w:p w:rsidR="00E67D1E" w:rsidRDefault="00E67D1E"/>
    <w:p w:rsidR="00E67D1E" w:rsidRDefault="00E67D1E"/>
    <w:p w:rsidR="00E67D1E" w:rsidRDefault="00E67D1E"/>
    <w:p w:rsidR="00AF4379" w:rsidRDefault="00AF4379">
      <w:r>
        <w:rPr>
          <w:noProof/>
          <w:lang w:val="en-US"/>
        </w:rPr>
        <w:drawing>
          <wp:inline distT="0" distB="0" distL="0" distR="0" wp14:anchorId="2E0D729B" wp14:editId="44B29BFC">
            <wp:extent cx="5731510" cy="3909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9060"/>
                    </a:xfrm>
                    <a:prstGeom prst="rect">
                      <a:avLst/>
                    </a:prstGeom>
                  </pic:spPr>
                </pic:pic>
              </a:graphicData>
            </a:graphic>
          </wp:inline>
        </w:drawing>
      </w:r>
    </w:p>
    <w:p w:rsidR="00877856" w:rsidRDefault="00877856"/>
    <w:p w:rsidR="006A4CF2" w:rsidRDefault="006A4CF2"/>
    <w:p w:rsidR="006A4CF2" w:rsidRDefault="006A4CF2" w:rsidP="006A4CF2"/>
    <w:p w:rsidR="006A4CF2" w:rsidRDefault="006A4CF2" w:rsidP="006A4CF2">
      <w:pPr>
        <w:rPr>
          <w:rFonts w:ascii="Arial" w:hAnsi="Arial" w:cs="Arial"/>
          <w:b/>
          <w:u w:val="single"/>
        </w:rPr>
      </w:pPr>
      <w:r>
        <w:rPr>
          <w:rFonts w:ascii="Arial" w:hAnsi="Arial" w:cs="Arial"/>
          <w:b/>
          <w:u w:val="single"/>
        </w:rPr>
        <w:t>Attack Vector 3</w:t>
      </w:r>
      <w:r w:rsidRPr="00873575">
        <w:rPr>
          <w:rFonts w:ascii="Arial" w:hAnsi="Arial" w:cs="Arial"/>
          <w:b/>
          <w:u w:val="single"/>
        </w:rPr>
        <w:t xml:space="preserve">: Size constraints </w:t>
      </w:r>
      <w:r>
        <w:rPr>
          <w:rFonts w:ascii="Arial" w:hAnsi="Arial" w:cs="Arial"/>
          <w:b/>
          <w:u w:val="single"/>
        </w:rPr>
        <w:t>on requesting URL</w:t>
      </w: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Default="006A4CF2" w:rsidP="006A4CF2">
      <w:pPr>
        <w:rPr>
          <w:rFonts w:ascii="Arial" w:hAnsi="Arial" w:cs="Arial"/>
          <w:b/>
          <w:u w:val="single"/>
        </w:rPr>
      </w:pPr>
    </w:p>
    <w:p w:rsidR="006A4CF2" w:rsidRPr="00873575" w:rsidRDefault="006A4CF2" w:rsidP="006A4CF2">
      <w:pPr>
        <w:rPr>
          <w:rFonts w:ascii="Arial" w:hAnsi="Arial" w:cs="Arial"/>
          <w:b/>
          <w:u w:val="single"/>
        </w:rPr>
      </w:pPr>
    </w:p>
    <w:p w:rsidR="00877856" w:rsidRDefault="00877856">
      <w:r>
        <w:rPr>
          <w:noProof/>
          <w:lang w:val="en-US"/>
        </w:rPr>
        <w:drawing>
          <wp:inline distT="0" distB="0" distL="0" distR="0" wp14:anchorId="77894679" wp14:editId="1A57002F">
            <wp:extent cx="5731510" cy="3487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7420"/>
                    </a:xfrm>
                    <a:prstGeom prst="rect">
                      <a:avLst/>
                    </a:prstGeom>
                  </pic:spPr>
                </pic:pic>
              </a:graphicData>
            </a:graphic>
          </wp:inline>
        </w:drawing>
      </w:r>
    </w:p>
    <w:sectPr w:rsidR="0087785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B35" w:rsidRDefault="002D1B35" w:rsidP="00AB7809">
      <w:pPr>
        <w:spacing w:after="0" w:line="240" w:lineRule="auto"/>
      </w:pPr>
      <w:r>
        <w:separator/>
      </w:r>
    </w:p>
  </w:endnote>
  <w:endnote w:type="continuationSeparator" w:id="0">
    <w:p w:rsidR="002D1B35" w:rsidRDefault="002D1B35" w:rsidP="00AB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B35" w:rsidRDefault="002D1B35" w:rsidP="00AB7809">
      <w:pPr>
        <w:spacing w:after="0" w:line="240" w:lineRule="auto"/>
      </w:pPr>
      <w:r>
        <w:separator/>
      </w:r>
    </w:p>
  </w:footnote>
  <w:footnote w:type="continuationSeparator" w:id="0">
    <w:p w:rsidR="002D1B35" w:rsidRDefault="002D1B35" w:rsidP="00AB7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809" w:rsidRDefault="00AB7809">
    <w:pPr>
      <w:pStyle w:val="Header"/>
    </w:pPr>
    <w:r>
      <w:t>CSYE6225</w:t>
    </w:r>
    <w:r>
      <w:ptab w:relativeTo="margin" w:alignment="center" w:leader="none"/>
    </w:r>
    <w:r>
      <w:t>Cloud Computing- Fall 2018</w:t>
    </w:r>
    <w:r>
      <w:ptab w:relativeTo="margin" w:alignment="right" w:leader="none"/>
    </w:r>
    <w:r>
      <w:t>NUID:</w:t>
    </w:r>
    <w:r w:rsidR="00C64D75">
      <w:t xml:space="preserve"> </w:t>
    </w:r>
    <w:r>
      <w:t>001852754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530"/>
    <w:rsid w:val="00055CEF"/>
    <w:rsid w:val="00064F46"/>
    <w:rsid w:val="001359B9"/>
    <w:rsid w:val="0016619A"/>
    <w:rsid w:val="0023277C"/>
    <w:rsid w:val="002D1B35"/>
    <w:rsid w:val="002E0FAF"/>
    <w:rsid w:val="00472850"/>
    <w:rsid w:val="005051C1"/>
    <w:rsid w:val="006A4CF2"/>
    <w:rsid w:val="006A4E78"/>
    <w:rsid w:val="00873575"/>
    <w:rsid w:val="00877856"/>
    <w:rsid w:val="008E69C7"/>
    <w:rsid w:val="00986627"/>
    <w:rsid w:val="009F07FB"/>
    <w:rsid w:val="00AB7809"/>
    <w:rsid w:val="00AE4923"/>
    <w:rsid w:val="00AF4379"/>
    <w:rsid w:val="00AF698F"/>
    <w:rsid w:val="00B94623"/>
    <w:rsid w:val="00BF5697"/>
    <w:rsid w:val="00C0619A"/>
    <w:rsid w:val="00C3089B"/>
    <w:rsid w:val="00C64D75"/>
    <w:rsid w:val="00D50D74"/>
    <w:rsid w:val="00D86530"/>
    <w:rsid w:val="00E34323"/>
    <w:rsid w:val="00E67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60223-283A-43B8-B3D7-3F1DEF68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809"/>
  </w:style>
  <w:style w:type="paragraph" w:styleId="Footer">
    <w:name w:val="footer"/>
    <w:basedOn w:val="Normal"/>
    <w:link w:val="FooterChar"/>
    <w:uiPriority w:val="99"/>
    <w:unhideWhenUsed/>
    <w:rsid w:val="00AB7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JOHN</dc:creator>
  <cp:keywords/>
  <dc:description/>
  <cp:lastModifiedBy>Manali</cp:lastModifiedBy>
  <cp:revision>2</cp:revision>
  <dcterms:created xsi:type="dcterms:W3CDTF">2018-12-01T22:40:00Z</dcterms:created>
  <dcterms:modified xsi:type="dcterms:W3CDTF">2018-12-01T22:40:00Z</dcterms:modified>
</cp:coreProperties>
</file>