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الأنظمة الأمنية</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المقاول</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مقاول متعهد بتنفيذ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بتوريد وتركيب وتشغيل واختبار جميع أعمال الأنظمة الأمنية والمراقبة بالمواد، وكل ما يلزم لتنفيذها مثل</w:t>
      </w:r>
      <w:r>
        <w:rPr>
          <w:rtl w:val="true"/>
        </w:rPr>
        <w:t xml:space="preserve">: </w:t>
      </w:r>
      <w:r>
        <w:rPr>
          <w:rtl w:val="true"/>
        </w:rPr>
        <w:t xml:space="preserve">الأنابيب والكابلات وحوامل الكابلات، ووحدة التسجيل والتخزين </w:t>
      </w:r>
      <w:r>
        <w:rPr>
          <w:rtl w:val="true"/>
        </w:rPr>
        <w:t>(</w:t>
      </w:r>
      <w:r>
        <w:rPr/>
        <w:t>DVR/NVR</w:t>
      </w:r>
      <w:r>
        <w:rPr>
          <w:rtl w:val="true"/>
        </w:rPr>
        <w:t>)</w:t>
      </w:r>
      <w:r>
        <w:rPr>
          <w:rtl w:val="true"/>
        </w:rPr>
        <w:t>، ومفاتيح التحويل الأساسية والمحولات والكابينة وكافة الملحقات والملحقات وجرابات التأسيس وخلافه</w:t>
      </w:r>
      <w:r>
        <w:rPr>
          <w:rtl w:val="true"/>
        </w:rPr>
        <w:t xml:space="preserve">. </w:t>
      </w:r>
      <w:r>
        <w:rPr>
          <w:rtl w:val="true"/>
        </w:rPr>
        <w:t>ويشمل نطاق العمل البنود التالية</w:t>
      </w:r>
      <w:r>
        <w:rPr>
          <w:rtl w:val="true"/>
        </w:rPr>
        <w:t>:</w:t>
      </w:r>
    </w:p>
    <w:p>
      <w:pPr>
        <w:pStyle w:val="BodyText"/>
        <w:bidi w:val="1"/>
        <w:spacing w:before="0" w:after="0"/>
        <w:ind w:hanging="0" w:left="0" w:right="0"/>
        <w:jc w:val="left"/>
        <w:rPr/>
      </w:pPr>
      <w:r>
        <w:rPr/>
        <w:t>1-1</w:t>
      </w:r>
      <w:r>
        <w:rPr>
          <w:rtl w:val="true"/>
        </w:rPr>
        <w:t xml:space="preserve"> </w:t>
      </w:r>
      <w:r>
        <w:rPr>
          <w:rtl w:val="true"/>
        </w:rPr>
        <w:t>تقديم الرسومات التنفيذية التي تشمل مساقط أفقية مفصلة لتخطيط النظام وتمديدات الكابلات بالكامل وأماكن مفاتيح التحويل والكاميرات والكابينة ومطابقتها مع باقي الأعمال بالموقع</w:t>
      </w:r>
      <w:r>
        <w:rPr>
          <w:rtl w:val="true"/>
        </w:rPr>
        <w:t>.</w:t>
      </w:r>
    </w:p>
    <w:p>
      <w:pPr>
        <w:pStyle w:val="BodyText"/>
        <w:bidi w:val="1"/>
        <w:spacing w:before="0" w:after="0"/>
        <w:ind w:hanging="0" w:left="0" w:right="0"/>
        <w:jc w:val="left"/>
        <w:rPr/>
      </w:pPr>
      <w:r>
        <w:rPr/>
        <w:t>2-1</w:t>
      </w:r>
      <w:r>
        <w:rPr>
          <w:rtl w:val="true"/>
        </w:rPr>
        <w:t xml:space="preserve"> </w:t>
      </w:r>
      <w:r>
        <w:rPr>
          <w:rtl w:val="true"/>
        </w:rPr>
        <w:t>يلتزم الطرف الثاني بالقيام بتمديدات الكابلات الرئيسية والفرعية من الكابينة الرئيسية داخل المبنى إلى جميع الكاميرات داخل المبنى وخارجه</w:t>
      </w:r>
      <w:r>
        <w:rPr>
          <w:rtl w:val="true"/>
        </w:rPr>
        <w:t>.</w:t>
      </w:r>
    </w:p>
    <w:p>
      <w:pPr>
        <w:pStyle w:val="BodyText"/>
        <w:bidi w:val="1"/>
        <w:spacing w:before="0" w:after="0"/>
        <w:ind w:hanging="0" w:left="0" w:right="0"/>
        <w:jc w:val="left"/>
        <w:rPr/>
      </w:pPr>
      <w:r>
        <w:rPr/>
        <w:t>3-1</w:t>
      </w:r>
      <w:r>
        <w:rPr>
          <w:rtl w:val="true"/>
        </w:rPr>
        <w:t xml:space="preserve"> </w:t>
      </w:r>
      <w:r>
        <w:rPr>
          <w:rtl w:val="true"/>
        </w:rPr>
        <w:t xml:space="preserve">يلتزم الطرف الثاني بتركيب جميع مواد البياض التي يحتاجها تركيب الأنظمة الامنية ويتم ادراجها وتضمينها في الرسومات التنفيذية المذكورة في البند </w:t>
      </w:r>
      <w:r>
        <w:rPr/>
        <w:t>1</w:t>
      </w:r>
      <w:r>
        <w:rPr>
          <w:rtl w:val="true"/>
        </w:rPr>
        <w:t>-</w:t>
      </w:r>
      <w:r>
        <w:rPr/>
        <w:t>1</w:t>
      </w:r>
      <w:r>
        <w:rPr>
          <w:rtl w:val="true"/>
        </w:rPr>
        <w:t>اعلاه</w:t>
      </w:r>
      <w:r>
        <w:rPr>
          <w:rtl w:val="true"/>
        </w:rPr>
        <w:t>.</w:t>
      </w:r>
    </w:p>
    <w:p>
      <w:pPr>
        <w:pStyle w:val="BodyText"/>
        <w:bidi w:val="1"/>
        <w:spacing w:before="0" w:after="0"/>
        <w:ind w:hanging="0" w:left="0" w:right="0"/>
        <w:jc w:val="left"/>
        <w:rPr/>
      </w:pPr>
      <w:r>
        <w:rPr/>
        <w:t>4-1</w:t>
      </w:r>
      <w:r>
        <w:rPr>
          <w:rtl w:val="true"/>
        </w:rPr>
        <w:t xml:space="preserve"> </w:t>
      </w:r>
      <w:r>
        <w:rPr>
          <w:rtl w:val="true"/>
        </w:rPr>
        <w:t>يلتزم الطرف الثاني باطلاع الطرف الأول او من يمثله على أحدث الأنظمة الأمنية ومميزات وعيوب كل نظام</w:t>
      </w:r>
      <w:r>
        <w:rPr>
          <w:rtl w:val="true"/>
        </w:rPr>
        <w:t>.</w:t>
      </w:r>
    </w:p>
    <w:p>
      <w:pPr>
        <w:pStyle w:val="BodyText"/>
        <w:bidi w:val="1"/>
        <w:spacing w:before="0" w:after="0"/>
        <w:ind w:hanging="0" w:left="0" w:right="0"/>
        <w:jc w:val="left"/>
        <w:rPr/>
      </w:pPr>
      <w:r>
        <w:rPr/>
        <w:t>5-1</w:t>
      </w:r>
      <w:r>
        <w:rPr>
          <w:rtl w:val="true"/>
        </w:rPr>
        <w:t xml:space="preserve"> </w:t>
      </w:r>
      <w:r>
        <w:rPr>
          <w:rtl w:val="true"/>
        </w:rPr>
        <w:t>التنسيق مع المقاولين الآخرين في المشروع ومع مشرف المشروع</w:t>
      </w:r>
      <w:r>
        <w:rPr>
          <w:rtl w:val="true"/>
        </w:rPr>
        <w:t>.</w:t>
      </w:r>
    </w:p>
    <w:p>
      <w:pPr>
        <w:pStyle w:val="BodyText"/>
        <w:bidi w:val="1"/>
        <w:spacing w:before="0" w:after="0"/>
        <w:ind w:hanging="0" w:left="0" w:right="0"/>
        <w:jc w:val="left"/>
        <w:rPr/>
      </w:pPr>
      <w:r>
        <w:rPr/>
        <w:t>6-1</w:t>
      </w:r>
      <w:r>
        <w:rPr>
          <w:rtl w:val="true"/>
        </w:rPr>
        <w:t xml:space="preserve"> </w:t>
      </w:r>
      <w:r>
        <w:rPr>
          <w:rtl w:val="true"/>
        </w:rPr>
        <w:t xml:space="preserve">تأمين مصدر كهربائي للموقع على </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7-1</w:t>
      </w:r>
      <w:r>
        <w:rPr>
          <w:rtl w:val="true"/>
        </w:rPr>
        <w:t xml:space="preserve"> </w:t>
      </w:r>
      <w:r>
        <w:rPr>
          <w:rtl w:val="true"/>
        </w:rPr>
        <w:t>مسؤولية ضمان المواد في الموقع، وتوفير حارس خلال مدة العقد على الطرف الثاني</w:t>
      </w:r>
      <w:r>
        <w:rPr>
          <w:rtl w:val="true"/>
        </w:rPr>
        <w:t>.</w:t>
      </w:r>
    </w:p>
    <w:p>
      <w:pPr>
        <w:pStyle w:val="BodyText"/>
        <w:bidi w:val="1"/>
        <w:spacing w:before="0" w:after="0"/>
        <w:ind w:hanging="0" w:left="0" w:right="0"/>
        <w:jc w:val="left"/>
        <w:rPr/>
      </w:pPr>
      <w:r>
        <w:rPr/>
        <w:t>8-1</w:t>
      </w:r>
      <w:r>
        <w:rPr>
          <w:rtl w:val="true"/>
        </w:rPr>
        <w:t xml:space="preserve"> </w:t>
      </w:r>
      <w:r>
        <w:rPr>
          <w:rtl w:val="true"/>
        </w:rPr>
        <w:t xml:space="preserve">يلتزم الطرف الثاني بترحيل جميع مخلفات الاعمال الى </w:t>
      </w:r>
      <w:r>
        <w:rPr>
          <w:rtl w:val="true"/>
        </w:rPr>
        <w:t>(</w:t>
      </w:r>
      <w:r>
        <w:rPr>
          <w:rtl w:val="true"/>
        </w:rPr>
        <w:t>مردم البلدية</w:t>
      </w:r>
      <w:r>
        <w:rPr>
          <w:rtl w:val="true"/>
        </w:rPr>
        <w:t xml:space="preserve">) </w:t>
      </w:r>
      <w:r>
        <w:rPr>
          <w:rtl w:val="true"/>
        </w:rPr>
        <w:t>او أي مكان مخصص لذلك من قبل الجهات الحكومية المعنية يتحمل الطرف الثاني أي غرامات نتيجة لمخالفة ذلك</w:t>
      </w:r>
      <w:r>
        <w:rPr>
          <w:rtl w:val="true"/>
        </w:rPr>
        <w:t>.</w:t>
      </w:r>
    </w:p>
    <w:p>
      <w:pPr>
        <w:pStyle w:val="BodyText"/>
        <w:bidi w:val="1"/>
        <w:spacing w:before="0" w:after="0"/>
        <w:ind w:hanging="0" w:left="0" w:right="0"/>
        <w:jc w:val="left"/>
        <w:rPr/>
      </w:pPr>
      <w:r>
        <w:rPr/>
        <w:t>9-1</w:t>
      </w:r>
      <w:r>
        <w:rPr>
          <w:rtl w:val="true"/>
        </w:rPr>
        <w:t xml:space="preserve"> </w:t>
      </w:r>
      <w:r>
        <w:rPr>
          <w:rtl w:val="true"/>
        </w:rPr>
        <w:t>تكاليف المواد اللازمة للتنفيذ مثل الماء والاسمنت والرمل أو الهياكل و الزوايا الحديدية أو الخوابير أو الغراء واللواصق والمسامير والسيلكون أو خلافه تكون على الطرف الأول</w:t>
      </w:r>
      <w:r>
        <w:rPr>
          <w:rtl w:val="true"/>
        </w:rPr>
        <w:t xml:space="preserve">. </w:t>
      </w:r>
    </w:p>
    <w:p>
      <w:pPr>
        <w:pStyle w:val="BodyText"/>
        <w:bidi w:val="1"/>
        <w:spacing w:before="0" w:after="0"/>
        <w:ind w:hanging="0" w:left="0" w:right="0"/>
        <w:jc w:val="left"/>
        <w:rPr/>
      </w:pPr>
      <w:r>
        <w:rPr/>
        <w:t>10-1</w:t>
      </w:r>
      <w:r>
        <w:rPr>
          <w:rtl w:val="true"/>
        </w:rPr>
        <w:t xml:space="preserve"> </w:t>
      </w:r>
      <w:r>
        <w:rPr>
          <w:rtl w:val="true"/>
        </w:rPr>
        <w:t>مسؤولية توصيل المواد الى اماكنها بالأدوار وأماكن العمل على الطرف الثاني</w:t>
      </w:r>
      <w:r>
        <w:rPr>
          <w:rtl w:val="true"/>
        </w:rPr>
        <w:t>.</w:t>
      </w:r>
    </w:p>
    <w:p>
      <w:pPr>
        <w:pStyle w:val="BodyText"/>
        <w:bidi w:val="1"/>
        <w:spacing w:before="0" w:after="0"/>
        <w:ind w:hanging="0" w:left="0" w:right="0"/>
        <w:jc w:val="left"/>
        <w:rPr/>
      </w:pPr>
      <w:r>
        <w:rPr/>
        <w:t>11-1</w:t>
      </w:r>
      <w:r>
        <w:rPr>
          <w:rtl w:val="true"/>
        </w:rPr>
        <w:t xml:space="preserve"> </w:t>
      </w:r>
      <w:r>
        <w:rPr>
          <w:rtl w:val="true"/>
        </w:rPr>
        <w:t>في حال وجود تكاليف للاختبارات يتحملها الطرف الثاني</w:t>
      </w:r>
      <w:r>
        <w:rPr>
          <w:rtl w:val="true"/>
        </w:rPr>
        <w:t>.</w:t>
      </w:r>
    </w:p>
    <w:p>
      <w:pPr>
        <w:pStyle w:val="BodyText"/>
        <w:bidi w:val="1"/>
        <w:spacing w:before="0" w:after="0"/>
        <w:ind w:hanging="0" w:left="0" w:right="0"/>
        <w:jc w:val="left"/>
        <w:rPr/>
      </w:pPr>
      <w:r>
        <w:rPr/>
        <w:t>1-12</w:t>
      </w:r>
      <w:r>
        <w:rPr>
          <w:rtl w:val="true"/>
        </w:rPr>
        <w:t xml:space="preserve"> </w:t>
      </w:r>
      <w:r>
        <w:rPr>
          <w:rtl w:val="true"/>
        </w:rPr>
        <w:t>تكاليف المواد اللازمة للتنفيذ مثل تكون على الطرف الأول</w:t>
      </w:r>
      <w:r>
        <w:rPr>
          <w:rtl w:val="true"/>
        </w:rPr>
        <w:t>.</w:t>
      </w:r>
    </w:p>
    <w:p>
      <w:pPr>
        <w:pStyle w:val="BodyText"/>
        <w:bidi w:val="1"/>
        <w:spacing w:before="0" w:after="0"/>
        <w:ind w:hanging="0" w:left="0" w:right="0"/>
        <w:jc w:val="left"/>
        <w:rPr/>
      </w:pPr>
      <w:r>
        <w:rPr/>
        <w:t>1-13</w:t>
      </w:r>
      <w:r>
        <w:rPr>
          <w:rtl w:val="true"/>
        </w:rPr>
        <w:t xml:space="preserve"> </w:t>
      </w:r>
      <w:r>
        <w:rPr>
          <w:rtl w:val="true"/>
        </w:rPr>
        <w:t>يلتزم الطرف الثاني بعدم توريد واستخدام أيّ مادة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1-14</w:t>
      </w:r>
      <w:r>
        <w:rPr>
          <w:rtl w:val="true"/>
        </w:rPr>
        <w:t xml:space="preserve"> </w:t>
      </w:r>
      <w:r>
        <w:rPr>
          <w:rtl w:val="true"/>
        </w:rPr>
        <w:t>يلتزم الطرف الثاني بتخزين وتوزيع جميع المواد المطلوبة للتنفيذ في أماكنها الصحيحة، وبشكل آمن، ولا يعيق العمال والأعمال أو الجيران والشوارع المحيطة بالمشروع</w:t>
      </w:r>
      <w:r>
        <w:rPr>
          <w:rtl w:val="true"/>
        </w:rPr>
        <w:t>.</w:t>
      </w:r>
    </w:p>
    <w:p>
      <w:pPr>
        <w:pStyle w:val="BodyText"/>
        <w:bidi w:val="1"/>
        <w:spacing w:before="0" w:after="0"/>
        <w:ind w:hanging="0" w:left="0" w:right="0"/>
        <w:jc w:val="left"/>
        <w:rPr/>
      </w:pPr>
      <w:r>
        <w:rPr>
          <w:rtl w:val="true"/>
        </w:rPr>
        <w:t>طريقة القياس</w:t>
      </w:r>
    </w:p>
    <w:p>
      <w:pPr>
        <w:pStyle w:val="BodyText"/>
        <w:bidi w:val="1"/>
        <w:spacing w:before="0" w:after="0"/>
        <w:ind w:hanging="0" w:left="0" w:right="0"/>
        <w:jc w:val="left"/>
        <w:rPr/>
      </w:pPr>
      <w:r>
        <w:rPr/>
        <w:t>1-2</w:t>
      </w:r>
      <w:r>
        <w:rPr>
          <w:rtl w:val="true"/>
        </w:rPr>
        <w:t xml:space="preserve"> </w:t>
      </w:r>
      <w:r>
        <w:rPr>
          <w:rtl w:val="true"/>
        </w:rPr>
        <w:t>المعتمد في احتساب مستحقات الطرف الثاني هو قياس وحصر الاعمال على الطبيعة</w:t>
      </w:r>
      <w:r>
        <w:rPr>
          <w:rtl w:val="true"/>
        </w:rPr>
        <w:t xml:space="preserve">. </w:t>
      </w:r>
      <w:r>
        <w:rPr>
          <w:rtl w:val="true"/>
        </w:rPr>
        <w:t>أما بخصوص الكيابل الكهربائية فتقاس بالمتر الطولي حسب المنفذ على الطبيعة</w:t>
      </w:r>
      <w:r>
        <w:rPr>
          <w:rtl w:val="true"/>
        </w:rPr>
        <w:t>.</w:t>
      </w:r>
    </w:p>
    <w:p>
      <w:pPr>
        <w:pStyle w:val="BodyText"/>
        <w:bidi w:val="1"/>
        <w:spacing w:before="0" w:after="0"/>
        <w:ind w:hanging="0" w:left="0" w:right="0"/>
        <w:jc w:val="left"/>
        <w:rPr/>
      </w:pPr>
      <w:r>
        <w:rPr/>
        <w:t>2-2</w:t>
      </w:r>
      <w:r>
        <w:rPr>
          <w:rtl w:val="true"/>
        </w:rPr>
        <w:t xml:space="preserve"> </w:t>
      </w:r>
      <w:r>
        <w:rPr>
          <w:rtl w:val="true"/>
        </w:rPr>
        <w:t>يكون القياس بموجب تقرير من مكتب مساحي معتمد يوافق عليه الطرفان، وتكون أتعابه مناصفة بينهما</w:t>
      </w:r>
      <w:r>
        <w:rPr>
          <w:rtl w:val="true"/>
        </w:rPr>
        <w:t xml:space="preserve">. </w:t>
      </w:r>
      <w:r>
        <w:rPr>
          <w:rtl w:val="true"/>
        </w:rPr>
        <w:t xml:space="preserve">في حال عدم اتفاق الطرفين على تسمية المكتب المساحي؛ يقوم المكتب الهندسي المسمى في المادة الخامسة بند </w:t>
      </w:r>
      <w:r>
        <w:rPr>
          <w:rtl w:val="true"/>
        </w:rPr>
        <w:t>(</w:t>
      </w:r>
      <w:r>
        <w:rPr/>
        <w:t>2</w:t>
      </w:r>
      <w:r>
        <w:rPr>
          <w:rtl w:val="true"/>
        </w:rPr>
        <w:t xml:space="preserve">) </w:t>
      </w:r>
      <w:r>
        <w:rPr>
          <w:rtl w:val="true"/>
        </w:rPr>
        <w:t>من وثيقة العقد الأساسي بعمل القياس والتمتير، وإذا لم يقم المكتب الهندسي بالقياس والتمتير أو تعذر عليه، يقوم المكتب الهندسي بترشيح مكتب مساحي للطرفين، ويكون قرار المكتب الهندسي نهائيًّا وغير قابل للاعتراض من الطرفين</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1-3</w:t>
      </w:r>
      <w:r>
        <w:rPr>
          <w:rtl w:val="true"/>
        </w:rPr>
        <w:t xml:space="preserve"> </w:t>
      </w:r>
      <w:r>
        <w:rPr>
          <w:rtl w:val="true"/>
        </w:rPr>
        <w:t xml:space="preserve">يتم تحرير مخالصة نهائية موقعة من الطرفين كمستند لبداية فترة الضمان، ويضمن الطرف الثاني الأعمال المنفذة مِن قِبَله لمدة </w:t>
      </w:r>
      <w:r>
        <w:rPr>
          <w:rtl w:val="true"/>
        </w:rPr>
        <w:t xml:space="preserve">(........) </w:t>
      </w:r>
      <w:r>
        <w:rPr>
          <w:rtl w:val="true"/>
        </w:rPr>
        <w:t>سنة من تاريخ هذه المخالصة النهائية</w:t>
      </w:r>
      <w:r>
        <w:rPr>
          <w:rtl w:val="true"/>
        </w:rPr>
        <w:t>.</w:t>
      </w:r>
    </w:p>
    <w:p>
      <w:pPr>
        <w:pStyle w:val="BodyText"/>
        <w:bidi w:val="1"/>
        <w:spacing w:before="0" w:after="0"/>
        <w:ind w:hanging="0" w:left="0" w:right="0"/>
        <w:jc w:val="left"/>
        <w:rPr/>
      </w:pPr>
      <w:r>
        <w:rPr>
          <w:rtl w:val="true"/>
        </w:rPr>
        <w:t xml:space="preserve">عدد سنوات فترة ضمان الأعمال </w:t>
      </w:r>
      <w:r>
        <w:rPr>
          <w:color w:val="64748B"/>
          <w:rtl w:val="true"/>
        </w:rPr>
        <w:t>..................</w:t>
      </w:r>
    </w:p>
    <w:p>
      <w:pPr>
        <w:pStyle w:val="BodyText"/>
        <w:bidi w:val="1"/>
        <w:spacing w:before="0" w:after="0"/>
        <w:ind w:hanging="0" w:left="0" w:right="0"/>
        <w:jc w:val="left"/>
        <w:rPr/>
      </w:pPr>
      <w:r>
        <w:rPr/>
        <w:t>2-3</w:t>
      </w:r>
      <w:r>
        <w:rPr>
          <w:rtl w:val="true"/>
        </w:rPr>
        <w:t xml:space="preserve"> </w:t>
      </w:r>
      <w:r>
        <w:rPr>
          <w:rtl w:val="true"/>
        </w:rPr>
        <w:t>يلتزم الطرف الثاني بتسليم أصول فواتير المواد وضمانات الموردين وكتيبات التشغيل والصيانة للطرف الاول</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في حال حدوث أي أعطال في أي من مكونات الأنظمة الأمنية </w:t>
      </w:r>
      <w:r>
        <w:rPr>
          <w:rtl w:val="true"/>
        </w:rPr>
        <w:t xml:space="preserve">/ </w:t>
      </w:r>
      <w:r>
        <w:rPr>
          <w:rtl w:val="true"/>
        </w:rPr>
        <w:t>كاميرات المراقبة؛ فإن الطرف الثاني يلتزم بزيارة الموقع وفحص الأعطال بنفسه ولا يقوم الطرف الاول بفك أيّ مكون من النظام</w:t>
      </w:r>
      <w:r>
        <w:rPr>
          <w:rtl w:val="true"/>
        </w:rPr>
        <w:t xml:space="preserve">. </w:t>
      </w:r>
    </w:p>
    <w:p>
      <w:pPr>
        <w:pStyle w:val="BodyText"/>
        <w:bidi w:val="1"/>
        <w:spacing w:before="0" w:after="0"/>
        <w:ind w:hanging="0" w:left="0" w:right="0"/>
        <w:jc w:val="left"/>
        <w:rPr/>
      </w:pPr>
      <w:r>
        <w:rPr/>
        <w:t>3-4</w:t>
      </w:r>
      <w:r>
        <w:rPr>
          <w:rtl w:val="true"/>
        </w:rPr>
        <w:t xml:space="preserve"> </w:t>
      </w:r>
      <w:r>
        <w:rPr>
          <w:rtl w:val="true"/>
        </w:rPr>
        <w:t xml:space="preserve">الضمان يشمل جميع مكونات النظام من محولات </w:t>
      </w:r>
      <w:r>
        <w:rPr>
          <w:rtl w:val="true"/>
        </w:rPr>
        <w:t>(</w:t>
      </w:r>
      <w:r>
        <w:rPr/>
        <w:t>TRANSFORMER</w:t>
      </w:r>
      <w:r>
        <w:rPr>
          <w:rtl w:val="true"/>
        </w:rPr>
        <w:t xml:space="preserve">) </w:t>
      </w:r>
      <w:r>
        <w:rPr>
          <w:rtl w:val="true"/>
        </w:rPr>
        <w:t xml:space="preserve">وأغطية الكاميرات والنهايات الطرفية </w:t>
      </w:r>
      <w:r>
        <w:rPr>
          <w:rtl w:val="true"/>
        </w:rPr>
        <w:t>(</w:t>
      </w:r>
      <w:r>
        <w:rPr>
          <w:rtl w:val="true"/>
        </w:rPr>
        <w:t>الوصلات المرنة</w:t>
      </w:r>
      <w:r>
        <w:rPr>
          <w:rtl w:val="true"/>
        </w:rPr>
        <w:t xml:space="preserve">) </w:t>
      </w:r>
      <w:r>
        <w:rPr>
          <w:rtl w:val="true"/>
        </w:rPr>
        <w:t xml:space="preserve">والكاميرات ووحدة التخزين ومفاتيح التحويل الأساسية </w:t>
      </w:r>
      <w:r>
        <w:rPr>
          <w:rtl w:val="true"/>
        </w:rPr>
        <w:t>(</w:t>
      </w:r>
      <w:r>
        <w:rPr/>
        <w:t>SWITCHES</w:t>
      </w:r>
      <w:r>
        <w:rPr>
          <w:rtl w:val="true"/>
        </w:rPr>
        <w:t xml:space="preserve">) </w:t>
      </w:r>
      <w:r>
        <w:rPr>
          <w:rtl w:val="true"/>
        </w:rPr>
        <w:t xml:space="preserve">والكابينة وشاشة العرض </w:t>
      </w:r>
      <w:r>
        <w:rPr>
          <w:rtl w:val="true"/>
        </w:rPr>
        <w:t>(</w:t>
      </w:r>
      <w:r>
        <w:rPr/>
        <w:t>LCD</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يلتزم الطرف الثاني ان يكون التكسير في الحوائط بالصاروخ، ويُحظر التكسير اليدوي</w:t>
      </w:r>
      <w:r>
        <w:rPr>
          <w:rtl w:val="true"/>
        </w:rPr>
        <w:t>.</w:t>
      </w:r>
    </w:p>
    <w:p>
      <w:pPr>
        <w:pStyle w:val="BodyText"/>
        <w:bidi w:val="1"/>
        <w:spacing w:before="0" w:after="0"/>
        <w:ind w:hanging="0" w:left="0" w:right="0"/>
        <w:jc w:val="left"/>
        <w:rPr/>
      </w:pPr>
      <w:r>
        <w:rPr/>
        <w:t>2</w:t>
      </w:r>
      <w:r>
        <w:rPr>
          <w:rtl w:val="true"/>
        </w:rPr>
        <w:t xml:space="preserve">- </w:t>
      </w:r>
      <w:r>
        <w:rPr>
          <w:rtl w:val="true"/>
        </w:rPr>
        <w:t>في حال وجود تكاليف لاختبارات نظام كاميرات المراقبة فيتحملها الطرف الثاني</w:t>
      </w:r>
      <w:r>
        <w:rPr>
          <w:rtl w:val="true"/>
        </w:rPr>
        <w:t>.</w:t>
      </w:r>
    </w:p>
    <w:p>
      <w:pPr>
        <w:pStyle w:val="BodyText"/>
        <w:bidi w:val="1"/>
        <w:spacing w:before="0" w:after="0"/>
        <w:ind w:hanging="0" w:left="0" w:right="0"/>
        <w:jc w:val="left"/>
        <w:rPr/>
      </w:pPr>
      <w:r>
        <w:rPr/>
        <w:t>3</w:t>
      </w:r>
      <w:r>
        <w:rPr>
          <w:rtl w:val="true"/>
        </w:rPr>
        <w:t xml:space="preserve">- </w:t>
      </w:r>
      <w:r>
        <w:rPr>
          <w:rtl w:val="true"/>
        </w:rPr>
        <w:t>تأسيس الجرابات والعلب للكاميرات خلال مرحلة الهيكل الإنشائي على</w:t>
      </w:r>
      <w:r>
        <w:rPr>
          <w:rtl w:val="true"/>
        </w:rPr>
        <w:t>:</w:t>
      </w:r>
    </w:p>
    <w:p>
      <w:pPr>
        <w:pStyle w:val="BodyText"/>
        <w:bidi w:val="1"/>
        <w:spacing w:before="0" w:after="0"/>
        <w:ind w:hanging="0" w:left="0" w:right="0"/>
        <w:jc w:val="left"/>
        <w:rPr/>
      </w:pPr>
      <w:r>
        <w:rPr>
          <w:rtl w:val="true"/>
        </w:rPr>
        <w:t xml:space="preserve">اختيار الطرف </w:t>
      </w:r>
      <w:r>
        <w:rPr>
          <w:color w:val="64748B"/>
          <w:rtl w:val="true"/>
        </w:rPr>
        <w:t>..................</w:t>
      </w:r>
    </w:p>
    <w:p>
      <w:pPr>
        <w:pStyle w:val="BodyText"/>
        <w:bidi w:val="1"/>
        <w:spacing w:before="0" w:after="0"/>
        <w:ind w:hanging="0" w:left="0" w:right="0"/>
        <w:jc w:val="left"/>
        <w:rPr/>
      </w:pPr>
      <w:r>
        <w:rPr/>
        <w:t>4</w:t>
      </w:r>
      <w:r>
        <w:rPr>
          <w:rtl w:val="true"/>
        </w:rPr>
        <w:t xml:space="preserve">- </w:t>
      </w:r>
      <w:r>
        <w:rPr>
          <w:rtl w:val="true"/>
        </w:rPr>
        <w:t>يلتزم الطرف الثاني بعدم توريد واستخدام أي مادة أو عينة في المشروع، إلا بعد أخذ موافقة الطرف الاول أو ممثله كتابيًّا عليها</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بأن تحمل جميع مكونات نظام الكاميرات اسم الصانع ومقاس الكابل الاسمي والجدول أو الفئة ومعيار الفقد وتاريخ التصنيع</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يلتزم الطرف الثاني بتخزين وتوزيع جميع المواد المطلوبة للتنفيذ في أماكن وظروف صحيحة، وبشكل آمن للعمال ولا يعيق تنفيذ الاعمال أو الجيران والأعمال أو الجيران والشوارع المحيطة بالمشروع</w:t>
      </w:r>
      <w:r>
        <w:rPr>
          <w:rtl w:val="true"/>
        </w:rPr>
        <w:t xml:space="preserve">. </w:t>
      </w:r>
      <w:r>
        <w:rPr>
          <w:rtl w:val="true"/>
        </w:rPr>
        <w:t>ومراعاة تعليمات وأنظمة البلديات</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يلتزم الطرف الثاني بإشعار الطرف الاول أو من يمثله قبل </w:t>
      </w:r>
      <w:r>
        <w:rPr/>
        <w:t>48</w:t>
      </w:r>
      <w:r>
        <w:rPr>
          <w:rtl w:val="true"/>
        </w:rPr>
        <w:t xml:space="preserve"> </w:t>
      </w:r>
      <w:r>
        <w:rPr>
          <w:rtl w:val="true"/>
        </w:rPr>
        <w:t>ساعة على الأقل من موعد تغطية أو تنفيذ أيّ عمل من الأعمال؛ وذلك لحضور الاستشاري للفحص أو المعاينة، أو القياس أو الاختبار</w:t>
      </w:r>
      <w:r>
        <w:rPr>
          <w:rtl w:val="true"/>
        </w:rPr>
        <w:t xml:space="preserve">. </w:t>
      </w:r>
      <w:r>
        <w:rPr>
          <w:rtl w:val="true"/>
        </w:rPr>
        <w:t>وفي حال عدم حضور الطرف الاول أو من يمثله للفحص والاستلام بعد مضي المدة المشار لها بعاليه؛ يحق للطرف الثاني إضافة مدة التأخير إلى مدة العقد</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يتحمل الطرف الثاني تكلفة زيارة مشرف المشروع للمرة الثالثة؛ وذلك للأعمال التي قام مشرف المشروع باستلامها في المرة الأولى، ولم يقم الطرف الثاني باستكمالها أو تنفيذها حسب تعليمات مشرف المشروع في المرة الثانية</w:t>
      </w:r>
      <w:r>
        <w:rPr>
          <w:rtl w:val="true"/>
        </w:rPr>
        <w:t>.</w:t>
      </w:r>
    </w:p>
    <w:p>
      <w:pPr>
        <w:pStyle w:val="BodyText"/>
        <w:bidi w:val="1"/>
        <w:spacing w:before="0" w:after="0"/>
        <w:ind w:hanging="0" w:left="0" w:right="0"/>
        <w:jc w:val="left"/>
        <w:rPr/>
      </w:pPr>
      <w:r>
        <w:rPr/>
        <w:t>9</w:t>
      </w:r>
      <w:r>
        <w:rPr>
          <w:rtl w:val="true"/>
        </w:rPr>
        <w:t xml:space="preserve">- </w:t>
      </w:r>
      <w:r>
        <w:rPr>
          <w:rtl w:val="true"/>
        </w:rPr>
        <w:t>الأعمال المخالفة لوثائق العقد أو المنفذة بدون إذن أو استلام كتابي من مشرف المشروع ؛ فلطرف الاول أو من يمثله الحق في إزالتها وتنفيذها مرة أخرى على حساب الطرف الثاني</w:t>
      </w:r>
      <w:r>
        <w:rPr>
          <w:rtl w:val="true"/>
        </w:rPr>
        <w:t>.</w:t>
      </w:r>
    </w:p>
    <w:p>
      <w:pPr>
        <w:pStyle w:val="BodyText"/>
        <w:bidi w:val="1"/>
        <w:spacing w:before="0" w:after="0"/>
        <w:ind w:hanging="0" w:left="0" w:right="0"/>
        <w:jc w:val="left"/>
        <w:rPr/>
      </w:pPr>
      <w:r>
        <w:rPr/>
        <w:t>10</w:t>
      </w:r>
      <w:r>
        <w:rPr>
          <w:rtl w:val="true"/>
        </w:rPr>
        <w:t xml:space="preserve">- </w:t>
      </w:r>
      <w:r>
        <w:rPr>
          <w:rtl w:val="true"/>
        </w:rPr>
        <w:t>الأعمال التي نفّذها الطرف الثاني حسب وثائق العقد، ويرغب الطرف الاول في تعديلها أو الطلب من الطرف الثاني إزالتها؛ فتكون تكلفة التعديل أو الإزالة والتنفيذ مرة أخرى على الطرف الاول</w:t>
      </w:r>
      <w:r>
        <w:rPr>
          <w:rtl w:val="true"/>
        </w:rPr>
        <w:t>.</w:t>
      </w:r>
    </w:p>
    <w:p>
      <w:pPr>
        <w:pStyle w:val="BodyText"/>
        <w:bidi w:val="1"/>
        <w:spacing w:before="0" w:after="0"/>
        <w:ind w:hanging="0" w:left="0" w:right="0"/>
        <w:jc w:val="left"/>
        <w:rPr/>
      </w:pPr>
      <w:r>
        <w:rPr/>
        <w:t>11</w:t>
      </w:r>
      <w:r>
        <w:rPr>
          <w:rtl w:val="true"/>
        </w:rPr>
        <w:t xml:space="preserve">- </w:t>
      </w:r>
      <w:r>
        <w:rPr>
          <w:rtl w:val="true"/>
        </w:rPr>
        <w:t>يلتزم الطرف الثاني برسم مسارات خطوط الاسلاك المنفذة على الطبيعة أولاً بأول</w:t>
      </w:r>
      <w:r>
        <w:rPr>
          <w:rtl w:val="true"/>
        </w:rPr>
        <w:t>(</w:t>
      </w:r>
      <w:r>
        <w:rPr>
          <w:rtl w:val="true"/>
        </w:rPr>
        <w:t xml:space="preserve">مخططات طبق التنفيذ – </w:t>
      </w:r>
      <w:r>
        <w:rPr/>
        <w:t>As Built Drawings</w:t>
      </w:r>
      <w:r>
        <w:rPr>
          <w:rtl w:val="true"/>
        </w:rPr>
        <w:t>)</w:t>
      </w:r>
      <w:r>
        <w:rPr>
          <w:rtl w:val="true"/>
        </w:rPr>
        <w:t>، والتي اختلفت مساراتها واتجاهاتها عن التصميم</w:t>
      </w:r>
      <w:r>
        <w:rPr>
          <w:rtl w:val="true"/>
        </w:rPr>
        <w:t xml:space="preserve">. </w:t>
      </w:r>
      <w:r>
        <w:rPr>
          <w:rtl w:val="true"/>
        </w:rPr>
        <w:t>إضافة لتلك الخطوط التي أضيفت للتصميم، ولم تكن موجودة في المخططات</w:t>
      </w:r>
      <w:r>
        <w:rPr>
          <w:rtl w:val="true"/>
        </w:rPr>
        <w:t xml:space="preserve">. </w:t>
      </w:r>
      <w:r>
        <w:rPr>
          <w:rtl w:val="true"/>
        </w:rPr>
        <w:t>وتسليم مخططات طبق التنفيذ للطرف الاول أو من يمثله في نهاية الأعمال</w:t>
      </w:r>
      <w:r>
        <w:rPr>
          <w:rtl w:val="true"/>
        </w:rPr>
        <w:t xml:space="preserve">. </w:t>
      </w:r>
      <w:r>
        <w:rPr>
          <w:rtl w:val="true"/>
        </w:rPr>
        <w:t xml:space="preserve">الرسم لمخططات طبق التنفيذ يكون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12</w:t>
      </w:r>
      <w:r>
        <w:rPr>
          <w:rtl w:val="true"/>
        </w:rPr>
        <w:t xml:space="preserve">- </w:t>
      </w:r>
      <w:r>
        <w:rPr>
          <w:rtl w:val="true"/>
        </w:rPr>
        <w:t>عند نهاية أعمال مرحلة من المشروع او انتهاء أعمال المشروع كاملاً يلتزم الطرفان بما يلي</w:t>
      </w:r>
      <w:r>
        <w:rPr>
          <w:rtl w:val="true"/>
        </w:rPr>
        <w:t xml:space="preserve">: </w:t>
      </w:r>
    </w:p>
    <w:p>
      <w:pPr>
        <w:pStyle w:val="BodyText"/>
        <w:bidi w:val="1"/>
        <w:spacing w:before="0" w:after="0"/>
        <w:ind w:hanging="0" w:left="0" w:right="0"/>
        <w:jc w:val="left"/>
        <w:rPr/>
      </w:pPr>
      <w:r>
        <w:rPr/>
        <w:t>1-12</w:t>
      </w:r>
      <w:r>
        <w:rPr>
          <w:rtl w:val="true"/>
        </w:rPr>
        <w:t xml:space="preserve"> </w:t>
      </w:r>
      <w:r>
        <w:rPr>
          <w:rtl w:val="true"/>
        </w:rPr>
        <w:t>يقوم الطرف الثاني بإشعار الطرف الاول كتابيًّا فور انتهاء نطاق عمله</w:t>
      </w:r>
      <w:r>
        <w:rPr>
          <w:rtl w:val="true"/>
        </w:rPr>
        <w:t>.</w:t>
      </w:r>
    </w:p>
    <w:p>
      <w:pPr>
        <w:pStyle w:val="BodyText"/>
        <w:bidi w:val="1"/>
        <w:spacing w:before="0" w:after="0"/>
        <w:ind w:hanging="0" w:left="0" w:right="0"/>
        <w:jc w:val="left"/>
        <w:rPr/>
      </w:pPr>
      <w:r>
        <w:rPr/>
        <w:t>2-12</w:t>
      </w:r>
      <w:r>
        <w:rPr>
          <w:rtl w:val="true"/>
        </w:rPr>
        <w:t xml:space="preserve"> </w:t>
      </w:r>
      <w:r>
        <w:rPr>
          <w:rtl w:val="true"/>
        </w:rPr>
        <w:t>خلال خمسة أيام عمل من تاريخ إشعار الطرف الثاني للطرف الاول بانتهاء نطاق العمل؛ يقوم الطرف الاول أو ممثله باستلام الأعمال من الطرف الثاني، وتسجيل الملاحظات، وإمهال الطرف الثاني مدة زمنية لإنهاء الملاحظات لا تزيد عن أسبوعين من تاريخ إستلام الطرف الثاني للملاحظات</w:t>
      </w:r>
      <w:r>
        <w:rPr>
          <w:rtl w:val="true"/>
        </w:rPr>
        <w:t xml:space="preserve">. </w:t>
      </w:r>
    </w:p>
    <w:p>
      <w:pPr>
        <w:pStyle w:val="BodyText"/>
        <w:bidi w:val="1"/>
        <w:spacing w:before="0" w:after="0"/>
        <w:ind w:hanging="0" w:left="0" w:right="0"/>
        <w:jc w:val="left"/>
        <w:rPr/>
      </w:pPr>
      <w:r>
        <w:rPr/>
        <w:t>3-12</w:t>
      </w:r>
      <w:r>
        <w:rPr>
          <w:rtl w:val="true"/>
        </w:rPr>
        <w:t xml:space="preserve"> </w:t>
      </w:r>
      <w:r>
        <w:rPr>
          <w:rtl w:val="true"/>
        </w:rPr>
        <w:t>في حال عدم استلام الطرف الاول للأعمال من الطرف الثاني خلال المدة المحددة أعلاه؛ يجوز للطرف الثاني اللجوء للمادة الحادية عشرة من وثيقة العقد الأساسية</w:t>
      </w:r>
      <w:r>
        <w:rPr>
          <w:rtl w:val="true"/>
        </w:rPr>
        <w:t>.</w:t>
      </w:r>
    </w:p>
    <w:p>
      <w:pPr>
        <w:pStyle w:val="BodyText"/>
        <w:bidi w:val="1"/>
        <w:spacing w:before="0" w:after="0"/>
        <w:ind w:hanging="0" w:left="0" w:right="0"/>
        <w:jc w:val="left"/>
        <w:rPr/>
      </w:pPr>
      <w:r>
        <w:rPr/>
        <w:t>13</w:t>
      </w:r>
      <w:r>
        <w:rPr>
          <w:rtl w:val="true"/>
        </w:rPr>
        <w:t xml:space="preserve">- </w:t>
      </w:r>
      <w:r>
        <w:rPr>
          <w:rtl w:val="true"/>
        </w:rPr>
        <w:t xml:space="preserve">يُجرى الاختبار لكامل نظام الكاميرات بطريقة </w:t>
      </w:r>
      <w:r>
        <w:rPr>
          <w:rtl w:val="true"/>
        </w:rPr>
        <w:t xml:space="preserve">" </w:t>
      </w:r>
      <w:r>
        <w:rPr/>
        <w:t>one Jumper</w:t>
      </w:r>
      <w:r>
        <w:rPr>
          <w:rtl w:val="true"/>
        </w:rPr>
        <w:t xml:space="preserve"> "</w:t>
      </w:r>
      <w:r>
        <w:rPr>
          <w:rtl w:val="true"/>
        </w:rPr>
        <w:t>، لمعرفة نسبة الفقد في كامل طول الكابل يطابق توصيات الصانع من عدمه</w:t>
      </w:r>
      <w:r>
        <w:rPr>
          <w:rtl w:val="true"/>
        </w:rPr>
        <w:t>.</w:t>
      </w:r>
    </w:p>
    <w:p>
      <w:pPr>
        <w:pStyle w:val="BodyText"/>
        <w:bidi w:val="1"/>
        <w:spacing w:before="0" w:after="0"/>
        <w:ind w:hanging="0" w:left="0" w:right="0"/>
        <w:jc w:val="left"/>
        <w:rPr/>
      </w:pPr>
      <w:r>
        <w:rPr/>
        <w:t>14</w:t>
      </w:r>
      <w:r>
        <w:rPr>
          <w:rtl w:val="true"/>
        </w:rPr>
        <w:t xml:space="preserve">- </w:t>
      </w:r>
      <w:r>
        <w:rPr>
          <w:rtl w:val="true"/>
        </w:rPr>
        <w:t>يتم تشغيل كامل النظام في وضع أتوماتيكي بعد إصلاح أي خلل في التشغيل أو التركيب، وذلك في حضور الطرف الاول أو من يمثله</w:t>
      </w:r>
      <w:r>
        <w:rPr>
          <w:rtl w:val="true"/>
        </w:rPr>
        <w:t>.</w:t>
      </w:r>
    </w:p>
    <w:p>
      <w:pPr>
        <w:pStyle w:val="BodyText"/>
        <w:bidi w:val="1"/>
        <w:spacing w:before="0" w:after="0"/>
        <w:ind w:hanging="0" w:left="0" w:right="0"/>
        <w:jc w:val="left"/>
        <w:rPr/>
      </w:pPr>
      <w:r>
        <w:rPr/>
        <w:t>15</w:t>
      </w:r>
      <w:r>
        <w:rPr>
          <w:rtl w:val="true"/>
        </w:rPr>
        <w:t xml:space="preserve">- </w:t>
      </w:r>
      <w:r>
        <w:rPr>
          <w:rtl w:val="true"/>
        </w:rPr>
        <w:t>تعليمات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نوع المواد المطلوب توريدها من قبل الطرف الثاني واشتراطاتها</w:t>
      </w:r>
    </w:p>
    <w:p>
      <w:pPr>
        <w:pStyle w:val="BodyText"/>
        <w:bidi w:val="1"/>
        <w:spacing w:before="0" w:after="0"/>
        <w:ind w:hanging="0" w:left="0" w:right="0"/>
        <w:jc w:val="left"/>
        <w:rPr/>
      </w:pPr>
      <w:r>
        <w:rPr/>
        <w:t>1</w:t>
      </w:r>
      <w:r>
        <w:rPr>
          <w:rtl w:val="true"/>
        </w:rPr>
        <w:t xml:space="preserve">- </w:t>
      </w:r>
      <w:r>
        <w:rPr>
          <w:rtl w:val="true"/>
        </w:rPr>
        <w:t>نوع الكاميرات المطلوبة</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2</w:t>
      </w:r>
      <w:r>
        <w:rPr>
          <w:rtl w:val="true"/>
        </w:rPr>
        <w:t xml:space="preserve">- </w:t>
      </w:r>
      <w:r>
        <w:rPr>
          <w:rtl w:val="true"/>
        </w:rPr>
        <w:t>الكابلات</w:t>
      </w:r>
      <w:r>
        <w:rPr>
          <w:rtl w:val="true"/>
        </w:rPr>
        <w:t>:</w:t>
      </w:r>
    </w:p>
    <w:p>
      <w:pPr>
        <w:pStyle w:val="BodyText"/>
        <w:bidi w:val="1"/>
        <w:spacing w:before="0" w:after="0"/>
        <w:ind w:hanging="0" w:left="0" w:right="0"/>
        <w:jc w:val="left"/>
        <w:rPr/>
      </w:pPr>
      <w:r>
        <w:rPr/>
        <w:t>1-2</w:t>
      </w:r>
      <w:r>
        <w:rPr>
          <w:rtl w:val="true"/>
        </w:rPr>
        <w:t xml:space="preserve"> </w:t>
      </w:r>
      <w:r>
        <w:rPr>
          <w:rtl w:val="true"/>
        </w:rPr>
        <w:t>توريد وتركيب جميع الكابلات</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2-2</w:t>
      </w:r>
      <w:r>
        <w:rPr>
          <w:rtl w:val="true"/>
        </w:rPr>
        <w:t xml:space="preserve"> </w:t>
      </w:r>
      <w:r>
        <w:rPr>
          <w:rtl w:val="true"/>
        </w:rPr>
        <w:t xml:space="preserve">يلزم تمديد كافة أسلاك الكاميرات فوق السقف المستعار على حوامل كابلات التيار الخفيف </w:t>
      </w:r>
      <w:r>
        <w:rPr>
          <w:rtl w:val="true"/>
        </w:rPr>
        <w:t>(</w:t>
      </w:r>
      <w:r>
        <w:rPr/>
        <w:t>CABLE TRUNK</w:t>
      </w:r>
      <w:r>
        <w:rPr>
          <w:rtl w:val="true"/>
        </w:rPr>
        <w:t xml:space="preserve">) </w:t>
      </w:r>
      <w:r>
        <w:rPr>
          <w:rtl w:val="true"/>
        </w:rPr>
        <w:t xml:space="preserve">أو داخل أنابيب من البي في سي، أما المدفونة بالموقع العام أو في الحوائط فتكون داخل جرابات من البي في سي </w:t>
      </w:r>
      <w:r>
        <w:rPr/>
        <w:t>PVC</w:t>
      </w:r>
      <w:r>
        <w:rPr>
          <w:rtl w:val="true"/>
        </w:rPr>
        <w:t xml:space="preserve">. </w:t>
      </w:r>
    </w:p>
    <w:p>
      <w:pPr>
        <w:pStyle w:val="BodyText"/>
        <w:bidi w:val="1"/>
        <w:spacing w:before="0" w:after="0"/>
        <w:ind w:hanging="0" w:left="0" w:right="0"/>
        <w:jc w:val="left"/>
        <w:rPr/>
      </w:pPr>
      <w:r>
        <w:rPr/>
        <w:t>2-3</w:t>
      </w:r>
      <w:r>
        <w:rPr>
          <w:rtl w:val="true"/>
        </w:rPr>
        <w:t xml:space="preserve"> </w:t>
      </w:r>
      <w:r>
        <w:rPr>
          <w:rtl w:val="true"/>
        </w:rPr>
        <w:t>يلزم أن تحمل جميع الكابلات اسم الصانع ومقاس الكابل الاسمي والجدول أو الفئة وتاريخ التصنيع</w:t>
      </w:r>
      <w:r>
        <w:rPr>
          <w:rtl w:val="true"/>
        </w:rPr>
        <w:t>.</w:t>
      </w:r>
    </w:p>
    <w:p>
      <w:pPr>
        <w:pStyle w:val="BodyText"/>
        <w:bidi w:val="1"/>
        <w:spacing w:before="0" w:after="0"/>
        <w:ind w:hanging="0" w:left="0" w:right="0"/>
        <w:jc w:val="left"/>
        <w:rPr/>
      </w:pPr>
      <w:r>
        <w:rPr/>
        <w:t>2-4</w:t>
      </w:r>
      <w:r>
        <w:rPr>
          <w:rtl w:val="true"/>
        </w:rPr>
        <w:t xml:space="preserve"> </w:t>
      </w:r>
      <w:r>
        <w:rPr>
          <w:rtl w:val="true"/>
        </w:rPr>
        <w:t>يحدد نوع الكابل والفئة حسب نوع الكاميرات المعتمدة من الطرف الاول أو من يمثله</w:t>
      </w:r>
      <w:r>
        <w:rPr>
          <w:rtl w:val="true"/>
        </w:rPr>
        <w:t>.</w:t>
      </w:r>
    </w:p>
    <w:p>
      <w:pPr>
        <w:pStyle w:val="BodyText"/>
        <w:bidi w:val="1"/>
        <w:spacing w:before="0" w:after="0"/>
        <w:ind w:hanging="0" w:left="0" w:right="0"/>
        <w:jc w:val="left"/>
        <w:rPr/>
      </w:pPr>
      <w:r>
        <w:rPr/>
        <w:t>2-5</w:t>
      </w:r>
      <w:r>
        <w:rPr>
          <w:rtl w:val="true"/>
        </w:rPr>
        <w:t xml:space="preserve"> </w:t>
      </w:r>
      <w:r>
        <w:rPr>
          <w:rtl w:val="true"/>
        </w:rPr>
        <w:t xml:space="preserve">كاميرات البروتوكول المفتوح </w:t>
      </w:r>
      <w:r>
        <w:rPr>
          <w:rtl w:val="true"/>
        </w:rPr>
        <w:t xml:space="preserve">( </w:t>
      </w:r>
      <w:r>
        <w:rPr/>
        <w:t>IP</w:t>
      </w:r>
      <w:r>
        <w:rPr>
          <w:rtl w:val="true"/>
        </w:rPr>
        <w:t xml:space="preserve"> ): </w:t>
      </w:r>
      <w:r>
        <w:rPr>
          <w:rtl w:val="true"/>
        </w:rPr>
        <w:t xml:space="preserve">يلزم أن تكون كابلاتها من نوع </w:t>
      </w:r>
      <w:r>
        <w:rPr/>
        <w:t>10G (UTP)</w:t>
      </w:r>
      <w:r>
        <w:rPr>
          <w:rtl w:val="true"/>
        </w:rPr>
        <w:t xml:space="preserve"> </w:t>
      </w:r>
      <w:r>
        <w:rPr>
          <w:rtl w:val="true"/>
        </w:rPr>
        <w:t xml:space="preserve">ذات </w:t>
      </w:r>
      <w:r>
        <w:rPr/>
        <w:t>6</w:t>
      </w:r>
      <w:r>
        <w:rPr>
          <w:rtl w:val="true"/>
        </w:rPr>
        <w:t xml:space="preserve"> </w:t>
      </w:r>
      <w:r>
        <w:rPr/>
        <w:t>A</w:t>
      </w:r>
      <w:r>
        <w:rPr>
          <w:rtl w:val="true"/>
        </w:rPr>
        <w:t xml:space="preserve"> </w:t>
      </w:r>
      <w:r>
        <w:rPr>
          <w:rtl w:val="true"/>
        </w:rPr>
        <w:t>، وتكون من البلاستيك العازل للحرارة</w:t>
      </w:r>
      <w:r>
        <w:rPr>
          <w:rtl w:val="true"/>
        </w:rPr>
        <w:t>.</w:t>
      </w:r>
    </w:p>
    <w:p>
      <w:pPr>
        <w:pStyle w:val="BodyText"/>
        <w:bidi w:val="1"/>
        <w:spacing w:before="0" w:after="0"/>
        <w:ind w:hanging="0" w:left="0" w:right="0"/>
        <w:jc w:val="left"/>
        <w:rPr/>
      </w:pPr>
      <w:r>
        <w:rPr/>
        <w:t>2-6</w:t>
      </w:r>
      <w:r>
        <w:rPr>
          <w:rtl w:val="true"/>
        </w:rPr>
        <w:t xml:space="preserve"> </w:t>
      </w:r>
      <w:r>
        <w:rPr>
          <w:rtl w:val="true"/>
        </w:rPr>
        <w:t>كاميرات من نوع أنالوج</w:t>
      </w:r>
      <w:r>
        <w:rPr>
          <w:rtl w:val="true"/>
        </w:rPr>
        <w:t xml:space="preserve">: </w:t>
      </w:r>
      <w:r>
        <w:rPr>
          <w:rtl w:val="true"/>
        </w:rPr>
        <w:t xml:space="preserve">تكون كابلاتها من نوع كواكسيال </w:t>
      </w:r>
      <w:r>
        <w:rPr>
          <w:rtl w:val="true"/>
        </w:rPr>
        <w:t>(</w:t>
      </w:r>
      <w:r>
        <w:rPr/>
        <w:t>CO-AXIAL</w:t>
      </w:r>
      <w:r>
        <w:rPr>
          <w:rtl w:val="true"/>
        </w:rPr>
        <w:t xml:space="preserve"> ) </w:t>
      </w:r>
      <w:r>
        <w:rPr>
          <w:rtl w:val="true"/>
        </w:rPr>
        <w:t>نحاس مغطى بنحاس</w:t>
      </w:r>
      <w:r>
        <w:rPr>
          <w:rtl w:val="true"/>
        </w:rPr>
        <w:t>.</w:t>
      </w:r>
    </w:p>
    <w:p>
      <w:pPr>
        <w:pStyle w:val="BodyText"/>
        <w:bidi w:val="1"/>
        <w:spacing w:before="0" w:after="0"/>
        <w:ind w:hanging="0" w:left="0" w:right="0"/>
        <w:jc w:val="left"/>
        <w:rPr/>
      </w:pPr>
      <w:r>
        <w:rPr/>
        <w:t>3</w:t>
      </w:r>
      <w:r>
        <w:rPr>
          <w:rtl w:val="true"/>
        </w:rPr>
        <w:t xml:space="preserve">- </w:t>
      </w:r>
      <w:r>
        <w:rPr>
          <w:rtl w:val="true"/>
        </w:rPr>
        <w:t xml:space="preserve">وحدة التسجيل والتخزين </w:t>
      </w:r>
      <w:r>
        <w:rPr>
          <w:rtl w:val="true"/>
        </w:rPr>
        <w:t>(</w:t>
      </w:r>
      <w:r>
        <w:rPr/>
        <w:t>DVR / NVR</w:t>
      </w:r>
      <w:r>
        <w:rPr>
          <w:rtl w:val="true"/>
        </w:rPr>
        <w:t>)</w:t>
      </w:r>
    </w:p>
    <w:p>
      <w:pPr>
        <w:pStyle w:val="BodyText"/>
        <w:bidi w:val="1"/>
        <w:spacing w:before="0" w:after="0"/>
        <w:ind w:hanging="0" w:left="0" w:right="0"/>
        <w:jc w:val="left"/>
        <w:rPr/>
      </w:pPr>
      <w:r>
        <w:rPr/>
        <w:t>1-3</w:t>
      </w:r>
      <w:r>
        <w:rPr>
          <w:rtl w:val="true"/>
        </w:rPr>
        <w:t xml:space="preserve"> </w:t>
      </w:r>
      <w:r>
        <w:rPr>
          <w:rtl w:val="true"/>
        </w:rPr>
        <w:t>توريد وتركيب وحدة التخزين</w:t>
      </w:r>
      <w:r>
        <w:rPr>
          <w:rtl w:val="true"/>
        </w:rPr>
        <w:t>:</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3-2</w:t>
      </w:r>
      <w:r>
        <w:rPr>
          <w:rtl w:val="true"/>
        </w:rPr>
        <w:t xml:space="preserve"> </w:t>
      </w:r>
      <w:r>
        <w:rPr>
          <w:rtl w:val="true"/>
        </w:rPr>
        <w:t>يحدد سعة قرص التخزين حسب عدد الكاميرات ومدة التخزين والنقاط المعتمدة طبقَا للمخططات التنفيذية</w:t>
      </w:r>
      <w:r>
        <w:rPr>
          <w:rtl w:val="true"/>
        </w:rPr>
        <w:t>.</w:t>
      </w:r>
    </w:p>
    <w:p>
      <w:pPr>
        <w:pStyle w:val="BodyText"/>
        <w:bidi w:val="1"/>
        <w:spacing w:before="0" w:after="0"/>
        <w:ind w:hanging="0" w:left="0" w:right="0"/>
        <w:jc w:val="left"/>
        <w:rPr/>
      </w:pPr>
      <w:r>
        <w:rPr/>
        <w:t>3-3</w:t>
      </w:r>
      <w:r>
        <w:rPr>
          <w:rtl w:val="true"/>
        </w:rPr>
        <w:t xml:space="preserve">- </w:t>
      </w:r>
      <w:r>
        <w:rPr>
          <w:rtl w:val="true"/>
        </w:rPr>
        <w:t xml:space="preserve">يحدد مدة التسجيل والتخزين على القرص الصلب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3-4</w:t>
      </w:r>
      <w:r>
        <w:rPr>
          <w:rtl w:val="true"/>
        </w:rPr>
        <w:t xml:space="preserve"> </w:t>
      </w:r>
      <w:r>
        <w:rPr>
          <w:rtl w:val="true"/>
        </w:rPr>
        <w:t xml:space="preserve">في حال استخدام الكاميرات من النوع ذات البروتوكول المفتوح </w:t>
      </w:r>
      <w:r>
        <w:rPr>
          <w:rtl w:val="true"/>
        </w:rPr>
        <w:t>(</w:t>
      </w:r>
      <w:r>
        <w:rPr/>
        <w:t>IP</w:t>
      </w:r>
      <w:r>
        <w:rPr>
          <w:rtl w:val="true"/>
        </w:rPr>
        <w:t xml:space="preserve">) </w:t>
      </w:r>
      <w:r>
        <w:rPr>
          <w:rtl w:val="true"/>
        </w:rPr>
        <w:t>فيلزم ربط وحدة التسجيل بالخادم الرئيسي في كابينة المعلومات</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المحولات </w:t>
      </w:r>
      <w:r>
        <w:rPr>
          <w:rtl w:val="true"/>
        </w:rPr>
        <w:t>(</w:t>
      </w:r>
      <w:r>
        <w:rPr/>
        <w:t>TRANSFORMERS</w:t>
      </w:r>
      <w:r>
        <w:rPr>
          <w:rtl w:val="true"/>
        </w:rPr>
        <w:t xml:space="preserve"> ):</w:t>
      </w:r>
    </w:p>
    <w:p>
      <w:pPr>
        <w:pStyle w:val="BodyText"/>
        <w:bidi w:val="1"/>
        <w:spacing w:before="0" w:after="0"/>
        <w:ind w:hanging="0" w:left="0" w:right="0"/>
        <w:jc w:val="left"/>
        <w:rPr/>
      </w:pPr>
      <w:r>
        <w:rPr/>
        <w:t>1-4</w:t>
      </w:r>
      <w:r>
        <w:rPr>
          <w:rtl w:val="true"/>
        </w:rPr>
        <w:t xml:space="preserve"> </w:t>
      </w:r>
      <w:r>
        <w:rPr>
          <w:rtl w:val="true"/>
        </w:rPr>
        <w:t>توريد وتركيب المحولات</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4-2</w:t>
      </w:r>
      <w:r>
        <w:rPr>
          <w:rtl w:val="true"/>
        </w:rPr>
        <w:t xml:space="preserve"> </w:t>
      </w:r>
      <w:r>
        <w:rPr>
          <w:rtl w:val="true"/>
        </w:rPr>
        <w:t>يلزم تركيب محول رئيسي لجميع الكاميرات بالمبنى ويحتوي على عدة محولات فرعية، ويكون لكل كاميرا محول منفصل</w:t>
      </w:r>
      <w:r>
        <w:rPr>
          <w:rtl w:val="true"/>
        </w:rPr>
        <w:t>.</w:t>
      </w:r>
    </w:p>
    <w:p>
      <w:pPr>
        <w:pStyle w:val="BodyText"/>
        <w:bidi w:val="1"/>
        <w:spacing w:before="0" w:after="0"/>
        <w:ind w:hanging="0" w:left="0" w:right="0"/>
        <w:jc w:val="left"/>
        <w:rPr/>
      </w:pPr>
      <w:r>
        <w:rPr/>
        <w:t>4-3</w:t>
      </w:r>
      <w:r>
        <w:rPr>
          <w:rtl w:val="true"/>
        </w:rPr>
        <w:t xml:space="preserve"> </w:t>
      </w:r>
      <w:r>
        <w:rPr>
          <w:rtl w:val="true"/>
        </w:rPr>
        <w:t>يحدد مكان تركيب المحول طبقًا للمخططات التنفيذية وتوصيات الصانع</w:t>
      </w:r>
      <w:r>
        <w:rPr>
          <w:rtl w:val="true"/>
        </w:rPr>
        <w:t>.</w:t>
      </w:r>
    </w:p>
    <w:p>
      <w:pPr>
        <w:pStyle w:val="BodyText"/>
        <w:bidi w:val="1"/>
        <w:spacing w:before="0" w:after="0"/>
        <w:ind w:hanging="0" w:left="0" w:right="0"/>
        <w:jc w:val="left"/>
        <w:rPr/>
      </w:pPr>
      <w:r>
        <w:rPr/>
        <w:t>4-4</w:t>
      </w:r>
      <w:r>
        <w:rPr>
          <w:rtl w:val="true"/>
        </w:rPr>
        <w:t xml:space="preserve"> </w:t>
      </w:r>
      <w:r>
        <w:rPr>
          <w:rtl w:val="true"/>
        </w:rPr>
        <w:t>يلزم أن تحمل جميع المحولات اسم الصانع والقدرة الاسمية والجدول أو الفئة وتاريخ التصنيع</w:t>
      </w:r>
      <w:r>
        <w:rPr>
          <w:rtl w:val="true"/>
        </w:rPr>
        <w:t>.</w:t>
      </w:r>
    </w:p>
    <w:p>
      <w:pPr>
        <w:pStyle w:val="BodyText"/>
        <w:bidi w:val="1"/>
        <w:spacing w:before="0" w:after="0"/>
        <w:ind w:hanging="0" w:left="0" w:right="0"/>
        <w:jc w:val="left"/>
        <w:rPr/>
      </w:pPr>
      <w:r>
        <w:rPr/>
        <w:t>5</w:t>
      </w:r>
      <w:r>
        <w:rPr>
          <w:rtl w:val="true"/>
        </w:rPr>
        <w:t xml:space="preserve">- </w:t>
      </w:r>
      <w:r>
        <w:rPr>
          <w:rtl w:val="true"/>
        </w:rPr>
        <w:t xml:space="preserve">مفاتيح التحويل الأساسية </w:t>
      </w:r>
      <w:r>
        <w:rPr>
          <w:rtl w:val="true"/>
        </w:rPr>
        <w:t>(</w:t>
      </w:r>
      <w:r>
        <w:rPr/>
        <w:t>SWITCHES</w:t>
      </w:r>
      <w:r>
        <w:rPr>
          <w:rtl w:val="true"/>
        </w:rPr>
        <w:t>):</w:t>
      </w:r>
    </w:p>
    <w:p>
      <w:pPr>
        <w:pStyle w:val="BodyText"/>
        <w:bidi w:val="1"/>
        <w:spacing w:before="0" w:after="0"/>
        <w:ind w:hanging="0" w:left="0" w:right="0"/>
        <w:jc w:val="left"/>
        <w:rPr/>
      </w:pPr>
      <w:r>
        <w:rPr/>
        <w:t>1-5</w:t>
      </w:r>
      <w:r>
        <w:rPr>
          <w:rtl w:val="true"/>
        </w:rPr>
        <w:t xml:space="preserve"> </w:t>
      </w:r>
      <w:r>
        <w:rPr>
          <w:rtl w:val="true"/>
        </w:rPr>
        <w:t>توريد وتركيب مفاتيح التحويل</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5-2</w:t>
      </w:r>
      <w:r>
        <w:rPr>
          <w:rtl w:val="true"/>
        </w:rPr>
        <w:t xml:space="preserve"> </w:t>
      </w:r>
      <w:r>
        <w:rPr>
          <w:rtl w:val="true"/>
        </w:rPr>
        <w:t>يلزم أن تكون مفاتيح التحويل من الأنواع التي يمكن تحديثها بسهولة لاستيعاب التغيرات في الطلب والمتاح في السوق، وتحمل بيانات الصانع التي تؤكد ذلك</w:t>
      </w:r>
      <w:r>
        <w:rPr>
          <w:rtl w:val="true"/>
        </w:rPr>
        <w:t>.</w:t>
      </w:r>
    </w:p>
    <w:p>
      <w:pPr>
        <w:pStyle w:val="BodyText"/>
        <w:bidi w:val="1"/>
        <w:spacing w:before="0" w:after="0"/>
        <w:ind w:hanging="0" w:left="0" w:right="0"/>
        <w:jc w:val="left"/>
        <w:rPr/>
      </w:pPr>
      <w:r>
        <w:rPr/>
        <w:t>5-3</w:t>
      </w:r>
      <w:r>
        <w:rPr>
          <w:rtl w:val="true"/>
        </w:rPr>
        <w:t xml:space="preserve"> </w:t>
      </w:r>
      <w:r>
        <w:rPr>
          <w:rtl w:val="true"/>
        </w:rPr>
        <w:t>يحدد عدد مفاتيح التحويل حسب المخططات التنفيذية المعتمدة وتوصيات الصانع</w:t>
      </w:r>
      <w:r>
        <w:rPr>
          <w:rtl w:val="true"/>
        </w:rPr>
        <w:t>.</w:t>
      </w:r>
    </w:p>
    <w:p>
      <w:pPr>
        <w:pStyle w:val="BodyText"/>
        <w:bidi w:val="1"/>
        <w:spacing w:before="0" w:after="0"/>
        <w:ind w:hanging="0" w:left="0" w:right="0"/>
        <w:jc w:val="left"/>
        <w:rPr/>
      </w:pPr>
      <w:r>
        <w:rPr/>
        <w:t>5-4</w:t>
      </w:r>
      <w:r>
        <w:rPr>
          <w:rtl w:val="true"/>
        </w:rPr>
        <w:t xml:space="preserve"> </w:t>
      </w:r>
      <w:r>
        <w:rPr>
          <w:rtl w:val="true"/>
        </w:rPr>
        <w:t>تحدد أماكن تركيب مفاتيح التحويل في مناطق يسهل الوصول إليها وعمل الصيانة اللازمة</w:t>
      </w:r>
      <w:r>
        <w:rPr>
          <w:rtl w:val="true"/>
        </w:rPr>
        <w:t>.</w:t>
      </w:r>
    </w:p>
    <w:p>
      <w:pPr>
        <w:pStyle w:val="BodyText"/>
        <w:bidi w:val="1"/>
        <w:spacing w:before="0" w:after="0"/>
        <w:ind w:hanging="0" w:left="0" w:right="0"/>
        <w:jc w:val="left"/>
        <w:rPr/>
      </w:pPr>
      <w:r>
        <w:rPr/>
        <w:t>5-5</w:t>
      </w:r>
      <w:r>
        <w:rPr>
          <w:rtl w:val="true"/>
        </w:rPr>
        <w:t xml:space="preserve"> </w:t>
      </w:r>
      <w:r>
        <w:rPr>
          <w:rtl w:val="true"/>
        </w:rPr>
        <w:t>يلتزم الطرف الثاني بتحديد مكان نقطة الكهرباء اللازمة لتغذية مفتاح التحويل الأساسي ومقاس السلك المطلوب على المخططات التنفيذية ليتسنى للطرف الاول تركيب علبة الكهرباء له</w:t>
      </w:r>
      <w:r>
        <w:rPr>
          <w:rtl w:val="true"/>
        </w:rPr>
        <w:t>.</w:t>
      </w:r>
    </w:p>
    <w:p>
      <w:pPr>
        <w:pStyle w:val="BodyText"/>
        <w:bidi w:val="1"/>
        <w:spacing w:before="0" w:after="0"/>
        <w:ind w:hanging="0" w:left="0" w:right="0"/>
        <w:jc w:val="left"/>
        <w:rPr/>
      </w:pPr>
      <w:r>
        <w:rPr/>
        <w:t>6</w:t>
      </w:r>
      <w:r>
        <w:rPr>
          <w:rtl w:val="true"/>
        </w:rPr>
        <w:t xml:space="preserve">- </w:t>
      </w:r>
      <w:r>
        <w:rPr>
          <w:rtl w:val="true"/>
        </w:rPr>
        <w:t>الكابينة</w:t>
      </w:r>
      <w:r>
        <w:rPr>
          <w:rtl w:val="true"/>
        </w:rPr>
        <w:t>:</w:t>
      </w:r>
    </w:p>
    <w:p>
      <w:pPr>
        <w:pStyle w:val="BodyText"/>
        <w:bidi w:val="1"/>
        <w:spacing w:before="0" w:after="0"/>
        <w:ind w:hanging="0" w:left="0" w:right="0"/>
        <w:jc w:val="left"/>
        <w:rPr/>
      </w:pPr>
      <w:r>
        <w:rPr/>
        <w:t>1-6</w:t>
      </w:r>
      <w:r>
        <w:rPr>
          <w:rtl w:val="true"/>
        </w:rPr>
        <w:t xml:space="preserve"> </w:t>
      </w:r>
      <w:r>
        <w:rPr>
          <w:rtl w:val="true"/>
        </w:rPr>
        <w:t>توريد وتركيب الكابينة من شركة</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6-2</w:t>
      </w:r>
      <w:r>
        <w:rPr>
          <w:rtl w:val="true"/>
        </w:rPr>
        <w:t xml:space="preserve"> </w:t>
      </w:r>
      <w:r>
        <w:rPr>
          <w:rtl w:val="true"/>
        </w:rPr>
        <w:t>يلزم أن يكون الباب الأمامي من إطار معدني بمفصلات وزجاج في المنتصف</w:t>
      </w:r>
      <w:r>
        <w:rPr>
          <w:rtl w:val="true"/>
        </w:rPr>
        <w:t>.</w:t>
      </w:r>
    </w:p>
    <w:p>
      <w:pPr>
        <w:pStyle w:val="BodyText"/>
        <w:bidi w:val="1"/>
        <w:spacing w:before="0" w:after="0"/>
        <w:ind w:hanging="0" w:left="0" w:right="0"/>
        <w:jc w:val="left"/>
        <w:rPr/>
      </w:pPr>
      <w:r>
        <w:rPr/>
        <w:t>6-3</w:t>
      </w:r>
      <w:r>
        <w:rPr>
          <w:rtl w:val="true"/>
        </w:rPr>
        <w:t xml:space="preserve"> </w:t>
      </w:r>
      <w:r>
        <w:rPr>
          <w:rtl w:val="true"/>
        </w:rPr>
        <w:t>يلزم أن تحتوي الكابينة على مفتاح تأريض لمكوناتها ومراوح تهوية داخلية ومصدر تغذية للكهرباء وأرفف للمحولات والكابلات ووحدة التخزين</w:t>
      </w:r>
      <w:r>
        <w:rPr>
          <w:rtl w:val="true"/>
        </w:rPr>
        <w:t xml:space="preserve">. </w:t>
      </w:r>
    </w:p>
    <w:p>
      <w:pPr>
        <w:pStyle w:val="BodyText"/>
        <w:bidi w:val="1"/>
        <w:spacing w:before="0" w:after="0"/>
        <w:ind w:hanging="0" w:left="0" w:right="0"/>
        <w:jc w:val="left"/>
        <w:rPr/>
      </w:pPr>
      <w:r>
        <w:rPr/>
        <w:t>6-4</w:t>
      </w:r>
      <w:r>
        <w:rPr>
          <w:rtl w:val="true"/>
        </w:rPr>
        <w:t xml:space="preserve"> </w:t>
      </w:r>
      <w:r>
        <w:rPr>
          <w:rtl w:val="true"/>
        </w:rPr>
        <w:t>يحدد حجم ومقاس الكابينة حسب عدد الكاميرات وحجم وحدة التخزين ومفاتيح التحويل وعدد الكابلات الداخلة والخارجة منها</w:t>
      </w:r>
      <w:r>
        <w:rPr>
          <w:rtl w:val="true"/>
        </w:rPr>
        <w:t>.</w:t>
      </w:r>
    </w:p>
    <w:p>
      <w:pPr>
        <w:pStyle w:val="BodyText"/>
        <w:bidi w:val="1"/>
        <w:spacing w:before="0" w:after="0"/>
        <w:ind w:hanging="0" w:left="0" w:right="0"/>
        <w:jc w:val="left"/>
        <w:rPr/>
      </w:pPr>
      <w:r>
        <w:rPr/>
        <w:t>7</w:t>
      </w:r>
      <w:r>
        <w:rPr>
          <w:rtl w:val="true"/>
        </w:rPr>
        <w:t xml:space="preserve">- </w:t>
      </w:r>
      <w:r>
        <w:rPr>
          <w:rtl w:val="true"/>
        </w:rPr>
        <w:t>الكاميرات</w:t>
      </w:r>
      <w:r>
        <w:rPr>
          <w:rtl w:val="true"/>
        </w:rPr>
        <w:t>:</w:t>
      </w:r>
    </w:p>
    <w:p>
      <w:pPr>
        <w:pStyle w:val="BodyText"/>
        <w:bidi w:val="1"/>
        <w:spacing w:before="0" w:after="0"/>
        <w:ind w:hanging="0" w:left="0" w:right="0"/>
        <w:jc w:val="left"/>
        <w:rPr/>
      </w:pPr>
      <w:r>
        <w:rPr/>
        <w:t>1-7</w:t>
      </w:r>
      <w:r>
        <w:rPr>
          <w:rtl w:val="true"/>
        </w:rPr>
        <w:t xml:space="preserve"> </w:t>
      </w:r>
      <w:r>
        <w:rPr>
          <w:rtl w:val="true"/>
        </w:rPr>
        <w:t>توريد وتركيب الكاميرات</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2-7</w:t>
      </w:r>
      <w:r>
        <w:rPr>
          <w:rtl w:val="true"/>
        </w:rPr>
        <w:t xml:space="preserve"> </w:t>
      </w:r>
      <w:r>
        <w:rPr>
          <w:rtl w:val="true"/>
        </w:rPr>
        <w:t>نوع الكاميرات من حيث طريقة العمل</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3-7</w:t>
      </w:r>
      <w:r>
        <w:rPr>
          <w:rtl w:val="true"/>
        </w:rPr>
        <w:t xml:space="preserve"> </w:t>
      </w:r>
      <w:r>
        <w:rPr>
          <w:rtl w:val="true"/>
        </w:rPr>
        <w:t>إمكانية التحكم في الكاميرات عن بُعد</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4-7</w:t>
      </w:r>
      <w:r>
        <w:rPr>
          <w:rtl w:val="true"/>
        </w:rPr>
        <w:t xml:space="preserve"> </w:t>
      </w:r>
      <w:r>
        <w:rPr>
          <w:rtl w:val="true"/>
        </w:rPr>
        <w:t>أوقات العمل للكاميرات</w:t>
      </w:r>
      <w:r>
        <w:rPr>
          <w:rtl w:val="true"/>
        </w:rPr>
        <w:t>(</w:t>
      </w:r>
      <w:r>
        <w:rPr>
          <w:rtl w:val="true"/>
        </w:rPr>
        <w:t xml:space="preserve">يختار الطرفان مما يلي </w:t>
      </w:r>
      <w:r>
        <w:rPr>
          <w:rtl w:val="true"/>
        </w:rPr>
        <w:t>) :</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5-7</w:t>
      </w:r>
      <w:r>
        <w:rPr>
          <w:rtl w:val="true"/>
        </w:rPr>
        <w:t xml:space="preserve"> </w:t>
      </w:r>
      <w:r>
        <w:rPr>
          <w:rtl w:val="true"/>
        </w:rPr>
        <w:t xml:space="preserve">نوع التسجيل لكاميرات المراقبة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6-7</w:t>
      </w:r>
      <w:r>
        <w:rPr>
          <w:rtl w:val="true"/>
        </w:rPr>
        <w:t xml:space="preserve"> </w:t>
      </w:r>
      <w:r>
        <w:rPr>
          <w:rtl w:val="true"/>
        </w:rPr>
        <w:t xml:space="preserve">الشكل الخارجي لكاميرات المراقبة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7-7</w:t>
      </w:r>
      <w:r>
        <w:rPr>
          <w:rtl w:val="true"/>
        </w:rPr>
        <w:t xml:space="preserve"> </w:t>
      </w:r>
      <w:r>
        <w:rPr>
          <w:rtl w:val="true"/>
        </w:rPr>
        <w:t xml:space="preserve">يلزم أن تكون جميع الكاميرات الخارجية من النوع المقاوم للعوامل الجوية، ويحدد المدى لها حسب التالي </w:t>
      </w:r>
      <w:r>
        <w:rPr>
          <w:rtl w:val="true"/>
        </w:rPr>
        <w:t>(</w:t>
      </w:r>
      <w:r>
        <w:rPr>
          <w:rtl w:val="true"/>
        </w:rPr>
        <w:t>يختار الطرفان مما يلي</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7-8</w:t>
      </w:r>
      <w:r>
        <w:rPr>
          <w:rtl w:val="true"/>
        </w:rPr>
        <w:t xml:space="preserve"> </w:t>
      </w:r>
      <w:r>
        <w:rPr>
          <w:rtl w:val="true"/>
        </w:rPr>
        <w:t>يلزم أن تكون الكاميرات الخارجية من النوع ذات الحامل لتفادي اعتراض الرؤية من الأشجار والعوائق ويحدد طول الحامل حسب طبيعة الموقع</w:t>
      </w:r>
      <w:r>
        <w:rPr>
          <w:rtl w:val="true"/>
        </w:rPr>
        <w:t>.</w:t>
      </w:r>
    </w:p>
    <w:p>
      <w:pPr>
        <w:pStyle w:val="BodyText"/>
        <w:bidi w:val="1"/>
        <w:spacing w:before="0" w:after="0"/>
        <w:ind w:hanging="0" w:left="0" w:right="0"/>
        <w:jc w:val="left"/>
        <w:rPr/>
      </w:pPr>
      <w:r>
        <w:rPr/>
        <w:t>7-9</w:t>
      </w:r>
      <w:r>
        <w:rPr>
          <w:rtl w:val="true"/>
        </w:rPr>
        <w:t xml:space="preserve"> </w:t>
      </w:r>
      <w:r>
        <w:rPr>
          <w:rtl w:val="true"/>
        </w:rPr>
        <w:t xml:space="preserve">يلزم أن تكون العدسة قادرة على تغطية المساحة المراقَبة بوضوح وتحدد دقة العدسة حسب التالي </w:t>
      </w:r>
      <w:r>
        <w:rPr>
          <w:rtl w:val="true"/>
        </w:rPr>
        <w:t>(</w:t>
      </w:r>
      <w:r>
        <w:rPr>
          <w:rtl w:val="true"/>
        </w:rPr>
        <w:t xml:space="preserve">يختار الطرفان مما يلي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8</w:t>
      </w:r>
      <w:r>
        <w:rPr>
          <w:rtl w:val="true"/>
        </w:rPr>
        <w:t xml:space="preserve">- </w:t>
      </w:r>
      <w:r>
        <w:rPr>
          <w:rtl w:val="true"/>
        </w:rPr>
        <w:t xml:space="preserve">شاشة العرض </w:t>
      </w:r>
      <w:r>
        <w:rPr>
          <w:rtl w:val="true"/>
        </w:rPr>
        <w:t>(</w:t>
      </w:r>
      <w:r>
        <w:rPr/>
        <w:t>LCD</w:t>
      </w:r>
      <w:r>
        <w:rPr>
          <w:rtl w:val="true"/>
        </w:rPr>
        <w:t>):</w:t>
      </w:r>
    </w:p>
    <w:p>
      <w:pPr>
        <w:pStyle w:val="BodyText"/>
        <w:bidi w:val="1"/>
        <w:spacing w:before="0" w:after="0"/>
        <w:ind w:hanging="0" w:left="0" w:right="0"/>
        <w:jc w:val="left"/>
        <w:rPr/>
      </w:pPr>
      <w:r>
        <w:rPr/>
        <w:t>1-8</w:t>
      </w:r>
      <w:r>
        <w:rPr>
          <w:rtl w:val="true"/>
        </w:rPr>
        <w:t xml:space="preserve"> </w:t>
      </w:r>
      <w:r>
        <w:rPr>
          <w:rtl w:val="true"/>
        </w:rPr>
        <w:t>توريد وتركيب شاشة العرض</w:t>
      </w:r>
    </w:p>
    <w:p>
      <w:pPr>
        <w:pStyle w:val="BodyText"/>
        <w:bidi w:val="1"/>
        <w:spacing w:before="0" w:after="0"/>
        <w:ind w:hanging="0" w:left="0" w:right="0"/>
        <w:jc w:val="left"/>
        <w:rPr/>
      </w:pPr>
      <w:r>
        <w:rPr>
          <w:rtl w:val="true"/>
        </w:rPr>
        <w:t xml:space="preserve">مصنع </w:t>
      </w:r>
      <w:r>
        <w:rPr>
          <w:rtl w:val="true"/>
        </w:rPr>
        <w:t xml:space="preserve">/ </w:t>
      </w:r>
      <w:r>
        <w:rPr>
          <w:rtl w:val="true"/>
        </w:rPr>
        <w:t>شركة</w:t>
      </w:r>
      <w:r>
        <w:rPr>
          <w:rtl w:val="true"/>
        </w:rPr>
        <w:t xml:space="preserve">: </w:t>
      </w:r>
      <w:r>
        <w:rPr>
          <w:color w:val="64748B"/>
          <w:rtl w:val="true"/>
        </w:rPr>
        <w:t>..................</w:t>
      </w:r>
    </w:p>
    <w:p>
      <w:pPr>
        <w:pStyle w:val="BodyText"/>
        <w:bidi w:val="1"/>
        <w:spacing w:before="0" w:after="0"/>
        <w:ind w:hanging="0" w:left="0" w:right="0"/>
        <w:jc w:val="left"/>
        <w:rPr/>
      </w:pPr>
      <w:r>
        <w:rPr>
          <w:rtl w:val="true"/>
        </w:rPr>
        <w:t xml:space="preserve">بلد المنشأ </w:t>
      </w:r>
      <w:r>
        <w:rPr>
          <w:color w:val="64748B"/>
          <w:rtl w:val="true"/>
        </w:rPr>
        <w:t>..................</w:t>
      </w:r>
    </w:p>
    <w:p>
      <w:pPr>
        <w:pStyle w:val="BodyText"/>
        <w:bidi w:val="1"/>
        <w:spacing w:before="0" w:after="0"/>
        <w:ind w:hanging="0" w:left="0" w:right="0"/>
        <w:jc w:val="left"/>
        <w:rPr/>
      </w:pPr>
      <w:r>
        <w:rPr/>
        <w:t>8-2</w:t>
      </w:r>
      <w:r>
        <w:rPr>
          <w:rtl w:val="true"/>
        </w:rPr>
        <w:t xml:space="preserve"> </w:t>
      </w:r>
      <w:r>
        <w:rPr>
          <w:rtl w:val="true"/>
        </w:rPr>
        <w:t>تركب شاشة العرض من النوع ذات السطح الكريستال في غرفة المراقبة في حال وجودها</w:t>
      </w:r>
      <w:r>
        <w:rPr>
          <w:rtl w:val="true"/>
        </w:rPr>
        <w:t xml:space="preserve">. </w:t>
      </w:r>
      <w:r>
        <w:rPr>
          <w:rtl w:val="true"/>
        </w:rPr>
        <w:t>وفي حال عدم وجود غرفة للمراقبة فتركب الشاشة في المكان الذي يحدده الطرف الاول أو من يمثله</w:t>
      </w:r>
      <w:r>
        <w:rPr>
          <w:rtl w:val="true"/>
        </w:rPr>
        <w:t xml:space="preserve">. </w:t>
      </w:r>
    </w:p>
    <w:p>
      <w:pPr>
        <w:pStyle w:val="BodyText"/>
        <w:bidi w:val="1"/>
        <w:spacing w:before="0" w:after="0"/>
        <w:ind w:hanging="0" w:left="0" w:right="0"/>
        <w:jc w:val="left"/>
        <w:rPr/>
      </w:pPr>
      <w:r>
        <w:rPr/>
        <w:t>8-3</w:t>
      </w:r>
      <w:r>
        <w:rPr>
          <w:rtl w:val="true"/>
        </w:rPr>
        <w:t xml:space="preserve"> </w:t>
      </w:r>
      <w:r>
        <w:rPr>
          <w:rtl w:val="true"/>
        </w:rPr>
        <w:t>يلزم أن تكون شاشة العرض قابلة للبرمجة وإعادة ضبط الكاميرات وزوايا الرؤيا من خلالها</w:t>
      </w:r>
      <w:r>
        <w:rPr>
          <w:rtl w:val="true"/>
        </w:rPr>
        <w:t>.</w:t>
      </w:r>
    </w:p>
    <w:p>
      <w:pPr>
        <w:pStyle w:val="BodyText"/>
        <w:bidi w:val="1"/>
        <w:spacing w:before="0" w:after="0"/>
        <w:ind w:hanging="0" w:left="0" w:right="0"/>
        <w:jc w:val="left"/>
        <w:rPr/>
      </w:pPr>
      <w:r>
        <w:rPr/>
        <w:t>4-8</w:t>
      </w:r>
      <w:r>
        <w:rPr>
          <w:rtl w:val="true"/>
        </w:rPr>
        <w:t xml:space="preserve"> </w:t>
      </w:r>
      <w:r>
        <w:rPr>
          <w:rtl w:val="true"/>
        </w:rPr>
        <w:t xml:space="preserve">يحدد حجم الشاشة حسب عدد الكاميرات ومستوى الرؤية </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t>9</w:t>
      </w:r>
      <w:r>
        <w:rPr>
          <w:rtl w:val="true"/>
        </w:rPr>
        <w:t xml:space="preserve">- </w:t>
      </w:r>
      <w:r>
        <w:rPr>
          <w:rtl w:val="true"/>
        </w:rPr>
        <w:t>مواد واشتراطات أخرى</w:t>
      </w:r>
      <w:r>
        <w:rPr>
          <w:rtl w:val="true"/>
        </w:rPr>
        <w:t>: (</w:t>
      </w:r>
      <w:r>
        <w:rPr>
          <w:rtl w:val="true"/>
        </w:rPr>
        <w:t>تُذكَر</w:t>
      </w:r>
      <w:r>
        <w:rPr>
          <w:rtl w:val="true"/>
        </w:rPr>
        <w:t>).</w:t>
      </w:r>
    </w:p>
    <w:p>
      <w:pPr>
        <w:pStyle w:val="BodyText"/>
        <w:bidi w:val="1"/>
        <w:spacing w:before="0" w:after="0"/>
        <w:ind w:hanging="0" w:left="0" w:right="0"/>
        <w:jc w:val="left"/>
        <w:rPr/>
      </w:pPr>
      <w:r>
        <w:rPr>
          <w:color w:val="64748B"/>
          <w:rtl w:val="true"/>
        </w:rPr>
        <w:t>....................................</w:t>
      </w:r>
    </w:p>
    <w:p>
      <w:pPr>
        <w:pStyle w:val="BodyText"/>
        <w:bidi w:val="1"/>
        <w:spacing w:before="0" w:after="0"/>
        <w:ind w:hanging="0" w:left="0" w:right="0"/>
        <w:jc w:val="left"/>
        <w:rPr/>
      </w:pPr>
      <w:r>
        <w:rPr>
          <w:rtl w:val="true"/>
        </w:rPr>
        <w:t>خطوات التجهيز والتنفيذ المطلوبة من الطرف الثاني</w:t>
      </w:r>
    </w:p>
    <w:p>
      <w:pPr>
        <w:pStyle w:val="BodyText"/>
        <w:bidi w:val="1"/>
        <w:spacing w:before="0" w:after="0"/>
        <w:ind w:hanging="0" w:left="0" w:right="0"/>
        <w:jc w:val="left"/>
        <w:rPr/>
      </w:pPr>
      <w:r>
        <w:rPr/>
        <w:t>1</w:t>
      </w:r>
      <w:r>
        <w:rPr>
          <w:rtl w:val="true"/>
        </w:rPr>
        <w:t xml:space="preserve">- </w:t>
      </w:r>
      <w:r>
        <w:rPr>
          <w:rtl w:val="true"/>
        </w:rPr>
        <w:t>تُركب كافة حوامل الكابلات أو الأنابيب حسب توصيات الصانع</w:t>
      </w:r>
      <w:r>
        <w:rPr>
          <w:rtl w:val="true"/>
        </w:rPr>
        <w:t>.</w:t>
      </w:r>
    </w:p>
    <w:p>
      <w:pPr>
        <w:pStyle w:val="BodyText"/>
        <w:bidi w:val="1"/>
        <w:spacing w:before="0" w:after="0"/>
        <w:ind w:hanging="0" w:left="0" w:right="0"/>
        <w:jc w:val="left"/>
        <w:rPr/>
      </w:pPr>
      <w:r>
        <w:rPr/>
        <w:t>2</w:t>
      </w:r>
      <w:r>
        <w:rPr>
          <w:rtl w:val="true"/>
        </w:rPr>
        <w:t xml:space="preserve">- </w:t>
      </w:r>
      <w:r>
        <w:rPr>
          <w:rtl w:val="true"/>
        </w:rPr>
        <w:t>تُركب حوامل الكابلات على زوايا قائمة أو مثبتة على حوائط المبنى أو زوايا معلقة بالسقف</w:t>
      </w:r>
      <w:r>
        <w:rPr>
          <w:rtl w:val="true"/>
        </w:rPr>
        <w:t>.</w:t>
      </w:r>
    </w:p>
    <w:p>
      <w:pPr>
        <w:pStyle w:val="BodyText"/>
        <w:bidi w:val="1"/>
        <w:spacing w:before="0" w:after="0"/>
        <w:ind w:hanging="0" w:left="0" w:right="0"/>
        <w:jc w:val="left"/>
        <w:rPr/>
      </w:pPr>
      <w:r>
        <w:rPr/>
        <w:t>3</w:t>
      </w:r>
      <w:r>
        <w:rPr>
          <w:rtl w:val="true"/>
        </w:rPr>
        <w:t xml:space="preserve">- </w:t>
      </w:r>
      <w:r>
        <w:rPr>
          <w:rtl w:val="true"/>
        </w:rPr>
        <w:t>لا يسمح بتمديدات الأنابيب المائلة أو المعوجة</w:t>
      </w:r>
      <w:r>
        <w:rPr>
          <w:rtl w:val="true"/>
        </w:rPr>
        <w:t>.</w:t>
      </w:r>
    </w:p>
    <w:p>
      <w:pPr>
        <w:pStyle w:val="BodyText"/>
        <w:bidi w:val="1"/>
        <w:spacing w:before="0" w:after="0"/>
        <w:ind w:hanging="0" w:left="0" w:right="0"/>
        <w:jc w:val="left"/>
        <w:rPr/>
      </w:pPr>
      <w:r>
        <w:rPr/>
        <w:t>4</w:t>
      </w:r>
      <w:r>
        <w:rPr>
          <w:rtl w:val="true"/>
        </w:rPr>
        <w:t xml:space="preserve">- </w:t>
      </w:r>
      <w:r>
        <w:rPr>
          <w:rtl w:val="true"/>
        </w:rPr>
        <w:t>يلزم أن لا يتم تجاوز معدلات شد وجذب الكابلات توصيات الصانع، ويجب أن لا تتعرض الكابلات للضغط مثل اللف أو التمدد أو الالتواء</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بتنسيق أعمال تركيب تمديدات نظام الكاميرات مع أعمال مجاري الهواء والإضاءة والأنابيب الكهربائية وغيرها من مواد أو معدات لتفادي تعارضها مع بعضها البعض</w:t>
      </w:r>
      <w:r>
        <w:rPr>
          <w:rtl w:val="true"/>
        </w:rPr>
        <w:t>.</w:t>
      </w:r>
    </w:p>
    <w:p>
      <w:pPr>
        <w:pStyle w:val="BodyText"/>
        <w:bidi w:val="1"/>
        <w:spacing w:before="0" w:after="0"/>
        <w:ind w:hanging="0" w:left="0" w:right="0"/>
        <w:jc w:val="left"/>
        <w:rPr/>
      </w:pPr>
      <w:r>
        <w:rPr/>
        <w:t>6</w:t>
      </w:r>
      <w:r>
        <w:rPr>
          <w:rtl w:val="true"/>
        </w:rPr>
        <w:t xml:space="preserve">- </w:t>
      </w:r>
      <w:r>
        <w:rPr>
          <w:rtl w:val="true"/>
        </w:rPr>
        <w:t>يجب أن يكون انحناء الكابل أقل عشر مرات من نصف القطر الخارجي للكابل أثناء وبعد التركيب، كما يلزم أن لا يتم تجاوز الحد الأقصى المسموح للشد</w:t>
      </w:r>
      <w:r>
        <w:rPr>
          <w:rtl w:val="true"/>
        </w:rPr>
        <w:t>.</w:t>
      </w:r>
    </w:p>
    <w:p>
      <w:pPr>
        <w:pStyle w:val="BodyText"/>
        <w:bidi w:val="1"/>
        <w:spacing w:before="0" w:after="0"/>
        <w:ind w:hanging="0" w:left="0" w:right="0"/>
        <w:jc w:val="left"/>
        <w:rPr/>
      </w:pPr>
      <w:r>
        <w:rPr/>
        <w:t>7</w:t>
      </w:r>
      <w:r>
        <w:rPr>
          <w:rtl w:val="true"/>
        </w:rPr>
        <w:t xml:space="preserve">- </w:t>
      </w:r>
      <w:r>
        <w:rPr>
          <w:rtl w:val="true"/>
        </w:rPr>
        <w:t xml:space="preserve">يلزم تركيب المحول الرئيسي </w:t>
      </w:r>
      <w:r>
        <w:rPr>
          <w:rtl w:val="true"/>
        </w:rPr>
        <w:t>(</w:t>
      </w:r>
      <w:r>
        <w:rPr/>
        <w:t>TRANSFORMER</w:t>
      </w:r>
      <w:r>
        <w:rPr>
          <w:rtl w:val="true"/>
        </w:rPr>
        <w:t xml:space="preserve">) </w:t>
      </w:r>
      <w:r>
        <w:rPr>
          <w:rtl w:val="true"/>
        </w:rPr>
        <w:t xml:space="preserve">في أرفف كافية للكابلات المركبة بالإضافة إلى </w:t>
      </w:r>
      <w:r>
        <w:rPr/>
        <w:t>10</w:t>
      </w:r>
      <w:r>
        <w:rPr>
          <w:rtl w:val="true"/>
        </w:rPr>
        <w:t xml:space="preserve">% </w:t>
      </w:r>
      <w:r>
        <w:rPr>
          <w:rtl w:val="true"/>
        </w:rPr>
        <w:t>احتياطي</w:t>
      </w:r>
      <w:r>
        <w:rPr>
          <w:rtl w:val="true"/>
        </w:rPr>
        <w:t>.</w:t>
      </w:r>
    </w:p>
    <w:p>
      <w:pPr>
        <w:pStyle w:val="BodyText"/>
        <w:bidi w:val="1"/>
        <w:spacing w:before="0" w:after="0"/>
        <w:ind w:hanging="0" w:left="0" w:right="0"/>
        <w:jc w:val="left"/>
        <w:rPr/>
      </w:pPr>
      <w:r>
        <w:rPr/>
        <w:t>8</w:t>
      </w:r>
      <w:r>
        <w:rPr>
          <w:rtl w:val="true"/>
        </w:rPr>
        <w:t xml:space="preserve">- </w:t>
      </w:r>
      <w:r>
        <w:rPr>
          <w:rtl w:val="true"/>
        </w:rPr>
        <w:t>يلزم عمل التأريض وتوصيله بلوحات النهايات</w:t>
      </w:r>
      <w:r>
        <w:rPr>
          <w:rtl w:val="true"/>
        </w:rPr>
        <w:t>/</w:t>
      </w:r>
      <w:r>
        <w:rPr>
          <w:rtl w:val="true"/>
        </w:rPr>
        <w:t>الأطراف للكابلات</w:t>
      </w:r>
      <w:r>
        <w:rPr>
          <w:rtl w:val="true"/>
        </w:rPr>
        <w:t>.</w:t>
      </w:r>
    </w:p>
    <w:p>
      <w:pPr>
        <w:pStyle w:val="BodyText"/>
        <w:bidi w:val="1"/>
        <w:spacing w:before="0" w:after="0"/>
        <w:ind w:hanging="0" w:left="0" w:right="0"/>
        <w:jc w:val="left"/>
        <w:rPr/>
      </w:pPr>
      <w:r>
        <w:rPr/>
        <w:t>9</w:t>
      </w:r>
      <w:r>
        <w:rPr>
          <w:rtl w:val="true"/>
        </w:rPr>
        <w:t xml:space="preserve">- </w:t>
      </w:r>
      <w:r>
        <w:rPr>
          <w:rtl w:val="true"/>
        </w:rPr>
        <w:t xml:space="preserve">تُركب جميع تمديدات الكاميرات بمسافة لا تقل عن </w:t>
      </w:r>
      <w:r>
        <w:rPr/>
        <w:t>50</w:t>
      </w:r>
      <w:r>
        <w:rPr>
          <w:rtl w:val="true"/>
        </w:rPr>
        <w:t xml:space="preserve"> </w:t>
      </w:r>
      <w:r>
        <w:rPr>
          <w:rtl w:val="true"/>
        </w:rPr>
        <w:t>سم من كابلات الكهرباء</w:t>
      </w:r>
      <w:r>
        <w:rPr>
          <w:rtl w:val="true"/>
        </w:rPr>
        <w:t>.</w:t>
      </w:r>
    </w:p>
    <w:p>
      <w:pPr>
        <w:pStyle w:val="BodyText"/>
        <w:bidi w:val="1"/>
        <w:spacing w:before="0" w:after="0"/>
        <w:ind w:hanging="0" w:left="0" w:right="0"/>
        <w:jc w:val="left"/>
        <w:rPr/>
      </w:pPr>
      <w:r>
        <w:rPr/>
        <w:t>10</w:t>
      </w:r>
      <w:r>
        <w:rPr>
          <w:rtl w:val="true"/>
        </w:rPr>
        <w:t xml:space="preserve">- </w:t>
      </w:r>
      <w:r>
        <w:rPr>
          <w:rtl w:val="true"/>
        </w:rPr>
        <w:t xml:space="preserve">تمدد جميع كابلات الكاميرات بالموقع العام وبحوائط المبنى داخل جرابات من البي في سي وبمسافة لا تقل عن </w:t>
      </w:r>
      <w:r>
        <w:rPr/>
        <w:t>914</w:t>
      </w:r>
      <w:r>
        <w:rPr>
          <w:rtl w:val="true"/>
        </w:rPr>
        <w:t xml:space="preserve"> </w:t>
      </w:r>
      <w:r>
        <w:rPr>
          <w:rtl w:val="true"/>
        </w:rPr>
        <w:t>مم من خطوط الصرف الصحي والمياه ومسارات الكابلات</w:t>
      </w:r>
      <w:r>
        <w:rPr>
          <w:rtl w:val="true"/>
        </w:rPr>
        <w:t>.</w:t>
      </w:r>
    </w:p>
    <w:p>
      <w:pPr>
        <w:pStyle w:val="BodyText"/>
        <w:bidi w:val="1"/>
        <w:spacing w:before="0" w:after="0"/>
        <w:ind w:hanging="0" w:left="0" w:right="0"/>
        <w:jc w:val="left"/>
        <w:rPr/>
      </w:pPr>
      <w:r>
        <w:rPr/>
        <w:t>11</w:t>
      </w:r>
      <w:r>
        <w:rPr>
          <w:rtl w:val="true"/>
        </w:rPr>
        <w:t xml:space="preserve">- </w:t>
      </w:r>
      <w:r>
        <w:rPr>
          <w:rtl w:val="true"/>
        </w:rPr>
        <w:t xml:space="preserve">تُجمع عدد من الكاميرات على مفتاح تحويل أساسي </w:t>
      </w:r>
      <w:r>
        <w:rPr>
          <w:rtl w:val="true"/>
        </w:rPr>
        <w:t>(</w:t>
      </w:r>
      <w:r>
        <w:rPr/>
        <w:t>SWITCH</w:t>
      </w:r>
      <w:r>
        <w:rPr>
          <w:rtl w:val="true"/>
        </w:rPr>
        <w:t xml:space="preserve">) </w:t>
      </w:r>
      <w:r>
        <w:rPr>
          <w:rtl w:val="true"/>
        </w:rPr>
        <w:t>حسب المخططات التنفيذية وتوصيات الصانع وأطوال الكابلات المسموح بها طبقَا لاشتراطات الصانع</w:t>
      </w:r>
      <w:r>
        <w:rPr>
          <w:rtl w:val="true"/>
        </w:rPr>
        <w:t>.</w:t>
      </w:r>
    </w:p>
    <w:p>
      <w:pPr>
        <w:pStyle w:val="BodyText"/>
        <w:bidi w:val="1"/>
        <w:spacing w:before="0" w:after="0"/>
        <w:ind w:hanging="0" w:left="0" w:right="0"/>
        <w:jc w:val="left"/>
        <w:rPr/>
      </w:pPr>
      <w:r>
        <w:rPr/>
        <w:t>12</w:t>
      </w:r>
      <w:r>
        <w:rPr>
          <w:rtl w:val="true"/>
        </w:rPr>
        <w:t xml:space="preserve">- </w:t>
      </w:r>
      <w:r>
        <w:rPr>
          <w:rtl w:val="true"/>
        </w:rPr>
        <w:t xml:space="preserve">يحذر عمل أي وصلات في كابلات الكاميرات كما يلزم أن يكون التجميع مع مفتاح التحويل أو وحدة التسجيل بطريقة الموصلات البلاستيكية </w:t>
      </w:r>
      <w:r>
        <w:rPr>
          <w:rtl w:val="true"/>
        </w:rPr>
        <w:t>(</w:t>
      </w:r>
      <w:r>
        <w:rPr/>
        <w:t>PATCH CORDS</w:t>
      </w:r>
      <w:r>
        <w:rPr>
          <w:rtl w:val="true"/>
        </w:rPr>
        <w:t>).</w:t>
      </w:r>
    </w:p>
    <w:p>
      <w:pPr>
        <w:pStyle w:val="BodyText"/>
        <w:bidi w:val="1"/>
        <w:spacing w:before="0" w:after="0"/>
        <w:ind w:hanging="0" w:left="0" w:right="0"/>
        <w:jc w:val="left"/>
        <w:rPr/>
      </w:pPr>
      <w:r>
        <w:rPr/>
        <w:t>13</w:t>
      </w:r>
      <w:r>
        <w:rPr>
          <w:rtl w:val="true"/>
        </w:rPr>
        <w:t xml:space="preserve">- </w:t>
      </w:r>
      <w:r>
        <w:rPr>
          <w:rtl w:val="true"/>
        </w:rPr>
        <w:t>يلتزم الطرف الثاني بتركيب علب الكاميرات الخارجية والداخلية خلال مرحلة الهيكل الإنشائي، ويحذر تركيب أي علب بلاستيكية ظاهرة</w:t>
      </w:r>
      <w:r>
        <w:rPr>
          <w:rtl w:val="true"/>
        </w:rPr>
        <w:t>.</w:t>
      </w:r>
    </w:p>
    <w:p>
      <w:pPr>
        <w:pStyle w:val="BodyText"/>
        <w:bidi w:val="1"/>
        <w:spacing w:before="0" w:after="0"/>
        <w:ind w:hanging="0" w:left="0" w:right="0"/>
        <w:jc w:val="left"/>
        <w:rPr/>
      </w:pPr>
      <w:r>
        <w:rPr/>
        <w:t>14</w:t>
      </w:r>
      <w:r>
        <w:rPr>
          <w:rtl w:val="true"/>
        </w:rPr>
        <w:t xml:space="preserve">- </w:t>
      </w:r>
      <w:r>
        <w:rPr>
          <w:rtl w:val="true"/>
        </w:rPr>
        <w:t>يلتزم الطرف الثاني بتركيب الوصلات المرنة بين الكاميرات وعلب التوصيل من النوع المقاوم للعوامل الجوية وذي طبقة تقوية حديدية</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الأنظمة الأمنية</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الأنظمة الأمنية</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