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6DAE" w:rsidR="00265ECE" w:rsidP="00D702F6" w:rsidRDefault="008F614C" w14:paraId="0E1BE5FC" w14:textId="75B65A2D">
      <w:pPr>
        <w:jc w:val="center"/>
        <w:rPr>
          <w:rFonts w:ascii="Eras Bold ITC" w:hAnsi="Eras Bold ITC"/>
          <w:b/>
          <w:bCs/>
          <w:sz w:val="28"/>
          <w:szCs w:val="28"/>
        </w:rPr>
      </w:pPr>
      <w:r>
        <w:rPr>
          <w:rFonts w:ascii="Eras Bold ITC" w:hAnsi="Eras Bold ITC"/>
          <w:b/>
          <w:bCs/>
          <w:sz w:val="28"/>
          <w:szCs w:val="28"/>
        </w:rPr>
        <w:t xml:space="preserve">Day </w:t>
      </w:r>
      <w:r w:rsidR="00B27C96">
        <w:rPr>
          <w:rFonts w:ascii="Eras Bold ITC" w:hAnsi="Eras Bold ITC"/>
          <w:b/>
          <w:bCs/>
          <w:sz w:val="28"/>
          <w:szCs w:val="28"/>
        </w:rPr>
        <w:t>6</w:t>
      </w:r>
      <w:r w:rsidRPr="002F6DAE" w:rsidR="008B5A9F">
        <w:rPr>
          <w:rFonts w:ascii="Eras Bold ITC" w:hAnsi="Eras Bold ITC"/>
          <w:b/>
          <w:bCs/>
          <w:sz w:val="28"/>
          <w:szCs w:val="28"/>
        </w:rPr>
        <w:t xml:space="preserve"> Lab Assignments</w:t>
      </w:r>
    </w:p>
    <w:p w:rsidRPr="008C3758" w:rsidR="00380636" w:rsidP="008C3758" w:rsidRDefault="00112412" w14:paraId="5F52B12A" w14:textId="77777777">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Pr="00EC5D5D" w:rsidR="00EA5555">
        <w:rPr>
          <w:rFonts w:asciiTheme="majorBidi" w:hAnsiTheme="majorBidi" w:cstheme="majorBidi"/>
          <w:b/>
          <w:bCs/>
          <w:sz w:val="28"/>
          <w:szCs w:val="28"/>
          <w:u w:val="single"/>
        </w:rPr>
        <w:t>o these assignments:</w:t>
      </w:r>
    </w:p>
    <w:p w:rsidR="00F70CFA" w:rsidP="00B27C96" w:rsidRDefault="00B27C96" w14:paraId="1A295F59" w14:textId="3640DF3A">
      <w:pPr>
        <w:pStyle w:val="Default"/>
        <w:numPr>
          <w:ilvl w:val="0"/>
          <w:numId w:val="16"/>
        </w:numPr>
        <w:rPr>
          <w:b/>
          <w:bCs/>
          <w:sz w:val="32"/>
          <w:szCs w:val="32"/>
        </w:rPr>
      </w:pPr>
      <w:r>
        <w:rPr>
          <w:b/>
          <w:bCs/>
          <w:sz w:val="32"/>
          <w:szCs w:val="32"/>
        </w:rPr>
        <w:t>find out the rockbands.json file to make a page with 2 dropdown lists, the 1</w:t>
      </w:r>
      <w:r>
        <w:rPr>
          <w:b/>
          <w:bCs/>
          <w:sz w:val="21"/>
          <w:szCs w:val="21"/>
        </w:rPr>
        <w:t xml:space="preserve">st </w:t>
      </w:r>
      <w:r>
        <w:rPr>
          <w:b/>
          <w:bCs/>
          <w:sz w:val="32"/>
          <w:szCs w:val="32"/>
        </w:rPr>
        <w:t>one is filled with the band and the 2</w:t>
      </w:r>
      <w:r>
        <w:rPr>
          <w:b/>
          <w:bCs/>
          <w:sz w:val="21"/>
          <w:szCs w:val="21"/>
        </w:rPr>
        <w:t xml:space="preserve">nd </w:t>
      </w:r>
      <w:r>
        <w:rPr>
          <w:b/>
          <w:bCs/>
          <w:sz w:val="32"/>
          <w:szCs w:val="32"/>
        </w:rPr>
        <w:t>one is filled with the artist after selecting a band from its dropdown list. Once the user</w:t>
      </w:r>
    </w:p>
    <w:p w:rsidR="00B27C96" w:rsidP="00B27C96" w:rsidRDefault="00B27C96" w14:paraId="355C6FFC" w14:textId="77777777">
      <w:pPr>
        <w:pStyle w:val="Default"/>
        <w:rPr>
          <w:b/>
          <w:bCs/>
          <w:sz w:val="32"/>
          <w:szCs w:val="32"/>
        </w:rPr>
      </w:pPr>
    </w:p>
    <w:p w:rsidR="00B27C96" w:rsidP="00B27C96" w:rsidRDefault="00B27C96" w14:paraId="3A23083C" w14:textId="77777777">
      <w:pPr>
        <w:pStyle w:val="Default"/>
        <w:rPr>
          <w:b/>
          <w:bCs/>
          <w:sz w:val="32"/>
          <w:szCs w:val="32"/>
        </w:rPr>
      </w:pPr>
    </w:p>
    <w:p w:rsidR="00B27C96" w:rsidP="00B27C96" w:rsidRDefault="00B27C96" w14:paraId="27512574" w14:textId="34970F71">
      <w:pPr>
        <w:pStyle w:val="Default"/>
        <w:rPr>
          <w:b w:val="1"/>
          <w:bCs w:val="1"/>
          <w:sz w:val="32"/>
          <w:szCs w:val="32"/>
        </w:rPr>
      </w:pPr>
      <w:r w:rsidRPr="00B27C96">
        <w:rPr>
          <w:noProof/>
        </w:rPr>
        <w:drawing>
          <wp:inline distT="0" distB="0" distL="0" distR="0" wp14:anchorId="22383F0A" wp14:editId="62D72611">
            <wp:extent cx="3077210" cy="2472690"/>
            <wp:effectExtent l="0" t="0" r="0" b="0"/>
            <wp:docPr id="62735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210" cy="2472690"/>
                    </a:xfrm>
                    <a:prstGeom prst="rect">
                      <a:avLst/>
                    </a:prstGeom>
                    <a:noFill/>
                    <a:ln>
                      <a:noFill/>
                    </a:ln>
                  </pic:spPr>
                </pic:pic>
              </a:graphicData>
            </a:graphic>
          </wp:inline>
        </w:drawing>
      </w:r>
    </w:p>
    <w:p w:rsidR="00B27C96" w:rsidP="00B27C96" w:rsidRDefault="00B27C96" w14:paraId="0E961ADA" w14:textId="77777777">
      <w:pPr>
        <w:pStyle w:val="Default"/>
        <w:rPr>
          <w:b/>
          <w:bCs/>
          <w:sz w:val="32"/>
          <w:szCs w:val="32"/>
        </w:rPr>
      </w:pPr>
    </w:p>
    <w:p w:rsidR="00B27C96" w:rsidP="00B27C96" w:rsidRDefault="00B27C96" w14:paraId="514509E5" w14:textId="35EFFADD">
      <w:pPr>
        <w:pStyle w:val="Default"/>
        <w:rPr>
          <w:b/>
          <w:bCs/>
          <w:sz w:val="32"/>
          <w:szCs w:val="32"/>
        </w:rPr>
      </w:pPr>
      <w:r>
        <w:rPr>
          <w:noProof/>
        </w:rPr>
        <w:drawing>
          <wp:inline distT="0" distB="0" distL="0" distR="0" wp14:anchorId="22C4E00F" wp14:editId="75D457DE">
            <wp:extent cx="3086100" cy="2495550"/>
            <wp:effectExtent l="0" t="0" r="0" b="0"/>
            <wp:docPr id="101395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53557" name=""/>
                    <pic:cNvPicPr/>
                  </pic:nvPicPr>
                  <pic:blipFill>
                    <a:blip r:embed="rId6"/>
                    <a:stretch>
                      <a:fillRect/>
                    </a:stretch>
                  </pic:blipFill>
                  <pic:spPr>
                    <a:xfrm>
                      <a:off x="0" y="0"/>
                      <a:ext cx="3086100" cy="2495550"/>
                    </a:xfrm>
                    <a:prstGeom prst="rect">
                      <a:avLst/>
                    </a:prstGeom>
                  </pic:spPr>
                </pic:pic>
              </a:graphicData>
            </a:graphic>
          </wp:inline>
        </w:drawing>
      </w:r>
    </w:p>
    <w:p w:rsidR="005B7977" w:rsidP="00B27C96" w:rsidRDefault="005B7977" w14:paraId="6ECCD530" w14:textId="77777777">
      <w:pPr>
        <w:pStyle w:val="Default"/>
        <w:rPr>
          <w:b/>
          <w:bCs/>
          <w:sz w:val="32"/>
          <w:szCs w:val="32"/>
        </w:rPr>
      </w:pPr>
    </w:p>
    <w:p w:rsidR="005B7977" w:rsidP="00B27C96" w:rsidRDefault="005B7977" w14:paraId="12965D9C" w14:textId="0F24EED7">
      <w:pPr>
        <w:pStyle w:val="Default"/>
        <w:rPr>
          <w:b w:val="1"/>
          <w:bCs w:val="1"/>
          <w:sz w:val="32"/>
          <w:szCs w:val="32"/>
        </w:rPr>
      </w:pPr>
      <w:r w:rsidRPr="005B7977">
        <w:rPr>
          <w:b/>
          <w:bCs/>
          <w:noProof/>
          <w:sz w:val="32"/>
          <w:szCs w:val="32"/>
        </w:rPr>
        <w:lastRenderedPageBreak/>
        <w:drawing>
          <wp:inline distT="0" distB="0" distL="0" distR="0" wp14:anchorId="28B42438" wp14:editId="5D40846B">
            <wp:extent cx="4070985" cy="2544445"/>
            <wp:effectExtent l="0" t="0" r="0" b="0"/>
            <wp:docPr id="1899206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985" cy="2544445"/>
                    </a:xfrm>
                    <a:prstGeom prst="rect">
                      <a:avLst/>
                    </a:prstGeom>
                    <a:noFill/>
                    <a:ln>
                      <a:noFill/>
                    </a:ln>
                  </pic:spPr>
                </pic:pic>
              </a:graphicData>
            </a:graphic>
          </wp:inline>
        </w:drawing>
      </w:r>
    </w:p>
    <w:p w:rsidR="005B7977" w:rsidP="00B27C96" w:rsidRDefault="005B7977" w14:paraId="60A0B090" w14:textId="77777777">
      <w:pPr>
        <w:pStyle w:val="Default"/>
        <w:rPr>
          <w:b/>
          <w:bCs/>
          <w:sz w:val="32"/>
          <w:szCs w:val="32"/>
        </w:rPr>
      </w:pPr>
    </w:p>
    <w:p w:rsidR="005B7977" w:rsidP="00B27C96" w:rsidRDefault="005B7977" w14:paraId="67D9B819" w14:textId="795C0C30">
      <w:pPr>
        <w:pStyle w:val="Default"/>
        <w:rPr>
          <w:b w:val="1"/>
          <w:bCs w:val="1"/>
          <w:sz w:val="32"/>
          <w:szCs w:val="32"/>
        </w:rPr>
      </w:pPr>
      <w:r w:rsidRPr="005B7977">
        <w:rPr>
          <w:b/>
          <w:bCs/>
          <w:noProof/>
          <w:sz w:val="32"/>
          <w:szCs w:val="32"/>
        </w:rPr>
        <w:drawing>
          <wp:inline distT="0" distB="0" distL="0" distR="0" wp14:anchorId="5D7E67EF" wp14:editId="3E024D4B">
            <wp:extent cx="4070985" cy="2544445"/>
            <wp:effectExtent l="0" t="0" r="0" b="0"/>
            <wp:docPr id="1753022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985" cy="2544445"/>
                    </a:xfrm>
                    <a:prstGeom prst="rect">
                      <a:avLst/>
                    </a:prstGeom>
                    <a:noFill/>
                    <a:ln>
                      <a:noFill/>
                    </a:ln>
                  </pic:spPr>
                </pic:pic>
              </a:graphicData>
            </a:graphic>
          </wp:inline>
        </w:drawing>
      </w:r>
    </w:p>
    <w:p w:rsidR="006B6F19" w:rsidP="00B27C96" w:rsidRDefault="006B6F19" w14:paraId="6F79721B" w14:textId="77777777">
      <w:pPr>
        <w:pStyle w:val="Default"/>
        <w:rPr>
          <w:b/>
          <w:bCs/>
          <w:sz w:val="32"/>
          <w:szCs w:val="32"/>
        </w:rPr>
      </w:pPr>
    </w:p>
    <w:p w:rsidR="006B6F19" w:rsidP="00B27C96" w:rsidRDefault="006B6F19" w14:paraId="311E95CB" w14:textId="77777777">
      <w:pPr>
        <w:pStyle w:val="Default"/>
        <w:rPr>
          <w:b/>
          <w:bCs/>
          <w:sz w:val="32"/>
          <w:szCs w:val="32"/>
        </w:rPr>
      </w:pPr>
    </w:p>
    <w:p w:rsidR="006B6F19" w:rsidP="006B6F19" w:rsidRDefault="006B6F19" w14:paraId="08615CDF" w14:textId="77777777">
      <w:pPr>
        <w:pStyle w:val="Default"/>
      </w:pPr>
    </w:p>
    <w:p w:rsidR="006B6F19" w:rsidP="006B6F19" w:rsidRDefault="006B6F19" w14:paraId="1A349654" w14:textId="063686DD">
      <w:pPr>
        <w:pStyle w:val="Default"/>
        <w:rPr>
          <w:sz w:val="32"/>
          <w:szCs w:val="32"/>
        </w:rPr>
      </w:pPr>
      <w:r>
        <w:t xml:space="preserve"> </w:t>
      </w:r>
      <w:r w:rsidR="00DD6BE8">
        <w:rPr>
          <w:b/>
          <w:bCs/>
          <w:color w:val="FF0000"/>
          <w:sz w:val="32"/>
          <w:szCs w:val="32"/>
        </w:rPr>
        <w:t>2-</w:t>
      </w:r>
      <w:r>
        <w:rPr>
          <w:b/>
          <w:bCs/>
          <w:color w:val="FF0000"/>
          <w:sz w:val="32"/>
          <w:szCs w:val="32"/>
        </w:rPr>
        <w:t xml:space="preserve"> Cookies </w:t>
      </w:r>
      <w:r>
        <w:rPr>
          <w:b/>
          <w:bCs/>
          <w:sz w:val="32"/>
          <w:szCs w:val="32"/>
        </w:rPr>
        <w:t xml:space="preserve">Make your own .js library to create, display and delete cookies, then use it in creating the required cookies to display a greeting message to your visitor with displaying an image as his profile pic referring to his gender, and inform him with his number of visits to the site. Display user name and number of visits with font color according to his choices. Replace the registration page with the profile page using location object </w:t>
      </w:r>
    </w:p>
    <w:p w:rsidR="006B6F19" w:rsidP="006B6F19" w:rsidRDefault="006B6F19" w14:paraId="6E77DAA5" w14:textId="77777777">
      <w:pPr>
        <w:pStyle w:val="Default"/>
        <w:rPr>
          <w:sz w:val="32"/>
          <w:szCs w:val="32"/>
        </w:rPr>
      </w:pPr>
      <w:r>
        <w:rPr>
          <w:b/>
          <w:bCs/>
          <w:sz w:val="32"/>
          <w:szCs w:val="32"/>
        </w:rPr>
        <w:t xml:space="preserve">the library should have the following functions: </w:t>
      </w:r>
    </w:p>
    <w:p w:rsidR="006B6F19" w:rsidP="006B6F19" w:rsidRDefault="006B6F19" w14:paraId="070BECBF" w14:textId="77777777">
      <w:pPr>
        <w:pStyle w:val="Default"/>
        <w:rPr>
          <w:sz w:val="32"/>
          <w:szCs w:val="32"/>
        </w:rPr>
      </w:pPr>
      <w:r>
        <w:rPr>
          <w:sz w:val="32"/>
          <w:szCs w:val="32"/>
        </w:rPr>
        <w:t xml:space="preserve"> getCookie(cookieName): </w:t>
      </w:r>
    </w:p>
    <w:p w:rsidR="006B6F19" w:rsidP="006B6F19" w:rsidRDefault="006B6F19" w14:paraId="6F861827" w14:textId="77777777">
      <w:pPr>
        <w:pStyle w:val="Default"/>
        <w:rPr>
          <w:sz w:val="32"/>
          <w:szCs w:val="32"/>
        </w:rPr>
      </w:pPr>
      <w:r>
        <w:rPr>
          <w:rFonts w:ascii="Courier New" w:hAnsi="Courier New" w:cs="Courier New"/>
          <w:sz w:val="32"/>
          <w:szCs w:val="32"/>
        </w:rPr>
        <w:t xml:space="preserve">o </w:t>
      </w:r>
      <w:r>
        <w:rPr>
          <w:b/>
          <w:bCs/>
          <w:sz w:val="32"/>
          <w:szCs w:val="32"/>
        </w:rPr>
        <w:t xml:space="preserve">Retrieves a cookie value based on a cookie name. </w:t>
      </w:r>
    </w:p>
    <w:p w:rsidR="006B6F19" w:rsidP="006B6F19" w:rsidRDefault="006B6F19" w14:paraId="065975ED" w14:textId="77777777">
      <w:pPr>
        <w:pStyle w:val="Default"/>
        <w:rPr>
          <w:sz w:val="32"/>
          <w:szCs w:val="32"/>
        </w:rPr>
      </w:pPr>
      <w:r>
        <w:rPr>
          <w:sz w:val="32"/>
          <w:szCs w:val="32"/>
        </w:rPr>
        <w:t xml:space="preserve"> setCookie(cookieName,cookieValue[,expiryDate]): </w:t>
      </w:r>
    </w:p>
    <w:p w:rsidR="006B6F19" w:rsidP="006B6F19" w:rsidRDefault="006B6F19" w14:paraId="310DABFD" w14:textId="77777777">
      <w:pPr>
        <w:pStyle w:val="Default"/>
        <w:rPr>
          <w:sz w:val="32"/>
          <w:szCs w:val="32"/>
        </w:rPr>
      </w:pPr>
      <w:r>
        <w:rPr>
          <w:rFonts w:ascii="Courier New" w:hAnsi="Courier New" w:cs="Courier New"/>
          <w:sz w:val="32"/>
          <w:szCs w:val="32"/>
        </w:rPr>
        <w:t xml:space="preserve">o </w:t>
      </w:r>
      <w:r>
        <w:rPr>
          <w:b/>
          <w:bCs/>
          <w:sz w:val="32"/>
          <w:szCs w:val="32"/>
        </w:rPr>
        <w:t xml:space="preserve">Sets a cookie based on a cookie name, cookie value, and expiration date. </w:t>
      </w:r>
    </w:p>
    <w:p w:rsidR="006B6F19" w:rsidP="006B6F19" w:rsidRDefault="006B6F19" w14:paraId="748BC6CC" w14:textId="77777777">
      <w:pPr>
        <w:pStyle w:val="Default"/>
        <w:rPr>
          <w:sz w:val="32"/>
          <w:szCs w:val="32"/>
        </w:rPr>
      </w:pPr>
      <w:r>
        <w:rPr>
          <w:sz w:val="32"/>
          <w:szCs w:val="32"/>
        </w:rPr>
        <w:t xml:space="preserve"> deleteCookie(cookieName): </w:t>
      </w:r>
    </w:p>
    <w:p w:rsidR="006B6F19" w:rsidP="006B6F19" w:rsidRDefault="006B6F19" w14:paraId="315681A9" w14:textId="77777777">
      <w:pPr>
        <w:pStyle w:val="Default"/>
        <w:rPr>
          <w:rFonts w:ascii="Courier New" w:hAnsi="Courier New" w:cs="Courier New"/>
          <w:sz w:val="32"/>
          <w:szCs w:val="32"/>
        </w:rPr>
      </w:pPr>
      <w:r>
        <w:rPr>
          <w:rFonts w:ascii="Courier New" w:hAnsi="Courier New" w:cs="Courier New"/>
          <w:sz w:val="32"/>
          <w:szCs w:val="32"/>
        </w:rPr>
        <w:t xml:space="preserve">o Deletes a cookie based on a cookie name. </w:t>
      </w:r>
    </w:p>
    <w:p w:rsidR="006B6F19" w:rsidP="006B6F19" w:rsidRDefault="006B6F19" w14:paraId="5EB90C7B" w14:textId="77777777">
      <w:pPr>
        <w:pStyle w:val="Default"/>
        <w:rPr>
          <w:rFonts w:ascii="Courier New" w:hAnsi="Courier New" w:cs="Courier New"/>
          <w:sz w:val="32"/>
          <w:szCs w:val="32"/>
        </w:rPr>
      </w:pPr>
      <w:r>
        <w:rPr>
          <w:rFonts w:ascii="Courier New" w:hAnsi="Courier New" w:cs="Courier New"/>
          <w:sz w:val="32"/>
          <w:szCs w:val="32"/>
        </w:rPr>
        <w:lastRenderedPageBreak/>
        <w:t xml:space="preserve"> allCookieList(): </w:t>
      </w:r>
    </w:p>
    <w:p w:rsidR="006B6F19" w:rsidP="006B6F19" w:rsidRDefault="006B6F19" w14:paraId="7C20AD96" w14:textId="77777777">
      <w:pPr>
        <w:pStyle w:val="Default"/>
        <w:rPr>
          <w:sz w:val="32"/>
          <w:szCs w:val="32"/>
        </w:rPr>
      </w:pPr>
      <w:r>
        <w:rPr>
          <w:rFonts w:ascii="Courier New" w:hAnsi="Courier New" w:cs="Courier New"/>
          <w:sz w:val="32"/>
          <w:szCs w:val="32"/>
        </w:rPr>
        <w:t xml:space="preserve">o </w:t>
      </w:r>
      <w:r>
        <w:rPr>
          <w:b/>
          <w:bCs/>
          <w:sz w:val="32"/>
          <w:szCs w:val="32"/>
        </w:rPr>
        <w:t xml:space="preserve">returns a list of all stored cookies </w:t>
      </w:r>
    </w:p>
    <w:p w:rsidR="006B6F19" w:rsidP="006B6F19" w:rsidRDefault="006B6F19" w14:paraId="0CB04AB5" w14:textId="77777777">
      <w:pPr>
        <w:pStyle w:val="Default"/>
        <w:rPr>
          <w:sz w:val="32"/>
          <w:szCs w:val="32"/>
        </w:rPr>
      </w:pPr>
      <w:r>
        <w:rPr>
          <w:sz w:val="32"/>
          <w:szCs w:val="32"/>
        </w:rPr>
        <w:t xml:space="preserve"> hasCookie(cookieName): </w:t>
      </w:r>
    </w:p>
    <w:p w:rsidR="006B6F19" w:rsidP="006B6F19" w:rsidRDefault="006B6F19" w14:paraId="622EB4EE" w14:textId="77777777">
      <w:pPr>
        <w:pStyle w:val="Default"/>
        <w:rPr>
          <w:rFonts w:ascii="Courier New" w:hAnsi="Courier New" w:cs="Courier New"/>
          <w:sz w:val="32"/>
          <w:szCs w:val="32"/>
        </w:rPr>
      </w:pPr>
      <w:r>
        <w:rPr>
          <w:rFonts w:ascii="Courier New" w:hAnsi="Courier New" w:cs="Courier New"/>
          <w:sz w:val="32"/>
          <w:szCs w:val="32"/>
        </w:rPr>
        <w:t xml:space="preserve">o Check whether a cookie exists or not </w:t>
      </w:r>
    </w:p>
    <w:p w:rsidR="006B6F19" w:rsidP="006B6F19" w:rsidRDefault="006B6F19" w14:paraId="34DFEAA0" w14:textId="77777777">
      <w:pPr>
        <w:pStyle w:val="Default"/>
        <w:rPr>
          <w:rFonts w:ascii="Courier New" w:hAnsi="Courier New" w:cs="Courier New"/>
          <w:sz w:val="32"/>
          <w:szCs w:val="32"/>
        </w:rPr>
      </w:pPr>
    </w:p>
    <w:p w:rsidR="006B6F19" w:rsidP="006B6F19" w:rsidRDefault="006B6F19" w14:paraId="3334DBA9" w14:textId="0D38BFA4">
      <w:pPr>
        <w:pStyle w:val="Default"/>
        <w:rPr>
          <w:b/>
          <w:bCs/>
          <w:sz w:val="32"/>
          <w:szCs w:val="32"/>
        </w:rPr>
      </w:pPr>
      <w:r>
        <w:rPr>
          <w:b/>
          <w:bCs/>
          <w:sz w:val="32"/>
          <w:szCs w:val="32"/>
        </w:rPr>
        <w:t>Note: Don’t use &lt;form&gt; tag</w:t>
      </w:r>
    </w:p>
    <w:p w:rsidR="002F3226" w:rsidP="006B6F19" w:rsidRDefault="002F3226" w14:paraId="6E88480F" w14:textId="77777777">
      <w:pPr>
        <w:pStyle w:val="Default"/>
        <w:rPr>
          <w:b/>
          <w:bCs/>
          <w:sz w:val="32"/>
          <w:szCs w:val="32"/>
        </w:rPr>
      </w:pPr>
    </w:p>
    <w:p w:rsidR="002F3226" w:rsidP="006B6F19" w:rsidRDefault="002F3226" w14:paraId="4EFBFCF7" w14:textId="3980719C">
      <w:pPr>
        <w:pStyle w:val="Default"/>
        <w:rPr>
          <w:b w:val="1"/>
          <w:bCs w:val="1"/>
          <w:sz w:val="32"/>
          <w:szCs w:val="32"/>
        </w:rPr>
      </w:pPr>
      <w:r w:rsidRPr="002F3226">
        <w:rPr>
          <w:b/>
          <w:bCs/>
          <w:noProof/>
          <w:sz w:val="32"/>
          <w:szCs w:val="32"/>
        </w:rPr>
        <w:drawing>
          <wp:inline distT="0" distB="0" distL="0" distR="0" wp14:anchorId="0F66110F" wp14:editId="429A6E26">
            <wp:extent cx="6050915" cy="6925310"/>
            <wp:effectExtent l="0" t="0" r="0" b="0"/>
            <wp:docPr id="113457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0915" cy="6925310"/>
                    </a:xfrm>
                    <a:prstGeom prst="rect">
                      <a:avLst/>
                    </a:prstGeom>
                    <a:noFill/>
                    <a:ln>
                      <a:noFill/>
                    </a:ln>
                  </pic:spPr>
                </pic:pic>
              </a:graphicData>
            </a:graphic>
          </wp:inline>
        </w:drawing>
      </w:r>
    </w:p>
    <w:p w:rsidR="00B27C96" w:rsidP="00B27C96" w:rsidRDefault="00B27C96" w14:paraId="781E4394" w14:textId="77777777">
      <w:pPr>
        <w:pStyle w:val="Default"/>
        <w:rPr>
          <w:b/>
          <w:bCs/>
          <w:sz w:val="32"/>
          <w:szCs w:val="32"/>
        </w:rPr>
      </w:pPr>
    </w:p>
    <w:p w:rsidR="002F3226" w:rsidP="00B27C96" w:rsidRDefault="002F3226" w14:paraId="1FAFA3D3" w14:textId="77777777">
      <w:pPr>
        <w:pStyle w:val="Default"/>
        <w:rPr>
          <w:b/>
          <w:bCs/>
          <w:sz w:val="32"/>
          <w:szCs w:val="32"/>
        </w:rPr>
      </w:pPr>
    </w:p>
    <w:p w:rsidR="002F3226" w:rsidP="00B27C96" w:rsidRDefault="002F3226" w14:paraId="3B138071" w14:textId="16B33EB7">
      <w:pPr>
        <w:pStyle w:val="Default"/>
        <w:rPr>
          <w:b w:val="1"/>
          <w:bCs w:val="1"/>
          <w:sz w:val="32"/>
          <w:szCs w:val="32"/>
        </w:rPr>
      </w:pPr>
      <w:r w:rsidRPr="002F3226">
        <w:rPr>
          <w:b/>
          <w:bCs/>
          <w:noProof/>
          <w:sz w:val="32"/>
          <w:szCs w:val="32"/>
        </w:rPr>
        <w:lastRenderedPageBreak/>
        <w:drawing>
          <wp:inline distT="0" distB="0" distL="0" distR="0" wp14:anchorId="34F74C55" wp14:editId="021FBD71">
            <wp:extent cx="4754880" cy="3784600"/>
            <wp:effectExtent l="0" t="0" r="0" b="0"/>
            <wp:docPr id="395729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784600"/>
                    </a:xfrm>
                    <a:prstGeom prst="rect">
                      <a:avLst/>
                    </a:prstGeom>
                    <a:noFill/>
                    <a:ln>
                      <a:noFill/>
                    </a:ln>
                  </pic:spPr>
                </pic:pic>
              </a:graphicData>
            </a:graphic>
          </wp:inline>
        </w:drawing>
      </w:r>
    </w:p>
    <w:p w:rsidR="00B27C96" w:rsidP="00B27C96" w:rsidRDefault="00B27C96" w14:paraId="50B6544F" w14:textId="77777777">
      <w:pPr>
        <w:pStyle w:val="Default"/>
        <w:rPr>
          <w:b/>
          <w:bCs/>
          <w:sz w:val="32"/>
          <w:szCs w:val="32"/>
        </w:rPr>
      </w:pPr>
    </w:p>
    <w:p w:rsidR="00E12F05" w:rsidP="00A94068" w:rsidRDefault="00E12F05" w14:paraId="1E135609" w14:textId="14598D9C">
      <w:pPr>
        <w:pStyle w:val="ListParagraph"/>
        <w:spacing w:after="0"/>
        <w:contextualSpacing w:val="0"/>
        <w:jc w:val="both"/>
        <w:rPr>
          <w:rFonts w:asciiTheme="majorBidi" w:hAnsiTheme="majorBidi" w:cstheme="majorBidi"/>
          <w:sz w:val="28"/>
          <w:szCs w:val="28"/>
        </w:rPr>
      </w:pPr>
      <w:r>
        <w:rPr>
          <w:b/>
          <w:bCs/>
          <w:sz w:val="32"/>
          <w:szCs w:val="32"/>
        </w:rPr>
        <w:t>3-</w:t>
      </w:r>
      <w:r w:rsidRPr="00E12F05">
        <w:rPr>
          <w:rFonts w:asciiTheme="majorBidi" w:hAnsiTheme="majorBidi" w:cstheme="majorBidi"/>
          <w:sz w:val="28"/>
          <w:szCs w:val="28"/>
        </w:rPr>
        <w:t xml:space="preserve"> </w:t>
      </w:r>
      <w:r>
        <w:rPr>
          <w:rFonts w:asciiTheme="majorBidi" w:hAnsiTheme="majorBidi" w:cstheme="majorBidi"/>
          <w:sz w:val="28"/>
          <w:szCs w:val="28"/>
        </w:rPr>
        <w:t>use local storage to save user name and password in the prev. assignment, when user press login button, and retrieve them on page load and write them to the textboxes.</w:t>
      </w:r>
    </w:p>
    <w:p w:rsidRPr="00004A47" w:rsidR="00E12F05" w:rsidP="00A94068" w:rsidRDefault="00E12F05" w14:paraId="66D850AA" w14:textId="77777777">
      <w:pPr>
        <w:pStyle w:val="ListParagraph"/>
        <w:numPr>
          <w:ilvl w:val="1"/>
          <w:numId w:val="17"/>
        </w:numPr>
        <w:ind w:left="1440"/>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rsidRPr="00290E52" w:rsidR="00E12F05" w:rsidP="00A94068" w:rsidRDefault="00E12F05" w14:paraId="139B68D8" w14:textId="77777777">
      <w:pPr>
        <w:pStyle w:val="ListParagraph"/>
        <w:numPr>
          <w:ilvl w:val="1"/>
          <w:numId w:val="17"/>
        </w:numPr>
        <w:ind w:left="1440"/>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rsidRPr="00760C54" w:rsidR="00E12F05" w:rsidP="00A94068" w:rsidRDefault="00E12F05" w14:paraId="4C11ED33" w14:textId="77777777">
      <w:pPr>
        <w:pStyle w:val="ListParagraph"/>
        <w:numPr>
          <w:ilvl w:val="1"/>
          <w:numId w:val="17"/>
        </w:numPr>
        <w:ind w:left="1440"/>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rsidRPr="00E12F05" w:rsidR="00E12F05" w:rsidP="00A94068" w:rsidRDefault="00E12F05" w14:paraId="66C5A959" w14:textId="7594EF18">
      <w:pPr>
        <w:ind w:left="360"/>
        <w:jc w:val="both"/>
        <w:rPr>
          <w:rFonts w:asciiTheme="majorBidi" w:hAnsiTheme="majorBidi" w:cstheme="majorBidi"/>
          <w:sz w:val="28"/>
          <w:szCs w:val="28"/>
        </w:rPr>
      </w:pPr>
      <w:r>
        <w:rPr>
          <w:rFonts w:asciiTheme="majorBidi" w:hAnsiTheme="majorBidi" w:cstheme="majorBidi"/>
          <w:sz w:val="28"/>
          <w:szCs w:val="28"/>
        </w:rPr>
        <w:t>4-</w:t>
      </w:r>
      <w:r w:rsidRPr="00E12F05">
        <w:rPr>
          <w:rFonts w:asciiTheme="majorBidi" w:hAnsiTheme="majorBidi" w:cstheme="majorBidi"/>
          <w:sz w:val="28"/>
          <w:szCs w:val="28"/>
        </w:rPr>
        <w:t xml:space="preserve">In the previous Assignment, add “remember me” check box, and save user name and password </w:t>
      </w:r>
      <w:r w:rsidRPr="00E12F05">
        <w:rPr>
          <w:rFonts w:asciiTheme="majorBidi" w:hAnsiTheme="majorBidi" w:cstheme="majorBidi"/>
          <w:sz w:val="28"/>
          <w:szCs w:val="28"/>
          <w:u w:val="single"/>
        </w:rPr>
        <w:t>only if the user checked this checkbox</w:t>
      </w:r>
      <w:r w:rsidRPr="00E12F05">
        <w:rPr>
          <w:rFonts w:asciiTheme="majorBidi" w:hAnsiTheme="majorBidi" w:cstheme="majorBidi"/>
          <w:sz w:val="28"/>
          <w:szCs w:val="28"/>
        </w:rPr>
        <w:t>, and if the user didn’t check it, remove the saved user name and password from local storage if they saved before.</w:t>
      </w:r>
    </w:p>
    <w:p w:rsidR="00E12F05" w:rsidP="00B27C96" w:rsidRDefault="00E12F05" w14:paraId="54C9AE36" w14:textId="47FEA3C8">
      <w:pPr>
        <w:pStyle w:val="Default"/>
        <w:rPr>
          <w:b/>
          <w:bCs/>
          <w:sz w:val="32"/>
          <w:szCs w:val="32"/>
        </w:rPr>
      </w:pPr>
    </w:p>
    <w:p w:rsidR="00B27C96" w:rsidP="00B27C96" w:rsidRDefault="00B27C96" w14:paraId="470EA528" w14:textId="77777777">
      <w:pPr>
        <w:pStyle w:val="Default"/>
        <w:rPr>
          <w:b/>
          <w:bCs/>
          <w:sz w:val="32"/>
          <w:szCs w:val="32"/>
        </w:rPr>
      </w:pPr>
    </w:p>
    <w:p w:rsidRPr="00B27C96" w:rsidR="00B27C96" w:rsidP="00B27C96" w:rsidRDefault="00B27C96" w14:paraId="6FA23238" w14:textId="0C55F9F5">
      <w:pPr>
        <w:pStyle w:val="Default"/>
      </w:pPr>
    </w:p>
    <w:p w:rsidRPr="00073E79" w:rsidR="00053FFC" w:rsidP="006D3F72" w:rsidRDefault="00053FFC" w14:paraId="403B8910" w14:textId="77777777">
      <w:pPr>
        <w:pBdr>
          <w:bottom w:val="single" w:color="auto" w:sz="6" w:space="1"/>
        </w:pBdr>
        <w:jc w:val="both"/>
        <w:rPr>
          <w:rFonts w:asciiTheme="majorBidi" w:hAnsiTheme="majorBidi" w:cstheme="majorBidi"/>
          <w:sz w:val="2"/>
          <w:szCs w:val="2"/>
        </w:rPr>
      </w:pPr>
    </w:p>
    <w:p w:rsidRPr="00073E79" w:rsidR="009C0227" w:rsidP="00D714F3" w:rsidRDefault="001C0EAF" w14:paraId="4705F956" w14:textId="77777777">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r w:rsidRPr="00073E79">
        <w:rPr>
          <w:rFonts w:ascii="Cooper Black" w:hAnsi="Cooper Black" w:cstheme="majorBidi"/>
          <w:b/>
          <w:bCs/>
          <w:color w:val="C00000"/>
          <w:sz w:val="24"/>
          <w:szCs w:val="24"/>
        </w:rPr>
        <w:t>document.write(“</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Pr="00073E79" w:rsidR="009C0227" w:rsidSect="00073E79">
      <w:pgSz w:w="12240" w:h="15840" w:orient="portrait"/>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urier New">
    <w:altName w:val="Courier New PSMT"/>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7229C"/>
    <w:multiLevelType w:val="hybridMultilevel"/>
    <w:tmpl w:val="544ECE90"/>
    <w:lvl w:ilvl="0" w:tplc="EE30272E">
      <w:start w:val="1"/>
      <w:numFmt w:val="decimal"/>
      <w:lvlText w:val="%1-"/>
      <w:lvlJc w:val="left"/>
      <w:pPr>
        <w:ind w:left="720" w:hanging="360"/>
      </w:pPr>
      <w:rPr>
        <w:rFonts w:hint="default" w:asciiTheme="majorBidi" w:hAnsiTheme="majorBidi" w:cstheme="majorBidi"/>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3603208">
    <w:abstractNumId w:val="12"/>
  </w:num>
  <w:num w:numId="2" w16cid:durableId="453864806">
    <w:abstractNumId w:val="0"/>
  </w:num>
  <w:num w:numId="3" w16cid:durableId="1137182224">
    <w:abstractNumId w:val="4"/>
  </w:num>
  <w:num w:numId="4" w16cid:durableId="843672150">
    <w:abstractNumId w:val="10"/>
  </w:num>
  <w:num w:numId="5" w16cid:durableId="1378159162">
    <w:abstractNumId w:val="13"/>
  </w:num>
  <w:num w:numId="6" w16cid:durableId="157573442">
    <w:abstractNumId w:val="15"/>
  </w:num>
  <w:num w:numId="7" w16cid:durableId="712080266">
    <w:abstractNumId w:val="16"/>
  </w:num>
  <w:num w:numId="8" w16cid:durableId="6644038">
    <w:abstractNumId w:val="6"/>
  </w:num>
  <w:num w:numId="9" w16cid:durableId="1722053487">
    <w:abstractNumId w:val="8"/>
  </w:num>
  <w:num w:numId="10" w16cid:durableId="2120031229">
    <w:abstractNumId w:val="7"/>
  </w:num>
  <w:num w:numId="11" w16cid:durableId="2077196074">
    <w:abstractNumId w:val="5"/>
  </w:num>
  <w:num w:numId="12" w16cid:durableId="1357579530">
    <w:abstractNumId w:val="14"/>
  </w:num>
  <w:num w:numId="13" w16cid:durableId="339814404">
    <w:abstractNumId w:val="2"/>
  </w:num>
  <w:num w:numId="14" w16cid:durableId="1390883226">
    <w:abstractNumId w:val="3"/>
  </w:num>
  <w:num w:numId="15" w16cid:durableId="183717022">
    <w:abstractNumId w:val="11"/>
  </w:num>
  <w:num w:numId="16" w16cid:durableId="773332032">
    <w:abstractNumId w:val="1"/>
  </w:num>
  <w:num w:numId="17" w16cid:durableId="2036229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1284"/>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81A9E"/>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3226"/>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B7977"/>
    <w:rsid w:val="005D47DA"/>
    <w:rsid w:val="005E42CD"/>
    <w:rsid w:val="005F326A"/>
    <w:rsid w:val="0060146E"/>
    <w:rsid w:val="00613FE6"/>
    <w:rsid w:val="006166E2"/>
    <w:rsid w:val="00631CA7"/>
    <w:rsid w:val="00634B0F"/>
    <w:rsid w:val="00646DD8"/>
    <w:rsid w:val="006711A5"/>
    <w:rsid w:val="006B60D3"/>
    <w:rsid w:val="006B6F19"/>
    <w:rsid w:val="006C421A"/>
    <w:rsid w:val="006D354C"/>
    <w:rsid w:val="006D3F72"/>
    <w:rsid w:val="006E692E"/>
    <w:rsid w:val="007108A5"/>
    <w:rsid w:val="00712537"/>
    <w:rsid w:val="00713C85"/>
    <w:rsid w:val="007326EA"/>
    <w:rsid w:val="0073396C"/>
    <w:rsid w:val="0073699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037B"/>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94068"/>
    <w:rsid w:val="00AA45AD"/>
    <w:rsid w:val="00AA7338"/>
    <w:rsid w:val="00AE0433"/>
    <w:rsid w:val="00AE1F9C"/>
    <w:rsid w:val="00AF4619"/>
    <w:rsid w:val="00B044E8"/>
    <w:rsid w:val="00B064E4"/>
    <w:rsid w:val="00B27C96"/>
    <w:rsid w:val="00B574A0"/>
    <w:rsid w:val="00B677DD"/>
    <w:rsid w:val="00B8771B"/>
    <w:rsid w:val="00B91CFD"/>
    <w:rsid w:val="00BA2E47"/>
    <w:rsid w:val="00BB44B0"/>
    <w:rsid w:val="00BC6823"/>
    <w:rsid w:val="00BE54CD"/>
    <w:rsid w:val="00BF5B2C"/>
    <w:rsid w:val="00BF6EB6"/>
    <w:rsid w:val="00C132A9"/>
    <w:rsid w:val="00C21890"/>
    <w:rsid w:val="00C30634"/>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D6BE8"/>
    <w:rsid w:val="00DF55C1"/>
    <w:rsid w:val="00E109EE"/>
    <w:rsid w:val="00E12F05"/>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 w:val="1F9A5F61"/>
    <w:rsid w:val="3B178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8660"/>
  <w15:docId w15:val="{47E0FB91-1E27-48E1-8306-0FDD3613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 w:type="paragraph" w:styleId="Default" w:customStyle="1">
    <w:name w:val="Default"/>
    <w:rsid w:val="005E42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emf"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emf" Id="rId5" /><Relationship Type="http://schemas.openxmlformats.org/officeDocument/2006/relationships/customXml" Target="../customXml/item3.xml" Id="rId15" /><Relationship Type="http://schemas.openxmlformats.org/officeDocument/2006/relationships/image" Target="media/image6.emf" Id="rId10" /><Relationship Type="http://schemas.openxmlformats.org/officeDocument/2006/relationships/webSettings" Target="webSettings.xml" Id="rId4" /><Relationship Type="http://schemas.openxmlformats.org/officeDocument/2006/relationships/image" Target="media/image5.emf"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f84571589f97d888b81ebcb7b3b522f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226fcb46f774528a134f7ea91368aa1b"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bd9f59-6037-46ec-a0d9-20b3ea402113}"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79860f-5537-47a2-85c7-ea24a07fa583">
      <Terms xmlns="http://schemas.microsoft.com/office/infopath/2007/PartnerControls"/>
    </lcf76f155ced4ddcb4097134ff3c332f>
    <TaxCatchAll xmlns="ad850c7f-2a44-4b49-a49b-fb9106b72b48" xsi:nil="true"/>
  </documentManagement>
</p:properties>
</file>

<file path=customXml/itemProps1.xml><?xml version="1.0" encoding="utf-8"?>
<ds:datastoreItem xmlns:ds="http://schemas.openxmlformats.org/officeDocument/2006/customXml" ds:itemID="{4FF0CFB4-604B-41B2-B78B-3B2A0EB8E8D4}"/>
</file>

<file path=customXml/itemProps2.xml><?xml version="1.0" encoding="utf-8"?>
<ds:datastoreItem xmlns:ds="http://schemas.openxmlformats.org/officeDocument/2006/customXml" ds:itemID="{F4E2ABFE-52C4-4535-A821-76A5CCA1A7B5}"/>
</file>

<file path=customXml/itemProps3.xml><?xml version="1.0" encoding="utf-8"?>
<ds:datastoreItem xmlns:ds="http://schemas.openxmlformats.org/officeDocument/2006/customXml" ds:itemID="{1A6F40EB-E994-408E-AC63-22A51F6AF7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ranianour334</lastModifiedBy>
  <revision>262</revision>
  <lastPrinted>2013-12-29T12:41:00.0000000Z</lastPrinted>
  <dcterms:created xsi:type="dcterms:W3CDTF">2010-01-10T05:18:00.0000000Z</dcterms:created>
  <dcterms:modified xsi:type="dcterms:W3CDTF">2024-12-18T10:05:02.2318230Z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y fmtid="{D5CDD505-2E9C-101B-9397-08002B2CF9AE}" pid="3" name="MediaServiceImageTags">
    <vt:lpwstr/>
  </property>
</Properties>
</file>