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Task 5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to your framework the following features:</w:t>
      </w:r>
    </w:p>
    <w:p w:rsidR="00000000" w:rsidDel="00000000" w:rsidP="00000000" w:rsidRDefault="00000000" w:rsidRPr="00000000" w14:paraId="00000003">
      <w:pPr>
        <w:spacing w:line="276" w:lineRule="auto"/>
        <w:ind w:left="7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ability to compute normalized cross-correlation of two signals or normalized auto-correlation of a signal.</w:t>
      </w:r>
    </w:p>
    <w:p w:rsidR="00000000" w:rsidDel="00000000" w:rsidP="00000000" w:rsidRDefault="00000000" w:rsidRPr="00000000" w14:paraId="00000004">
      <w:pPr>
        <w:spacing w:line="276" w:lineRule="auto"/>
        <w:ind w:left="7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ability to perform time delay analysis, given two periodic signals and the sampling period, find approximately the delay between them.</w:t>
      </w:r>
    </w:p>
    <w:p w:rsidR="00000000" w:rsidDel="00000000" w:rsidP="00000000" w:rsidRDefault="00000000" w:rsidRPr="00000000" w14:paraId="00000005">
      <w:pPr>
        <w:spacing w:line="276" w:lineRule="auto"/>
        <w:ind w:left="7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" w:lineRule="auto"/>
        <w:ind w:left="1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76" w:lineRule="auto"/>
        <w:ind w:left="7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76" w:lineRule="auto"/>
        <w:ind w:left="7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276" w:lineRule="auto"/>
        <w:ind w:left="7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="276" w:lineRule="auto"/>
        <w:ind w:left="4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