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D8D8D8" w:themeColor="background1" w:themeShade="D8"/>
  <w:body>
    <w:p w14:paraId="47AC2FC5" w14:textId="1BC200CB" w:rsidR="007E4A67" w:rsidRDefault="005D5055" w:rsidP="005D5055">
      <w:pPr>
        <w:jc w:val="center"/>
        <w:rPr>
          <w:rFonts w:ascii="Aharoni" w:hAnsi="Aharoni" w:cs="Aharoni"/>
          <w:bCs/>
          <w:sz w:val="72"/>
          <w:szCs w:val="7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21000">
                  <w14:srgbClr w14:val="53575C"/>
                </w14:gs>
                <w14:gs w14:pos="88000">
                  <w14:srgbClr w14:val="C5C7CA"/>
                </w14:gs>
              </w14:gsLst>
              <w14:lin w14:ang="5400000" w14:scaled="0"/>
            </w14:gradFill>
          </w14:textFill>
        </w:rPr>
      </w:pPr>
      <w:r w:rsidRPr="005D5055">
        <w:rPr>
          <w:rFonts w:ascii="Aharoni" w:hAnsi="Aharoni" w:cs="Aharoni"/>
          <w:bCs/>
          <w:sz w:val="72"/>
          <w:szCs w:val="7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21000">
                  <w14:srgbClr w14:val="53575C"/>
                </w14:gs>
                <w14:gs w14:pos="88000">
                  <w14:srgbClr w14:val="C5C7CA"/>
                </w14:gs>
              </w14:gsLst>
              <w14:lin w14:ang="5400000" w14:scaled="0"/>
            </w14:gradFill>
          </w14:textFill>
        </w:rPr>
        <w:t>Incident</w:t>
      </w:r>
      <w:r w:rsidR="00EC12BF">
        <w:rPr>
          <w:rFonts w:ascii="Aharoni" w:hAnsi="Aharoni" w:cs="Aharoni"/>
          <w:bCs/>
          <w:sz w:val="72"/>
          <w:szCs w:val="7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21000">
                  <w14:srgbClr w14:val="53575C"/>
                </w14:gs>
                <w14:gs w14:pos="88000">
                  <w14:srgbClr w14:val="C5C7CA"/>
                </w14:gs>
              </w14:gsLst>
              <w14:lin w14:ang="5400000" w14:scaled="0"/>
            </w14:gradFill>
          </w14:textFill>
        </w:rPr>
        <w:t xml:space="preserve"> </w:t>
      </w:r>
      <w:r w:rsidR="00EC12BF" w:rsidRPr="00EC12BF">
        <w:rPr>
          <w:rFonts w:ascii="Aharoni" w:hAnsi="Aharoni" w:cs="Aharoni"/>
          <w:bCs/>
          <w:sz w:val="72"/>
          <w:szCs w:val="7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21000">
                  <w14:srgbClr w14:val="53575C"/>
                </w14:gs>
                <w14:gs w14:pos="88000">
                  <w14:srgbClr w14:val="C5C7CA"/>
                </w14:gs>
              </w14:gsLst>
              <w14:lin w14:ang="5400000" w14:scaled="0"/>
            </w14:gradFill>
          </w14:textFill>
        </w:rPr>
        <w:t>R</w:t>
      </w:r>
      <w:r w:rsidR="00EC12BF">
        <w:rPr>
          <w:rFonts w:ascii="Aharoni" w:hAnsi="Aharoni" w:cs="Aharoni"/>
          <w:bCs/>
          <w:sz w:val="72"/>
          <w:szCs w:val="7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21000">
                  <w14:srgbClr w14:val="53575C"/>
                </w14:gs>
                <w14:gs w14:pos="88000">
                  <w14:srgbClr w14:val="C5C7CA"/>
                </w14:gs>
              </w14:gsLst>
              <w14:lin w14:ang="5400000" w14:scaled="0"/>
            </w14:gradFill>
          </w14:textFill>
        </w:rPr>
        <w:t xml:space="preserve">esponse </w:t>
      </w:r>
      <w:r w:rsidR="00EC12BF" w:rsidRPr="00EC12BF">
        <w:rPr>
          <w:rFonts w:ascii="Aharoni" w:hAnsi="Aharoni" w:cs="Aharoni"/>
          <w:bCs/>
          <w:sz w:val="72"/>
          <w:szCs w:val="7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21000">
                  <w14:srgbClr w14:val="53575C"/>
                </w14:gs>
                <w14:gs w14:pos="88000">
                  <w14:srgbClr w14:val="C5C7CA"/>
                </w14:gs>
              </w14:gsLst>
              <w14:lin w14:ang="5400000" w14:scaled="0"/>
            </w14:gradFill>
          </w14:textFill>
        </w:rPr>
        <w:t>Checklist</w:t>
      </w:r>
    </w:p>
    <w:p w14:paraId="3FF66057" w14:textId="77777777" w:rsidR="00EC12BF" w:rsidRDefault="00EC12BF" w:rsidP="00EC12BF">
      <w:pPr>
        <w:jc w:val="center"/>
        <w:rPr>
          <w:rFonts w:ascii="Aharoni" w:hAnsi="Aharoni" w:cs="Aharoni"/>
          <w:bCs/>
          <w:sz w:val="72"/>
          <w:szCs w:val="7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21000">
                  <w14:srgbClr w14:val="53575C"/>
                </w14:gs>
                <w14:gs w14:pos="88000">
                  <w14:srgbClr w14:val="C5C7CA"/>
                </w14:gs>
              </w14:gsLst>
              <w14:lin w14:ang="5400000" w14:scaled="0"/>
            </w14:gradFill>
          </w14:textFill>
        </w:rPr>
      </w:pPr>
    </w:p>
    <w:p w14:paraId="0AD1A189" w14:textId="77777777" w:rsidR="005D5055" w:rsidRPr="005D5055" w:rsidRDefault="005D5055" w:rsidP="005D5055">
      <w:pPr>
        <w:numPr>
          <w:ilvl w:val="0"/>
          <w:numId w:val="2"/>
        </w:numPr>
        <w:rPr>
          <w:rFonts w:cs="Aharoni"/>
          <w:b/>
          <w:color w:val="808080" w:themeColor="background1" w:themeShade="80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</w:pPr>
      <w:r w:rsidRPr="005D5055">
        <w:rPr>
          <w:rFonts w:cs="Aharoni"/>
          <w:b/>
          <w:color w:val="808080" w:themeColor="background1" w:themeShade="80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  <w:t>Email security monitoring enabled</w:t>
      </w:r>
    </w:p>
    <w:p w14:paraId="272EB912" w14:textId="77777777" w:rsidR="005D5055" w:rsidRPr="005D5055" w:rsidRDefault="005D5055" w:rsidP="005D5055">
      <w:pPr>
        <w:numPr>
          <w:ilvl w:val="0"/>
          <w:numId w:val="2"/>
        </w:numPr>
        <w:rPr>
          <w:rFonts w:cs="Aharoni"/>
          <w:b/>
          <w:color w:val="808080" w:themeColor="background1" w:themeShade="80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</w:pPr>
      <w:r w:rsidRPr="005D5055">
        <w:rPr>
          <w:rFonts w:cs="Aharoni"/>
          <w:b/>
          <w:color w:val="808080" w:themeColor="background1" w:themeShade="80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  <w:t>Logging enabled on all endpoints</w:t>
      </w:r>
    </w:p>
    <w:p w14:paraId="467EB923" w14:textId="33A12757" w:rsidR="005D5055" w:rsidRPr="005D5055" w:rsidRDefault="005D5055" w:rsidP="005D5055">
      <w:pPr>
        <w:numPr>
          <w:ilvl w:val="0"/>
          <w:numId w:val="2"/>
        </w:numPr>
        <w:rPr>
          <w:rFonts w:cs="Aharoni"/>
          <w:b/>
          <w:color w:val="808080" w:themeColor="background1" w:themeShade="80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</w:pPr>
      <w:r w:rsidRPr="005D5055">
        <w:rPr>
          <w:rFonts w:cs="Aharoni"/>
          <w:b/>
          <w:color w:val="808080" w:themeColor="background1" w:themeShade="80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  <w:t>DFIR tools (Wireshark, Autopsy, Volatility)</w:t>
      </w:r>
    </w:p>
    <w:p w14:paraId="06914624" w14:textId="6664CA46" w:rsidR="005D5055" w:rsidRPr="005D5055" w:rsidRDefault="005D5055" w:rsidP="005D5055">
      <w:pPr>
        <w:numPr>
          <w:ilvl w:val="0"/>
          <w:numId w:val="2"/>
        </w:numPr>
        <w:rPr>
          <w:rFonts w:cs="Aharoni"/>
          <w:b/>
          <w:color w:val="808080" w:themeColor="background1" w:themeShade="80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</w:pPr>
      <w:r w:rsidRPr="005D5055">
        <w:rPr>
          <w:rFonts w:cs="Aharoni"/>
          <w:b/>
          <w:color w:val="808080" w:themeColor="background1" w:themeShade="80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  <w:t xml:space="preserve">Employees trained </w:t>
      </w:r>
      <w:r w:rsidR="008521A9" w:rsidRPr="005D5055">
        <w:rPr>
          <w:rFonts w:cs="Aharoni"/>
          <w:b/>
          <w:color w:val="808080" w:themeColor="background1" w:themeShade="80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  <w:t>in</w:t>
      </w:r>
      <w:r w:rsidRPr="005D5055">
        <w:rPr>
          <w:rFonts w:cs="Aharoni"/>
          <w:b/>
          <w:color w:val="808080" w:themeColor="background1" w:themeShade="80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  <w:t xml:space="preserve"> phishing awareness</w:t>
      </w:r>
    </w:p>
    <w:p w14:paraId="0E3C7F10" w14:textId="77777777" w:rsidR="005D5055" w:rsidRPr="005D5055" w:rsidRDefault="005D5055" w:rsidP="005D5055">
      <w:pPr>
        <w:numPr>
          <w:ilvl w:val="0"/>
          <w:numId w:val="2"/>
        </w:numPr>
        <w:rPr>
          <w:rFonts w:cs="Aharoni"/>
          <w:b/>
          <w:color w:val="808080" w:themeColor="background1" w:themeShade="80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</w:pPr>
      <w:r w:rsidRPr="005D5055">
        <w:rPr>
          <w:rFonts w:cs="Aharoni"/>
          <w:b/>
          <w:color w:val="808080" w:themeColor="background1" w:themeShade="80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  <w:t>IRT roles assigned and contacts updated</w:t>
      </w:r>
    </w:p>
    <w:p w14:paraId="41E35431" w14:textId="77777777" w:rsidR="005D5055" w:rsidRPr="005D5055" w:rsidRDefault="005D5055" w:rsidP="005D5055">
      <w:pPr>
        <w:numPr>
          <w:ilvl w:val="0"/>
          <w:numId w:val="2"/>
        </w:numPr>
        <w:rPr>
          <w:rFonts w:cs="Aharoni"/>
          <w:b/>
          <w:color w:val="808080" w:themeColor="background1" w:themeShade="80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</w:pPr>
      <w:r w:rsidRPr="005D5055">
        <w:rPr>
          <w:rFonts w:cs="Aharoni"/>
          <w:b/>
          <w:color w:val="808080" w:themeColor="background1" w:themeShade="80"/>
          <w:sz w:val="32"/>
          <w:szCs w:val="32"/>
          <w14:textOutline w14:w="0" w14:cap="flat" w14:cmpd="sng" w14:algn="ctr">
            <w14:noFill/>
            <w14:prstDash w14:val="solid"/>
            <w14:round/>
          </w14:textOutline>
        </w:rPr>
        <w:t>Phishing simulation plan ready</w:t>
      </w:r>
    </w:p>
    <w:p w14:paraId="05F67BB5" w14:textId="77777777" w:rsidR="00EC12BF" w:rsidRPr="00EC12BF" w:rsidRDefault="00EC12BF" w:rsidP="00EC12BF">
      <w:pPr>
        <w:rPr>
          <w:rFonts w:cs="Aharoni"/>
          <w:bCs/>
          <w:color w:val="7F7F7F" w:themeColor="text1" w:themeTint="80"/>
          <w14:textOutline w14:w="0" w14:cap="flat" w14:cmpd="sng" w14:algn="ctr">
            <w14:noFill/>
            <w14:prstDash w14:val="solid"/>
            <w14:round/>
          </w14:textOutline>
        </w:rPr>
      </w:pPr>
    </w:p>
    <w:sectPr w:rsidR="00EC12BF" w:rsidRPr="00EC12B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haroni">
    <w:charset w:val="B1"/>
    <w:family w:val="auto"/>
    <w:pitch w:val="variable"/>
    <w:sig w:usb0="00000803" w:usb1="00000000" w:usb2="00000000" w:usb3="00000000" w:csb0="0000002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3E1535E"/>
    <w:multiLevelType w:val="multilevel"/>
    <w:tmpl w:val="E66AF546"/>
    <w:lvl w:ilvl="0">
      <w:start w:val="1"/>
      <w:numFmt w:val="bullet"/>
      <w:lvlText w:val="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AB675A4"/>
    <w:multiLevelType w:val="multilevel"/>
    <w:tmpl w:val="DB8AC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90512751">
    <w:abstractNumId w:val="1"/>
  </w:num>
  <w:num w:numId="2" w16cid:durableId="19582219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37AF"/>
    <w:rsid w:val="000261EA"/>
    <w:rsid w:val="001C007D"/>
    <w:rsid w:val="005D5055"/>
    <w:rsid w:val="0065160D"/>
    <w:rsid w:val="007E4A67"/>
    <w:rsid w:val="008521A9"/>
    <w:rsid w:val="009E336F"/>
    <w:rsid w:val="00B037AF"/>
    <w:rsid w:val="00BA53DF"/>
    <w:rsid w:val="00D118D2"/>
    <w:rsid w:val="00EC12BF"/>
    <w:rsid w:val="00FD1A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131B45"/>
  <w15:chartTrackingRefBased/>
  <w15:docId w15:val="{36C50E3E-3DFD-498F-A9CF-0AA7BE9523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037A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037A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037AF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037A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037AF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037A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037A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037A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037A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037AF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037A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037AF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037AF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037AF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037A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037A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037A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037A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037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037A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037A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037A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037A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037A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037A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037AF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037AF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037AF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037AF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37</Words>
  <Characters>215</Characters>
  <Application>Microsoft Office Word</Application>
  <DocSecurity>0</DocSecurity>
  <Lines>1</Lines>
  <Paragraphs>1</Paragraphs>
  <ScaleCrop>false</ScaleCrop>
  <Company/>
  <LinksUpToDate>false</LinksUpToDate>
  <CharactersWithSpaces>251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منار ناصر عبدالتواب عبدالحليم</dc:creator>
  <cp:keywords/>
  <dc:description/>
  <cp:lastModifiedBy>منار ناصر عبدالتواب عبدالحليم</cp:lastModifiedBy>
  <cp:revision>4</cp:revision>
  <dcterms:created xsi:type="dcterms:W3CDTF">2026-03-09T01:50:00Z</dcterms:created>
  <dcterms:modified xsi:type="dcterms:W3CDTF">2026-03-09T01:53:00Z</dcterms:modified>
</cp:coreProperties>
</file>