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4F8A" w:val="clear"/>
            <w:tcMar>
              <w:top w:type="dxa" w:w="600"/>
              <w:left w:type="dxa" w:w="400"/>
              <w:bottom w:type="dxa" w:w="600"/>
              <w:right w:type="dxa" w:w="400"/>
            </w:tcMar>
          </w:tcPr>
          <w:p>
            <w:pPr>
              <w:spacing w:after="120" w:before="20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72"/>
                <w:szCs w:val="72"/>
              </w:rPr>
              <w:t xml:space="preserve">Salesforce (AI)nspector</w:t>
            </w:r>
          </w:p>
          <w:p>
            <w:pPr>
              <w:spacing w:after="200" w:before="0"/>
              <w:jc w:val="center"/>
            </w:pPr>
            <w:r>
              <w:rPr>
                <w:rFonts w:ascii="Arial" w:cs="Arial" w:eastAsia="Arial" w:hAnsi="Arial"/>
                <w:color w:val="BDD7EE"/>
                <w:sz w:val="36"/>
                <w:szCs w:val="36"/>
              </w:rPr>
              <w:t xml:space="preserve">Technical Design Document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DD7EE"/>
                <w:sz w:val="22"/>
                <w:szCs w:val="22"/>
              </w:rPr>
              <w:t xml:space="preserve">v1.0  |  POC Scope  |  Confidential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A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Project:       Salesforce (AI)nspector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Type:          Chrome Extension + Backend Service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Author:        Manas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Status:        Design Phase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Scope:         POC — Developer / Sandbox Orgs Only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4F8A"/>
          <w:sz w:val="36"/>
          <w:szCs w:val="36"/>
        </w:rPr>
        <w:t xml:space="preserve">1. Overview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Salesforce (AI)nspector is a Chrome extension that embeds an AI-powered chat panel directly inside the Salesforce UI. It allows developers and admins to perform org management, data analysis, debugging, and automation tasks through natural language — without leaving Salesforce.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tool uses the user's existing Salesforce session (no separate login), their own Anthropic API key (no shared cost), and a LangChain agent backend to orchestrate operations across Salesforce REST, Metadata, Tooling, and Bulk APIs.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86C1" w:sz="2" w:space="4"/>
        </w:pBdr>
        <w:spacing w:after="160" w:before="32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1.1 Motivation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Salesforce's native Einstein Copilot and Agentforce are expensive enterprise products — inaccessible for individual developers and small teams.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Existing tools like Salesforce Inspector provide raw data access but no intelligence layer.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Repetitive admin tasks (user management, field creation, data validation) consume significant developer time with no automation path.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Debug log analysis and RCA currently require manual, time-consuming investigation.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86C1" w:sz="2" w:space="4"/>
        </w:pBdr>
        <w:spacing w:after="160" w:before="32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1.2 Core Philosophy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User drives, agent executes — no unsolicited auto-context pulling or assumptions.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Bring your own LLM key — zero infrastructure cost to the tool provider.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Read-only on production — all write operations blocked if org is not a sandbox.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Everything the Salesforce API supports, the tool supports — effectiveness scales with LLM capability.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4F8A"/>
          <w:sz w:val="36"/>
          <w:szCs w:val="36"/>
        </w:rPr>
        <w:t xml:space="preserve">2. Architecture</w:t>
      </w:r>
    </w:p>
    <w:p>
      <w:pPr>
        <w:pStyle w:val="Heading2"/>
        <w:pBdr>
          <w:bottom w:val="single" w:color="2E86C1" w:sz="2" w:space="4"/>
        </w:pBdr>
        <w:spacing w:after="160" w:before="32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2.1 High-Level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A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Salesforce UI (Browser)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+-- Chrome Extension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       content.js      -&gt;  captures sessionId + instanceUrl silently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       sidebar.html    -&gt;  chat panel UI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       sidebar.js      -&gt;  chat logic, file upload, streaming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       settings.html   -&gt;  one-time Anthropic API key setup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+-- FastAPI Backend (localhost or hosted)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       agent.py        -&gt;  LangChain agent + tool orchestration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       tools/          -&gt;  one file per capability domain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       salesforce/     -&gt;  REST + Metadata + Tooling + Bulk API client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+-- Salesforce Org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       REST API        -&gt;  records, users, queries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       Metadata API    -&gt;  fields, objects, validation rules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       Tooling API     -&gt;  Apex, debug logs, test execution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       Bulk API 2.0    -&gt;  bulk data operations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86C1" w:sz="2" w:space="4"/>
        </w:pBdr>
        <w:spacing w:after="160" w:before="32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2.2 Architectural Decision — Salesforce MCP Server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A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Salesforce Headless 360 MCP server was evaluated but not used.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Direct API calls via custom LangChain tools were chosen for the following reasons: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 Full control over tool definitions, input validation, and error handling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 No dependency on Salesforce MCP server availability or versioning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 LangChain tools are model-agnostic — Claude can be swapped for any LLM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 MCP approach reduces the project to config, removing engineering value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 Custom tools allow domain-specific logic (e.g. iterative metadata discovery)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that cannot be expressed in a generic MCP tool definition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86C1" w:sz="2" w:space="4"/>
        </w:pBdr>
        <w:spacing w:after="160" w:before="32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2.3 Request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6560"/>
      </w:tblGrid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content.js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Extracts sessionId and instanceUrl from Salesforce page on load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User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Types message in sidebar chat panel, optionally uploads a file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sidebar.js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Sends message + sessionId + instanceUrl + API key + file to FastAPI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FastAPI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Validates session, builds LangChain agent with user's API key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LangChain Agent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Reasons over the request, selects appropriate tool(s)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Tool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Calls Salesforce API with session token, returns result to agent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Agent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Formats result, streams response back to sidebar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sidebar.js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Renders streamed response in chat panel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86C1" w:sz="2" w:space="4"/>
        </w:pBdr>
        <w:spacing w:after="160" w:before="32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2.4 Session Capture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extension captures the Salesforce session directly from the browser page context — identical to how Salesforce Inspector operates. The user is already authenticated; no separate OAuth flow is required.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3F4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// content.js — runs in Salesforce page context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const sessionId = document.cookie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.split(';')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.find(c =&gt; c.includes('sid'))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?.split('=')[1];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const instanceUrl = window.location.origin;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// e.g. https://myorg.my.salesforce.com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Session token is never stored — it is passed per-request only and used exclusively for that request's lifetime.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4F8A"/>
          <w:sz w:val="36"/>
          <w:szCs w:val="36"/>
        </w:rPr>
        <w:t xml:space="preserve">3.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60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4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Reason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Extension UI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Vanilla JS + HTML/CSS</w:t>
            </w:r>
          </w:p>
        </w:tc>
        <w:tc>
          <w:tcPr>
            <w:tcW w:type="dxa" w:w="4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 framework overhead; Chrome extension constraints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Backend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Python FastAPI</w:t>
            </w:r>
          </w:p>
        </w:tc>
        <w:tc>
          <w:tcPr>
            <w:tcW w:type="dxa" w:w="4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Async support, simple SSE streaming, LangChain native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Orchestration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LangChain + Claude Sonnet</w:t>
            </w:r>
          </w:p>
        </w:tc>
        <w:tc>
          <w:tcPr>
            <w:tcW w:type="dxa" w:w="4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Tool calling, agent reasoning, model flexibility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Salesforce APIs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REST + Metadata + Tooling + Bulk API 2.0</w:t>
            </w:r>
          </w:p>
        </w:tc>
        <w:tc>
          <w:tcPr>
            <w:tcW w:type="dxa" w:w="4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 coverage of all admin operations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File Parsing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Python csv / pandas</w:t>
            </w:r>
          </w:p>
        </w:tc>
        <w:tc>
          <w:tcPr>
            <w:tcW w:type="dxa" w:w="4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CSV, JSON input for bulk operations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Streaming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Server-Sent Events (SSE)</w:t>
            </w:r>
          </w:p>
        </w:tc>
        <w:tc>
          <w:tcPr>
            <w:tcW w:type="dxa" w:w="4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Real-time response streaming to chat panel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API Key Storage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chrome.storage.local</w:t>
            </w:r>
          </w:p>
        </w:tc>
        <w:tc>
          <w:tcPr>
            <w:tcW w:type="dxa" w:w="4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Never leaves user's machine; no backend persistence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4F8A"/>
          <w:sz w:val="36"/>
          <w:szCs w:val="36"/>
        </w:rPr>
        <w:t xml:space="preserve">4. Feature Scope</w:t>
      </w:r>
    </w:p>
    <w:p>
      <w:pPr>
        <w:pStyle w:val="Heading2"/>
        <w:pBdr>
          <w:bottom w:val="single" w:color="2E86C1" w:sz="2" w:space="4"/>
        </w:pBdr>
        <w:spacing w:after="160" w:before="32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4.1 Admin Automation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B4F8A"/>
          <w:sz w:val="24"/>
          <w:szCs w:val="24"/>
        </w:rPr>
        <w:t xml:space="preserve">User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000"/>
        <w:gridCol w:w="1860"/>
      </w:tblGrid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Operation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 Used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user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REST API — SObject /User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Supported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Update user details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REST API — SObject /User/{id}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Supported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Activate / Deactivate user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REST API — IsActive field on User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Supported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Freeze user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REST API — UserLogin object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Supported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Reset password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REST API — /sobjects/User/{id}/password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Supported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Assign profile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REST API — ProfileId on User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Supported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Assign permission sets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REST API — PermissionSetAssignment object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Supported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Assign roles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REST API — UserRoleId on User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Supported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B4F8A"/>
          <w:sz w:val="24"/>
          <w:szCs w:val="24"/>
        </w:rPr>
        <w:t xml:space="preserve">Metadata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000"/>
        <w:gridCol w:w="1860"/>
      </w:tblGrid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Operation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 Used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custom field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Tooling API — CustomField SObject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Supported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custom object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Tooling API — CustomObject SObject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Supported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Add picklist values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Tooling API — PicklistValue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Supported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validation rule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Tooling API — ValidationRule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Supported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Create/update Flow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Metadata API — Flow XML deployment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Limited — see Section 6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Create/update FlexiPage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Metadata API — FlexiPage XML deployment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Limited — see Section 6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B4F8A"/>
          <w:sz w:val="24"/>
          <w:szCs w:val="24"/>
        </w:rPr>
        <w:t xml:space="preserve">Data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000"/>
        <w:gridCol w:w="1860"/>
      </w:tblGrid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Operation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 Used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Query records (SOQL)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REST API — /query endpoint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Supported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records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REST API — SObject POST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Supported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Update records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REST API — SObject PATCH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Supported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Delete records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REST API — SObject DELETE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Supported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Bulk create/update via CSV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Bulk API 2.0</w:t>
            </w:r>
          </w:p>
        </w:tc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Supported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86C1" w:sz="2" w:space="4"/>
        </w:pBdr>
        <w:spacing w:after="160" w:before="32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4.2 Intelligent Metadata Discovery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When the user provides a vague instruction without specifying the metadata type, the agent iteratively queries across multiple metadata types to locate the correct record before executing the operation.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A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User: "Update the welcome message"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Agent (internally):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Step 1 -&gt; Query CustomLabels WHERE Name LIKE '%welcome%'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Step 2 -&gt; Query CustomMetadata records WHERE DeveloperName LIKE '%welcome%'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Step 3 -&gt; Query CustomSettings WHERE Name LIKE '%welcome%'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Agent: "Found CustomLabel Welcome_Message. Updating to: ..."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 hardcoded type mapping. The agent reasons across all relevant metadata types until it finds the correct target.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86C1" w:sz="2" w:space="4"/>
        </w:pBdr>
        <w:spacing w:after="160" w:before="32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4.3 Data Analysis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User uploads Excel or CSV of records (e.g. Cases, Opportunities).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Agent cross-references uploaded data against live org records via SOQL.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Identifies anomalies, patterns, outliers, and missing relationships.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Eliminates the need for Einstein Analytics — user gets Claude-level intelligence on their own data at API cost only.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A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User: "Something looks weird in these escalation patterns" [uploads Cases.xlsx]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Agent: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Reads uploaded file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Queries live Case + Account + Owner records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Cross-references and analyzes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Returns: "Cases owned by Team A have 3x higher escalation rate.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All escalated cases missing SLA field — likely a data entry gap."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86C1" w:sz="2" w:space="4"/>
        </w:pBdr>
        <w:spacing w:after="160" w:before="32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4.4 Data Validation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Agent queries records and applies business rule logic to identify invalid or inconsistent data.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 manual configuration — user describes what valid means in plain English.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A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User: "Find all invalid Opportunity records"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Agent: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Queries Opportunities with CloseDate in past AND StageName != Closed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Queries Contacts missing required fields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Queries Accounts without Industry populated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Returns prioritized list with record IDs and issues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86C1" w:sz="2" w:space="4"/>
        </w:pBdr>
        <w:spacing w:after="160" w:before="32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4.5 Audit Trail Analysis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SetupAuditTrail is fully queryable via SOQL. The agent retrieves, filters, and summarizes audit data — eliminating manual copy-paste to external tools.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Query Type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Permission changes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"Who modified sharing settings last week?"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User access changes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"Which profiles were updated in the last 30 days?"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Setup changes by user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"What did admin@company.com change this month?"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Object/field changes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"When was the Revenue field last modified?"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86C1" w:sz="2" w:space="4"/>
        </w:pBdr>
        <w:spacing w:after="160" w:before="32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4.6 Flow Error Diagnosis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Flow execution errors are captured in FlowExecutionErrorEvent and debug logs. The agent queries these, locates the failing element in flow metadata, and explains the root cause in plain English.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A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User: "Why is my Order flow failing?"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Agent: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Queries FlowExecutionErrorEvent for Order-related flows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Identifies error: NullReferenceException at element "Get_Account_Data"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Reads flow metadata for that element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Returns: "The flow attempts to read Account.BillingCity before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verifying the Account lookup is populated. When Order is created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via API without AccountId, this element throws a null error."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86C1" w:sz="2" w:space="4"/>
        </w:pBdr>
        <w:spacing w:after="160" w:before="32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4.7 Full Org RCA — Bug Investigation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Given a bug description and relevant Apex classes, the agent performs a recursive dependency search across the entire org to identify the root cause.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Agent reads uploaded Apex classes, identifies objects and fields involved.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Queries all Flows referencing those objects/fields.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Queries all Triggers on those objects.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Queries Validation Rules, Assignment Rules, Workflow Rules.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Builds a dependency map and identifies conflicts or ordering issues.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A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User: "Field Revenue__c is not populating correctly" [uploads OrderTrigger.cls]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Agent: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Reads trigger — identifies Revenue__c on Order object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Queries Flows with Revenue__c in formula/assignments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Finds: Flow "Order_Post_Processing" runs AFTER trigger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and overwrites Revenue__c with a default value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Returns: "Root cause: Flow Order_Post_Processing (active) has an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assignment node that resets Revenue__c to 0 after your trigger fires.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Flow execution order is: Trigger -&gt; Validation -&gt; Flow.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Recommend: Add entry condition to Flow to skip if Revenue__c &gt; 0."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86C1" w:sz="2" w:space="4"/>
        </w:pBdr>
        <w:spacing w:after="160" w:before="32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4.8 Debug Log Analysis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Debug logs are retrievable via the Tooling API. The agent fetches logs for a specific user, filters out system noise, and surfaces only actionable error information.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Single log analysis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Fetch latest log for a username, pinpoint exception and line number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Multi-log pattern analysis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Query logs across a time range, find recurring error patterns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Context-aware output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Correlate error with uploaded Apex class for precise diagnosis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A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User: "Find the bug for john@company.com"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Agent: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Queries ApexLog for john@company.com, last 5 entries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Fetches log body via Tooling API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Filters noise — skips system limits, entry/exit lines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Returns: "NullPointerException at ContactTrigger line 34.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Account lookup is null when Contact is inserted via integration.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Error occurs in 4 of the last 5 executions — consistent failure."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86C1" w:sz="2" w:space="4"/>
        </w:pBdr>
        <w:spacing w:after="160" w:before="32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4.9 Test Data Creation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Agent queries the target object's schema — mandatory fields, validation rules, picklist values, lookup dependencies — and creates realistic, valid test records that satisfy all org-specific constraints.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Reads live org config before generating data — not generic templates.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Supports relational chains: Account -&gt; Contact -&gt; Opportunity -&gt; Order.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Creates only in sandbox orgs (enforced by prod guardrail — see Section 5.1).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A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User: "Create test data for the Order management process"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Agent: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Describes Account, Contact, Opportunity, Order, OrderItem objects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Identifies mandatory fields and validation rules on each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Creates: 1 Account -&gt; 2 Contacts -&gt; 1 Opportunity -&gt; 1 Order -&gt; 3 OrderItems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All records guaranteed to pass validation rules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Returns: "Created full Order chain. Account ID: 001XX, Order ID: 801XX"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86C1" w:sz="2" w:space="4"/>
        </w:pBdr>
        <w:spacing w:after="160" w:before="32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4.10 Apex Test Class Generation and Execution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Given a user story and the relevant Apex classes, the agent generates a targeted Apex test class, deploys it, runs it, and returns the results.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User provides the user story in plain English.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User uploads the relevant Apex classes as context.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Agent generates test class covering: happy path, edge cases, negative scenarios.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Deploys via Tooling API and executes using runTestsAsynchronous.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Returns pass/fail results with failure details.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A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User: "Write and run tests for Lead conversion — Opportunity should auto-create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  with correct Stage" [uploads LeadTrigger.cls, LeadConversionHandler.cls]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Agent: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Reads classes, understands conversion logic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Generates test class with 4 test methods: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TC01: Convert lead with all fields -&gt; verify Opportunity created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TC02: Convert lead without Opportunity flag -&gt; verify no Opportunity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TC03: Convert lead -&gt; verify Stage = "Prospecting"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TC04: Convert lead with existing Account -&gt; verify no duplicate Account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Deploys and runs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-&gt; Returns: "3 passed, 1 failed — TC03: Stage was null, expected Prospecting.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Likely the handler is not setting Stage when ConvertedOpportunity is created."</w:t>
            </w:r>
          </w:p>
        </w:tc>
      </w:tr>
    </w:tbl>
    <w:p>
      <w:pPr>
        <w:pStyle w:val="Heading2"/>
        <w:pBdr>
          <w:bottom w:val="single" w:color="2E86C1" w:sz="2" w:space="4"/>
        </w:pBdr>
        <w:spacing w:after="160" w:before="32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4.11 Contextual Assistance — URL and DOM Awareness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Even without invoking any Salesforce API, the extension provides contextual assistance based on the current page. The user gets a Salesforce-aware assistant directly inside the UI — no context switching to a separate tab.</w:t>
      </w:r>
    </w:p>
    <w:p>
      <w:pPr>
        <w:spacing w:after="80"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B4F8A"/>
          <w:sz w:val="24"/>
          <w:szCs w:val="24"/>
        </w:rPr>
        <w:t xml:space="preserve">What the Extension Reads Automatically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Available</w:t>
            </w:r>
          </w:p>
        </w:tc>
        <w:tc>
          <w:tcPr>
            <w:tcW w:type="dxa" w:w="4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URL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Module, section, record type, setup area</w:t>
            </w:r>
          </w:p>
        </w:tc>
        <w:tc>
          <w:tcPr>
            <w:tcW w:type="dxa" w:w="4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salesforce.com/lightning/setup/ExperienceFramework/home -&gt; "User is in Experience Cloud setup"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Page title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Current page name</w:t>
            </w:r>
          </w:p>
        </w:tc>
        <w:tc>
          <w:tcPr>
            <w:tcW w:type="dxa" w:w="4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"Account | Salesforce" -&gt; on an Account record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DOM text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Breadcrumbs, labels, visible error messages, button text</w:t>
            </w:r>
          </w:p>
        </w:tc>
        <w:tc>
          <w:tcPr>
            <w:tcW w:type="dxa" w:w="4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Error banner text, field labels, navigation breadcrumb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B4F8A"/>
          <w:sz w:val="24"/>
          <w:szCs w:val="24"/>
        </w:rPr>
        <w:t xml:space="preserve">What Cannot Be Read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Lightning component internal state — Salesforce uses Shadow DOM extensively, blocking deep DOM traversal.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Dynamically loaded record data — field values fetched via XHR are not in static HTML.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Component-specific configurations not rendered as plain DOM text.</w:t>
      </w:r>
    </w:p>
    <w:p>
      <w:pPr>
        <w:spacing w:after="80"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B4F8A"/>
          <w:sz w:val="24"/>
          <w:szCs w:val="24"/>
        </w:rPr>
        <w:t xml:space="preserve">User Bridges the Gap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For context the extension cannot auto-read, the user naturally fills it in conversation — pasting an error message, uploading a screenshot, or describing what they see. This is natural chat behavior and requires no special tooling.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A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User opens Experience Cloud setup page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+-- Extension reads URL -&gt; identifies Experience Cloud section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+-- Extension reads DOM -&gt; captures breadcrumb, visible labels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Claude already knows: "User is in Experience Cloud setup"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No user explanation needed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User: "I'm getting an error on my login page"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User pastes error message -&gt; Claude has full context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Claude assists with Experience Cloud specific guidance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feature requires zero API calls and is always active — making the extension useful as a pure knowledge assistant even when automation features are not needed.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4F8A"/>
          <w:sz w:val="36"/>
          <w:szCs w:val="36"/>
        </w:rPr>
        <w:t xml:space="preserve">5. Guardrails and Safety</w:t>
      </w:r>
    </w:p>
    <w:p>
      <w:pPr>
        <w:pStyle w:val="Heading2"/>
        <w:pBdr>
          <w:bottom w:val="single" w:color="2E86C1" w:sz="2" w:space="4"/>
        </w:pBdr>
        <w:spacing w:after="160" w:before="32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5.1 Production Org Protection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 extension load, the agent queries the Organisation object to determine if the org is a sandbox. If IsSandbox = false, all write operations are automatically blocked.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2000"/>
        <w:gridCol w:w="2860"/>
      </w:tblGrid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Org Type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Read Operations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Write Operations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Behavior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Sandbox / Developer Edition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Allowed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Allowed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 access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Production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Allowed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BLOCKED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Warning banner shown in sidebar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86C1" w:sz="2" w:space="4"/>
        </w:pBdr>
        <w:spacing w:after="160" w:before="32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5.2 Security Model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Session token: never stored, used per-request only, not logged by backend.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API key: stored in chrome.storage.local only — never persisted on backend, sent over HTTPS per request.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 data is stored server-side between requests — fully stateless backend.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Salesforce API calls use the user's own session — no shared service account.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86C1" w:sz="2" w:space="4"/>
        </w:pBdr>
        <w:spacing w:after="160" w:before="32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5.3 Confirmation for Destructive Operations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Delete operations (record deletion, user deactivation) require explicit user confirmation before execution. Agent presents a summary of what will be affected and waits for confirmation.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4F8A"/>
          <w:sz w:val="36"/>
          <w:szCs w:val="36"/>
        </w:rPr>
        <w:t xml:space="preserve">6. Current Limitations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9E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IMPORTANT: The limitations below are LLM capability constraints, not architectural ones.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The Salesforce APIs fully support these operations. As LLM capability improves,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these features become viable with zero changes to the architecture.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4400"/>
        <w:gridCol w:w="1560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Reason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Outlook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Flow creation/modification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Limited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Flow metadata XML is highly verbose and complex. Simple flows work; branching logic, loops, and subflows are unreliable.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Improves with model capability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FlexiPage creation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Limited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FlexiPage XML requires precise component/region/facet structure. Deployment errors are frequent for complex layouts.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Improves with model capability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Complex Apex generation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Limited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Multi-class Apex with custom frameworks or patterns may produce incorrect code without deep class context.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Improves with model capability + more context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Process Builder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supported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Legacy automation. Salesforce has deprecated it. No investment planned.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 plan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4F8A"/>
          <w:sz w:val="36"/>
          <w:szCs w:val="36"/>
        </w:rPr>
        <w:t xml:space="preserve">7. Project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3F4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salesforce-ai-inspector/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|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+-- extension/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|   +-- manifest.json              Chrome extension manifest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|   +-- background.js              Service worker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|   +-- content.js                 Session capture from Salesforce page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|   +-- sidebar/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|   |   +-- sidebar.html           Chat panel UI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|   |   +-- sidebar.js             Chat logic + file upload + streaming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|   |   +-- sidebar.css            Styles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|   +-- settings/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|       +-- settings.html          API key setup page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|       +-- settings.js            chrome.storage.local write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|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+-- backend/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+-- main.py                    FastAPI app + /chat endpoint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+-- models.py                  Pydantic request/response models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+-- requirements.txt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+-- agent/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   +-- agent.py               LangChain agent definition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   +-- prompts.py             System prompts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   +-- tools/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       +-- query_tool.py      SOQL query execution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       +-- metadata_tool.py   Field, object, validation rule creation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       +-- user_tool.py       User create, update, deactivate, freeze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       +-- permission_tool.py Profile, permission set, role assignment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       +-- password_tool.py   Password reset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       +-- data_tool.py       Record CRUD + bulk operations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       +-- audit_tool.py      SetupAuditTrail queries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       +-- debug_tool.py      Apex log fetch and analysis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       +-- rca_tool.py        Cross-org dependency search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       +-- testdata_tool.py   Schema-aware test data creation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       +-- testclass_tool.py  Apex test generation + execution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|       +-- file_parser_tool.py CSV/JSON file parsing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+-- salesforce/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   +-- client.py              REST + Metadata + Tooling + Bulk API wrapper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      +-- auth.py                Session validation + sandbox detection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4F8A"/>
          <w:sz w:val="36"/>
          <w:szCs w:val="36"/>
        </w:rPr>
        <w:t xml:space="preserve">8. POC Milestones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6360"/>
      </w:tblGrid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Goal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4F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Week 1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Foundation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Extension captures session. Basic chat sidebar. Settings page. FastAPI backend running locally. SOQL query working end to end.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Week 2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User Management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user. Assign profile + permission sets. Reset password. Deactivate and freeze user. Sandbox detection + prod guardrail.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Week 3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Metadata + Data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custom field via Tooling API. CRUD on any SObject. CSV upload for bulk operations. Vague input -&gt; iterative metadata search.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Week 4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Debug + Analysis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Audit trail queries. Debug log fetch and analysis. RCA tool — trigger/flow/validation rule dependency search.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Week 5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Intelligence Layer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Data analysis from uploaded files. Data validation. Test data creation from live schema. Streaming responses.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Week 6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 + Polish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Apex test class generation and execution. Error handling. Confirmation for destructive ops. Full test on Developer Edition org.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4F8A"/>
          <w:sz w:val="36"/>
          <w:szCs w:val="36"/>
        </w:rPr>
        <w:t xml:space="preserve">9. Out of Scope (POC)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Production org write operations — blocked by design.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Multi-org support — single org per session only.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User authentication / account management — API key is self-managed.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FlexiPage creation — deferred due to XML complexity.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Complex Flow creation — deferred due to XML complexity.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Process Builder — deprecated by Salesforce, no investment.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Reporting and Dashboard API operations.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Payment, credits, or shared LLM access — BYOK only.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Full page DOM reading — Salesforce Lightning Shadow DOM prevents complete page awareness. URL + visible DOM text only.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4F8A"/>
          <w:sz w:val="36"/>
          <w:szCs w:val="36"/>
        </w:rPr>
        <w:t xml:space="preserve">10. Future Considerations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Flow and FlexiPage support — as LLM XML generation reliability improves.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Multi-org support — connect and switch between multiple orgs.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Hosted backend option — for teams who want shared access without local setup.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Export reports — generate audit or analysis reports as downloadable files.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Salesforce CLI integration — trigger deployments via SF CLI from chat.</w:t>
      </w:r>
    </w:p>
    <w:p>
      <w:pPr>
        <w:spacing w:after="80" w:before="80"/>
      </w:pPr>
      <w:r>
        <w:t xml:space="preserve"/>
      </w:r>
    </w:p>
    <w:p>
      <w:pPr>
        <w:spacing w:before="60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Salesforce (AI)nspector  |  Technical Design Document  |  v1.0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B4F8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Arial" w:cs="Arial" w:eastAsia="Arial" w:hAnsi="Arial"/>
      <w:b/>
      <w:bCs/>
      <w:color w:val="2E86C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B4F8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2026-05-28T02:50:32.299Z</dcterms:created>
  <dcterms:modified xsi:type="dcterms:W3CDTF">2026-05-28T02:50:32.310Z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