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7112" w14:textId="6BE2489F" w:rsidR="00C17D74" w:rsidRPr="0032650C" w:rsidRDefault="00EF6A87" w:rsidP="00EF6A87">
      <w:pPr>
        <w:jc w:val="center"/>
        <w:rPr>
          <w:rFonts w:ascii="Times New Roman" w:hAnsi="Times New Roman" w:cs="Times New Roman"/>
          <w:b/>
          <w:bCs/>
          <w:sz w:val="28"/>
          <w:szCs w:val="28"/>
          <w:u w:val="single"/>
        </w:rPr>
      </w:pPr>
      <w:r w:rsidRPr="0032650C">
        <w:rPr>
          <w:rFonts w:ascii="Times New Roman" w:hAnsi="Times New Roman" w:cs="Times New Roman"/>
          <w:b/>
          <w:bCs/>
          <w:sz w:val="28"/>
          <w:szCs w:val="28"/>
          <w:u w:val="single"/>
        </w:rPr>
        <w:t>Time Series Analysis – I</w:t>
      </w:r>
    </w:p>
    <w:p w14:paraId="62042140" w14:textId="5011B91F" w:rsidR="00EF6A87" w:rsidRPr="0032650C" w:rsidRDefault="00EF6A87" w:rsidP="00EF6A87">
      <w:pPr>
        <w:jc w:val="center"/>
        <w:rPr>
          <w:rFonts w:ascii="Times New Roman" w:hAnsi="Times New Roman" w:cs="Times New Roman"/>
          <w:b/>
          <w:bCs/>
          <w:sz w:val="28"/>
          <w:szCs w:val="28"/>
          <w:u w:val="single"/>
        </w:rPr>
      </w:pPr>
      <w:r w:rsidRPr="0032650C">
        <w:rPr>
          <w:rFonts w:ascii="Times New Roman" w:hAnsi="Times New Roman" w:cs="Times New Roman"/>
          <w:b/>
          <w:bCs/>
          <w:sz w:val="28"/>
          <w:szCs w:val="28"/>
          <w:u w:val="single"/>
        </w:rPr>
        <w:t>Data Assignment</w:t>
      </w:r>
    </w:p>
    <w:p w14:paraId="52F7C110" w14:textId="5E43BCA6" w:rsidR="00EF6A87" w:rsidRPr="0032650C" w:rsidRDefault="00EF6A87" w:rsidP="00EF6A87">
      <w:pPr>
        <w:jc w:val="right"/>
        <w:rPr>
          <w:rFonts w:ascii="Times New Roman" w:hAnsi="Times New Roman" w:cs="Times New Roman"/>
          <w:sz w:val="24"/>
          <w:szCs w:val="24"/>
        </w:rPr>
      </w:pPr>
      <w:r w:rsidRPr="0032650C">
        <w:rPr>
          <w:rFonts w:ascii="Times New Roman" w:hAnsi="Times New Roman" w:cs="Times New Roman"/>
          <w:sz w:val="24"/>
          <w:szCs w:val="24"/>
        </w:rPr>
        <w:t>By Manas Dixit</w:t>
      </w:r>
    </w:p>
    <w:p w14:paraId="67A926A9" w14:textId="30C2D2DD" w:rsidR="00EF6A87" w:rsidRPr="0032650C" w:rsidRDefault="00EF6A87"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When it comes to business, time is extremely crucial. Every second is worth money, and every national and global economy is reliant on it. In order to comprehend a variable that varies over time, time series analysis has become an often-used tool in the field of analytics.</w:t>
      </w:r>
    </w:p>
    <w:p w14:paraId="3D202E7E" w14:textId="77702699" w:rsidR="00392B56" w:rsidRPr="0032650C" w:rsidRDefault="00392B56"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Time series data means that data is in a series of particular time periods or intervals. Time series analysis is a specific way of analyzing a sequence of data points collected over an interval of time.</w:t>
      </w:r>
    </w:p>
    <w:p w14:paraId="2485B199" w14:textId="792122A1" w:rsidR="0052781B" w:rsidRPr="0032650C" w:rsidRDefault="0052781B" w:rsidP="007360FB">
      <w:pPr>
        <w:spacing w:before="240"/>
        <w:jc w:val="both"/>
        <w:rPr>
          <w:rFonts w:ascii="Times New Roman" w:hAnsi="Times New Roman" w:cs="Times New Roman"/>
          <w:b/>
          <w:bCs/>
          <w:sz w:val="28"/>
          <w:szCs w:val="28"/>
        </w:rPr>
      </w:pPr>
      <w:r w:rsidRPr="0032650C">
        <w:rPr>
          <w:rFonts w:ascii="Times New Roman" w:hAnsi="Times New Roman" w:cs="Times New Roman"/>
          <w:b/>
          <w:bCs/>
          <w:sz w:val="28"/>
          <w:szCs w:val="28"/>
        </w:rPr>
        <w:t>Introduction</w:t>
      </w:r>
    </w:p>
    <w:p w14:paraId="6C289857" w14:textId="265D77C0" w:rsidR="00392B56" w:rsidRPr="0032650C" w:rsidRDefault="00392B56"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The goal of this exercise is to examine how the closing price and volume-weighted average price of HDFC's shares have changed over time. It begins with data preparation for visualizations and continues with a detailed exploratory data analysis that includes the influence of COVID-19 on HDFC’s stocks, as well as time series model creation and the use of Facebook's new Prophet tool for time series forecasting.</w:t>
      </w:r>
    </w:p>
    <w:p w14:paraId="6AC7CB4D" w14:textId="247D14D3" w:rsidR="00B85521" w:rsidRPr="0032650C" w:rsidRDefault="00B85521"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 xml:space="preserve">We have used Python for our analysis. The link to the </w:t>
      </w:r>
      <w:proofErr w:type="spellStart"/>
      <w:r w:rsidRPr="0032650C">
        <w:rPr>
          <w:rFonts w:ascii="Times New Roman" w:hAnsi="Times New Roman" w:cs="Times New Roman"/>
          <w:sz w:val="24"/>
          <w:szCs w:val="24"/>
        </w:rPr>
        <w:t>Github</w:t>
      </w:r>
      <w:proofErr w:type="spellEnd"/>
      <w:r w:rsidRPr="0032650C">
        <w:rPr>
          <w:rFonts w:ascii="Times New Roman" w:hAnsi="Times New Roman" w:cs="Times New Roman"/>
          <w:sz w:val="24"/>
          <w:szCs w:val="24"/>
        </w:rPr>
        <w:t xml:space="preserve"> with the complete code and dataset can be found </w:t>
      </w:r>
      <w:hyperlink r:id="rId5" w:history="1">
        <w:r w:rsidRPr="00FB1FFC">
          <w:rPr>
            <w:rStyle w:val="Hyperlink"/>
            <w:rFonts w:ascii="Times New Roman" w:hAnsi="Times New Roman" w:cs="Times New Roman"/>
            <w:sz w:val="24"/>
            <w:szCs w:val="24"/>
          </w:rPr>
          <w:t>here</w:t>
        </w:r>
      </w:hyperlink>
      <w:r w:rsidRPr="0032650C">
        <w:rPr>
          <w:rFonts w:ascii="Times New Roman" w:hAnsi="Times New Roman" w:cs="Times New Roman"/>
          <w:sz w:val="24"/>
          <w:szCs w:val="24"/>
        </w:rPr>
        <w:t>.</w:t>
      </w:r>
    </w:p>
    <w:p w14:paraId="7C2627BD" w14:textId="77777777" w:rsidR="0052781B" w:rsidRPr="0032650C" w:rsidRDefault="0052781B" w:rsidP="007360FB">
      <w:pPr>
        <w:spacing w:before="240"/>
        <w:jc w:val="both"/>
        <w:rPr>
          <w:rFonts w:ascii="Times New Roman" w:hAnsi="Times New Roman" w:cs="Times New Roman"/>
          <w:b/>
          <w:bCs/>
          <w:sz w:val="24"/>
          <w:szCs w:val="24"/>
        </w:rPr>
      </w:pPr>
      <w:r w:rsidRPr="0032650C">
        <w:rPr>
          <w:rFonts w:ascii="Times New Roman" w:hAnsi="Times New Roman" w:cs="Times New Roman"/>
          <w:b/>
          <w:bCs/>
          <w:sz w:val="24"/>
          <w:szCs w:val="24"/>
        </w:rPr>
        <w:t>About HDFC Bank</w:t>
      </w:r>
    </w:p>
    <w:p w14:paraId="5ECF6FED" w14:textId="77777777" w:rsidR="0052781B" w:rsidRPr="0032650C" w:rsidRDefault="0052781B"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The Housing Development Finance Corporation Limited or HDFC was among the first financial institutions in India to receive an “in principle” approval from the Reserve Bank of India (RBI) to set up a bank in the private sector. This was done as part of RBI’s policy for liberalization of the Indian banking industry in 1994.</w:t>
      </w:r>
    </w:p>
    <w:p w14:paraId="5705B116" w14:textId="7258889C" w:rsidR="0052781B" w:rsidRPr="0032650C" w:rsidRDefault="0052781B"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HDFC Bank was incorporated in August 1994 in the name of HDFC Bank Limited, with its registered office in Mumbai, India. The bank commenced operations as a Scheduled Commercial Bank in January 1995.</w:t>
      </w:r>
      <w:r w:rsidR="00ED196B" w:rsidRPr="0032650C">
        <w:rPr>
          <w:rFonts w:ascii="Times New Roman" w:hAnsi="Times New Roman" w:cs="Times New Roman"/>
          <w:sz w:val="24"/>
          <w:szCs w:val="24"/>
        </w:rPr>
        <w:t xml:space="preserve"> Currently, it is the biggest private sector bank in India with a market cap of Rs. 8,46,022 crores. </w:t>
      </w:r>
    </w:p>
    <w:p w14:paraId="442B96EA" w14:textId="4063D0B8" w:rsidR="0052781B" w:rsidRPr="0032650C" w:rsidRDefault="0052781B" w:rsidP="007360FB">
      <w:pPr>
        <w:spacing w:before="240"/>
        <w:jc w:val="both"/>
        <w:rPr>
          <w:rFonts w:ascii="Times New Roman" w:hAnsi="Times New Roman" w:cs="Times New Roman"/>
          <w:b/>
          <w:bCs/>
          <w:sz w:val="24"/>
          <w:szCs w:val="24"/>
        </w:rPr>
      </w:pPr>
      <w:r w:rsidRPr="0032650C">
        <w:rPr>
          <w:rFonts w:ascii="Times New Roman" w:hAnsi="Times New Roman" w:cs="Times New Roman"/>
          <w:b/>
          <w:bCs/>
          <w:sz w:val="24"/>
          <w:szCs w:val="24"/>
        </w:rPr>
        <w:t>About the dataset</w:t>
      </w:r>
    </w:p>
    <w:p w14:paraId="7F6AE280" w14:textId="3A7C61AA" w:rsidR="00392B56" w:rsidRPr="0032650C" w:rsidRDefault="0052781B"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The dataset used in this project is the price history and trading volumes of HDFC (Housing Development Finance Corporation Limited) Bank</w:t>
      </w:r>
      <w:r w:rsidR="00ED196B" w:rsidRPr="0032650C">
        <w:rPr>
          <w:rFonts w:ascii="Times New Roman" w:hAnsi="Times New Roman" w:cs="Times New Roman"/>
          <w:sz w:val="24"/>
          <w:szCs w:val="24"/>
        </w:rPr>
        <w:t>, a</w:t>
      </w:r>
      <w:r w:rsidRPr="0032650C">
        <w:rPr>
          <w:rFonts w:ascii="Times New Roman" w:hAnsi="Times New Roman" w:cs="Times New Roman"/>
          <w:sz w:val="24"/>
          <w:szCs w:val="24"/>
        </w:rPr>
        <w:t xml:space="preserve"> NIFTY 50 </w:t>
      </w:r>
      <w:r w:rsidR="00ED196B" w:rsidRPr="0032650C">
        <w:rPr>
          <w:rFonts w:ascii="Times New Roman" w:hAnsi="Times New Roman" w:cs="Times New Roman"/>
          <w:sz w:val="24"/>
          <w:szCs w:val="24"/>
        </w:rPr>
        <w:t xml:space="preserve">stock </w:t>
      </w:r>
      <w:r w:rsidRPr="0032650C">
        <w:rPr>
          <w:rFonts w:ascii="Times New Roman" w:hAnsi="Times New Roman" w:cs="Times New Roman"/>
          <w:sz w:val="24"/>
          <w:szCs w:val="24"/>
        </w:rPr>
        <w:t>from NSE (National Stock Exchange) India</w:t>
      </w:r>
      <w:r w:rsidR="00ED196B" w:rsidRPr="0032650C">
        <w:rPr>
          <w:rFonts w:ascii="Times New Roman" w:hAnsi="Times New Roman" w:cs="Times New Roman"/>
          <w:sz w:val="24"/>
          <w:szCs w:val="24"/>
        </w:rPr>
        <w:t>. The data is from January 1, 2000, to July 31, 2020.</w:t>
      </w:r>
    </w:p>
    <w:p w14:paraId="50BB9A1D" w14:textId="1D646B60" w:rsidR="00ED196B" w:rsidRPr="0032650C" w:rsidRDefault="00C4020D"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Here is a quick description of the columns in our dataset:</w:t>
      </w:r>
    </w:p>
    <w:p w14:paraId="430C3886" w14:textId="77777777"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Date — Date of trade</w:t>
      </w:r>
    </w:p>
    <w:p w14:paraId="46E15368" w14:textId="3FC60E74"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Symbol — Name of the company (HDFC Bank)</w:t>
      </w:r>
    </w:p>
    <w:p w14:paraId="4D4997BE" w14:textId="232EA800"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lastRenderedPageBreak/>
        <w:t>Series — We have only one series (EQ). It stands for Equity. In this series, intraday trading is possible in addition to delivery</w:t>
      </w:r>
    </w:p>
    <w:p w14:paraId="1B4F417F" w14:textId="4FEFC6F0" w:rsidR="00C4020D" w:rsidRPr="0032650C" w:rsidRDefault="00C4020D" w:rsidP="00B85521">
      <w:pPr>
        <w:pStyle w:val="ListParagraph"/>
        <w:numPr>
          <w:ilvl w:val="0"/>
          <w:numId w:val="3"/>
        </w:numPr>
        <w:jc w:val="both"/>
        <w:rPr>
          <w:rFonts w:ascii="Times New Roman" w:hAnsi="Times New Roman" w:cs="Times New Roman"/>
          <w:sz w:val="24"/>
          <w:szCs w:val="24"/>
        </w:rPr>
      </w:pPr>
      <w:proofErr w:type="spellStart"/>
      <w:r w:rsidRPr="0032650C">
        <w:rPr>
          <w:rFonts w:ascii="Times New Roman" w:hAnsi="Times New Roman" w:cs="Times New Roman"/>
          <w:sz w:val="24"/>
          <w:szCs w:val="24"/>
        </w:rPr>
        <w:t>Prev</w:t>
      </w:r>
      <w:proofErr w:type="spellEnd"/>
      <w:r w:rsidRPr="0032650C">
        <w:rPr>
          <w:rFonts w:ascii="Times New Roman" w:hAnsi="Times New Roman" w:cs="Times New Roman"/>
          <w:sz w:val="24"/>
          <w:szCs w:val="24"/>
        </w:rPr>
        <w:t xml:space="preserve"> Close — Refers to the prior day’s final price of a security when the market officially closes for the day</w:t>
      </w:r>
    </w:p>
    <w:p w14:paraId="4A906713" w14:textId="3CAFD535"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Open — The open is the starting period of trading on a securities exchange or organized over-the-counter market</w:t>
      </w:r>
    </w:p>
    <w:p w14:paraId="20CF17C0" w14:textId="667D2401"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High — Highest price at which a stock traded during the course of the trading day</w:t>
      </w:r>
    </w:p>
    <w:p w14:paraId="43CEDE0B" w14:textId="40931AEF"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Low — Lowest price at which a stock traded during the course of the trading day</w:t>
      </w:r>
    </w:p>
    <w:p w14:paraId="722915CC" w14:textId="69DB2AC1"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Last — The last price of a stock is just one price to consider when buying or selling shares. The last price is simply the most recent one</w:t>
      </w:r>
    </w:p>
    <w:p w14:paraId="2D363017" w14:textId="4F9B63DB"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Close — The close is a reference to the end of a trading session in the financial markets when the markets close for the day</w:t>
      </w:r>
    </w:p>
    <w:p w14:paraId="12DFBB4C" w14:textId="1D1CE45D"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VWAP</w:t>
      </w:r>
      <w:r w:rsidR="00D37CEC" w:rsidRPr="0032650C">
        <w:rPr>
          <w:rFonts w:ascii="Times New Roman" w:hAnsi="Times New Roman" w:cs="Times New Roman"/>
          <w:sz w:val="24"/>
          <w:szCs w:val="24"/>
        </w:rPr>
        <w:t xml:space="preserve"> </w:t>
      </w:r>
      <w:r w:rsidRPr="0032650C">
        <w:rPr>
          <w:rFonts w:ascii="Times New Roman" w:hAnsi="Times New Roman" w:cs="Times New Roman"/>
          <w:sz w:val="24"/>
          <w:szCs w:val="24"/>
        </w:rPr>
        <w:t>(Volume-weighted average price)</w:t>
      </w:r>
      <w:r w:rsidR="00D37CEC" w:rsidRPr="0032650C">
        <w:rPr>
          <w:rFonts w:ascii="Times New Roman" w:hAnsi="Times New Roman" w:cs="Times New Roman"/>
          <w:sz w:val="24"/>
          <w:szCs w:val="24"/>
        </w:rPr>
        <w:t xml:space="preserve"> — </w:t>
      </w:r>
      <w:r w:rsidRPr="0032650C">
        <w:rPr>
          <w:rFonts w:ascii="Times New Roman" w:hAnsi="Times New Roman" w:cs="Times New Roman"/>
          <w:sz w:val="24"/>
          <w:szCs w:val="24"/>
        </w:rPr>
        <w:t>It is the ratio of the value traded to total volume traded over a particular time horizon. It is a measure of the average price at which a stock is traded over the trading horizon</w:t>
      </w:r>
    </w:p>
    <w:p w14:paraId="2C211D64" w14:textId="77777777"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Volume — It is the amount of a security that was traded during a given period of time</w:t>
      </w:r>
    </w:p>
    <w:p w14:paraId="0D714372" w14:textId="08F99046"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 xml:space="preserve">Turnover </w:t>
      </w:r>
      <w:r w:rsidR="00D37CEC" w:rsidRPr="0032650C">
        <w:rPr>
          <w:rFonts w:ascii="Times New Roman" w:hAnsi="Times New Roman" w:cs="Times New Roman"/>
          <w:sz w:val="24"/>
          <w:szCs w:val="24"/>
        </w:rPr>
        <w:t xml:space="preserve">— </w:t>
      </w:r>
      <w:r w:rsidRPr="0032650C">
        <w:rPr>
          <w:rFonts w:ascii="Times New Roman" w:hAnsi="Times New Roman" w:cs="Times New Roman"/>
          <w:sz w:val="24"/>
          <w:szCs w:val="24"/>
        </w:rPr>
        <w:t>It is a measure of sellers versus buyers of a particular stock. It is calculated by dividing the daily volume of a stock by the “float” of a stock, which is the number of shares available for sale by the general trading public</w:t>
      </w:r>
    </w:p>
    <w:p w14:paraId="4D353625" w14:textId="1AED48C2"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Trades</w:t>
      </w:r>
      <w:r w:rsidR="00D37CEC" w:rsidRPr="0032650C">
        <w:rPr>
          <w:rFonts w:ascii="Times New Roman" w:hAnsi="Times New Roman" w:cs="Times New Roman"/>
          <w:sz w:val="24"/>
          <w:szCs w:val="24"/>
        </w:rPr>
        <w:t xml:space="preserve"> — </w:t>
      </w:r>
      <w:r w:rsidRPr="0032650C">
        <w:rPr>
          <w:rFonts w:ascii="Times New Roman" w:hAnsi="Times New Roman" w:cs="Times New Roman"/>
          <w:sz w:val="24"/>
          <w:szCs w:val="24"/>
        </w:rPr>
        <w:t>The number of shares being traded on a given day is called trading volumes</w:t>
      </w:r>
    </w:p>
    <w:p w14:paraId="0D6AF918" w14:textId="4A2EB2F1"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 xml:space="preserve">Deliverable Volume — </w:t>
      </w:r>
      <w:r w:rsidR="00D37CEC" w:rsidRPr="0032650C">
        <w:rPr>
          <w:rFonts w:ascii="Times New Roman" w:hAnsi="Times New Roman" w:cs="Times New Roman"/>
          <w:sz w:val="24"/>
          <w:szCs w:val="24"/>
        </w:rPr>
        <w:t>The q</w:t>
      </w:r>
      <w:r w:rsidRPr="0032650C">
        <w:rPr>
          <w:rFonts w:ascii="Times New Roman" w:hAnsi="Times New Roman" w:cs="Times New Roman"/>
          <w:sz w:val="24"/>
          <w:szCs w:val="24"/>
        </w:rPr>
        <w:t xml:space="preserve">uantity of shares which actually move from one set of people (who had those shares in their </w:t>
      </w:r>
      <w:proofErr w:type="spellStart"/>
      <w:r w:rsidRPr="0032650C">
        <w:rPr>
          <w:rFonts w:ascii="Times New Roman" w:hAnsi="Times New Roman" w:cs="Times New Roman"/>
          <w:sz w:val="24"/>
          <w:szCs w:val="24"/>
        </w:rPr>
        <w:t>demat</w:t>
      </w:r>
      <w:proofErr w:type="spellEnd"/>
      <w:r w:rsidRPr="0032650C">
        <w:rPr>
          <w:rFonts w:ascii="Times New Roman" w:hAnsi="Times New Roman" w:cs="Times New Roman"/>
          <w:sz w:val="24"/>
          <w:szCs w:val="24"/>
        </w:rPr>
        <w:t xml:space="preserve"> account before today and are selling today) to another set of people (who have purchased those shares</w:t>
      </w:r>
      <w:r w:rsidR="00D37CEC" w:rsidRPr="0032650C">
        <w:rPr>
          <w:rFonts w:ascii="Times New Roman" w:hAnsi="Times New Roman" w:cs="Times New Roman"/>
          <w:sz w:val="24"/>
          <w:szCs w:val="24"/>
        </w:rPr>
        <w:t>)</w:t>
      </w:r>
    </w:p>
    <w:p w14:paraId="3077FE7E" w14:textId="1DE70787" w:rsidR="00C4020D" w:rsidRPr="0032650C" w:rsidRDefault="00C4020D" w:rsidP="00B85521">
      <w:pPr>
        <w:pStyle w:val="ListParagraph"/>
        <w:numPr>
          <w:ilvl w:val="0"/>
          <w:numId w:val="3"/>
        </w:numPr>
        <w:jc w:val="both"/>
        <w:rPr>
          <w:rFonts w:ascii="Times New Roman" w:hAnsi="Times New Roman" w:cs="Times New Roman"/>
          <w:sz w:val="24"/>
          <w:szCs w:val="24"/>
        </w:rPr>
      </w:pPr>
      <w:r w:rsidRPr="0032650C">
        <w:rPr>
          <w:rFonts w:ascii="Times New Roman" w:hAnsi="Times New Roman" w:cs="Times New Roman"/>
          <w:sz w:val="24"/>
          <w:szCs w:val="24"/>
        </w:rPr>
        <w:t>%</w:t>
      </w:r>
      <w:r w:rsidR="00D37CEC" w:rsidRPr="0032650C">
        <w:rPr>
          <w:rFonts w:ascii="Times New Roman" w:hAnsi="Times New Roman" w:cs="Times New Roman"/>
          <w:sz w:val="24"/>
          <w:szCs w:val="24"/>
        </w:rPr>
        <w:t xml:space="preserve"> </w:t>
      </w:r>
      <w:r w:rsidRPr="0032650C">
        <w:rPr>
          <w:rFonts w:ascii="Times New Roman" w:hAnsi="Times New Roman" w:cs="Times New Roman"/>
          <w:sz w:val="24"/>
          <w:szCs w:val="24"/>
        </w:rPr>
        <w:t xml:space="preserve">Deliverable — </w:t>
      </w:r>
      <w:r w:rsidR="00D37CEC" w:rsidRPr="0032650C">
        <w:rPr>
          <w:rFonts w:ascii="Times New Roman" w:hAnsi="Times New Roman" w:cs="Times New Roman"/>
          <w:sz w:val="24"/>
          <w:szCs w:val="24"/>
        </w:rPr>
        <w:t>S</w:t>
      </w:r>
      <w:r w:rsidRPr="0032650C">
        <w:rPr>
          <w:rFonts w:ascii="Times New Roman" w:hAnsi="Times New Roman" w:cs="Times New Roman"/>
          <w:sz w:val="24"/>
          <w:szCs w:val="24"/>
        </w:rPr>
        <w:t>hares which are actually transferred from one person’s</w:t>
      </w:r>
      <w:r w:rsidR="00D37CEC" w:rsidRPr="0032650C">
        <w:rPr>
          <w:rFonts w:ascii="Times New Roman" w:hAnsi="Times New Roman" w:cs="Times New Roman"/>
          <w:sz w:val="24"/>
          <w:szCs w:val="24"/>
        </w:rPr>
        <w:t xml:space="preserve"> </w:t>
      </w:r>
      <w:proofErr w:type="spellStart"/>
      <w:r w:rsidR="00D37CEC" w:rsidRPr="0032650C">
        <w:rPr>
          <w:rFonts w:ascii="Times New Roman" w:hAnsi="Times New Roman" w:cs="Times New Roman"/>
          <w:sz w:val="24"/>
          <w:szCs w:val="24"/>
        </w:rPr>
        <w:t>demat</w:t>
      </w:r>
      <w:proofErr w:type="spellEnd"/>
      <w:r w:rsidR="00D37CEC" w:rsidRPr="0032650C">
        <w:rPr>
          <w:rFonts w:ascii="Times New Roman" w:hAnsi="Times New Roman" w:cs="Times New Roman"/>
          <w:sz w:val="24"/>
          <w:szCs w:val="24"/>
        </w:rPr>
        <w:t xml:space="preserve"> account</w:t>
      </w:r>
      <w:r w:rsidRPr="0032650C">
        <w:rPr>
          <w:rFonts w:ascii="Times New Roman" w:hAnsi="Times New Roman" w:cs="Times New Roman"/>
          <w:sz w:val="24"/>
          <w:szCs w:val="24"/>
        </w:rPr>
        <w:t xml:space="preserve"> to another</w:t>
      </w:r>
      <w:r w:rsidR="00D37CEC" w:rsidRPr="0032650C">
        <w:rPr>
          <w:rFonts w:ascii="Times New Roman" w:hAnsi="Times New Roman" w:cs="Times New Roman"/>
          <w:sz w:val="24"/>
          <w:szCs w:val="24"/>
        </w:rPr>
        <w:t xml:space="preserve"> person</w:t>
      </w:r>
      <w:r w:rsidRPr="0032650C">
        <w:rPr>
          <w:rFonts w:ascii="Times New Roman" w:hAnsi="Times New Roman" w:cs="Times New Roman"/>
          <w:sz w:val="24"/>
          <w:szCs w:val="24"/>
        </w:rPr>
        <w:t xml:space="preserve">’s </w:t>
      </w:r>
      <w:proofErr w:type="spellStart"/>
      <w:r w:rsidRPr="0032650C">
        <w:rPr>
          <w:rFonts w:ascii="Times New Roman" w:hAnsi="Times New Roman" w:cs="Times New Roman"/>
          <w:sz w:val="24"/>
          <w:szCs w:val="24"/>
        </w:rPr>
        <w:t>demat</w:t>
      </w:r>
      <w:proofErr w:type="spellEnd"/>
      <w:r w:rsidRPr="0032650C">
        <w:rPr>
          <w:rFonts w:ascii="Times New Roman" w:hAnsi="Times New Roman" w:cs="Times New Roman"/>
          <w:sz w:val="24"/>
          <w:szCs w:val="24"/>
        </w:rPr>
        <w:t xml:space="preserve"> account</w:t>
      </w:r>
    </w:p>
    <w:p w14:paraId="43188881" w14:textId="3794F283" w:rsidR="0057644B" w:rsidRPr="0032650C" w:rsidRDefault="0057644B" w:rsidP="00C4020D">
      <w:pPr>
        <w:spacing w:before="240"/>
        <w:rPr>
          <w:rFonts w:ascii="Times New Roman" w:hAnsi="Times New Roman" w:cs="Times New Roman"/>
          <w:sz w:val="24"/>
          <w:szCs w:val="24"/>
        </w:rPr>
      </w:pPr>
      <w:r w:rsidRPr="0032650C">
        <w:rPr>
          <w:rFonts w:ascii="Times New Roman" w:hAnsi="Times New Roman" w:cs="Times New Roman"/>
          <w:sz w:val="24"/>
          <w:szCs w:val="24"/>
        </w:rPr>
        <w:t>Now,</w:t>
      </w:r>
      <w:r w:rsidR="00B85521" w:rsidRPr="0032650C">
        <w:rPr>
          <w:rFonts w:ascii="Times New Roman" w:hAnsi="Times New Roman" w:cs="Times New Roman"/>
          <w:sz w:val="24"/>
          <w:szCs w:val="24"/>
        </w:rPr>
        <w:t xml:space="preserve"> let us</w:t>
      </w:r>
      <w:r w:rsidRPr="0032650C">
        <w:rPr>
          <w:rFonts w:ascii="Times New Roman" w:hAnsi="Times New Roman" w:cs="Times New Roman"/>
          <w:sz w:val="24"/>
          <w:szCs w:val="24"/>
        </w:rPr>
        <w:t xml:space="preserve"> check out the statistical measures of our dataset</w:t>
      </w:r>
      <w:r w:rsidR="00B85521" w:rsidRPr="0032650C">
        <w:rPr>
          <w:rFonts w:ascii="Times New Roman" w:hAnsi="Times New Roman" w:cs="Times New Roman"/>
          <w:sz w:val="24"/>
          <w:szCs w:val="24"/>
        </w:rPr>
        <w:t>.</w:t>
      </w:r>
    </w:p>
    <w:p w14:paraId="47C9C0C2" w14:textId="77777777" w:rsidR="001B13F8" w:rsidRPr="0032650C" w:rsidRDefault="0057644B" w:rsidP="001B13F8">
      <w:pPr>
        <w:keepNext/>
        <w:spacing w:before="240"/>
        <w:rPr>
          <w:rFonts w:ascii="Times New Roman" w:hAnsi="Times New Roman" w:cs="Times New Roman"/>
        </w:rPr>
      </w:pPr>
      <w:r w:rsidRPr="0032650C">
        <w:rPr>
          <w:rFonts w:ascii="Times New Roman" w:hAnsi="Times New Roman" w:cs="Times New Roman"/>
          <w:noProof/>
          <w:sz w:val="24"/>
          <w:szCs w:val="24"/>
        </w:rPr>
        <w:drawing>
          <wp:inline distT="0" distB="0" distL="0" distR="0" wp14:anchorId="6FC62A28" wp14:editId="2A2A2B63">
            <wp:extent cx="5943600" cy="236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67280"/>
                    </a:xfrm>
                    <a:prstGeom prst="rect">
                      <a:avLst/>
                    </a:prstGeom>
                  </pic:spPr>
                </pic:pic>
              </a:graphicData>
            </a:graphic>
          </wp:inline>
        </w:drawing>
      </w:r>
    </w:p>
    <w:p w14:paraId="48ADEDD0" w14:textId="7378ED41" w:rsidR="00D37CEC" w:rsidRPr="0032650C" w:rsidRDefault="001B13F8" w:rsidP="001B13F8">
      <w:pPr>
        <w:pStyle w:val="Caption"/>
        <w:rPr>
          <w:rFonts w:ascii="Times New Roman" w:hAnsi="Times New Roman" w:cs="Times New Roman"/>
          <w:sz w:val="24"/>
          <w:szCs w:val="24"/>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w:t>
      </w:r>
      <w:r w:rsidRPr="0032650C">
        <w:rPr>
          <w:rFonts w:ascii="Times New Roman" w:hAnsi="Times New Roman" w:cs="Times New Roman"/>
        </w:rPr>
        <w:fldChar w:fldCharType="end"/>
      </w:r>
      <w:r w:rsidRPr="0032650C">
        <w:rPr>
          <w:rFonts w:ascii="Times New Roman" w:hAnsi="Times New Roman" w:cs="Times New Roman"/>
        </w:rPr>
        <w:t>: Statistical measures of our dataset</w:t>
      </w:r>
    </w:p>
    <w:p w14:paraId="06B87935" w14:textId="3E4FE38D" w:rsidR="0057644B" w:rsidRPr="0032650C" w:rsidRDefault="0057644B"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lastRenderedPageBreak/>
        <w:t>We can see that we have a lot of outliers in our dataset as the max value is close to double the 75</w:t>
      </w:r>
      <w:r w:rsidRPr="0032650C">
        <w:rPr>
          <w:rFonts w:ascii="Times New Roman" w:hAnsi="Times New Roman" w:cs="Times New Roman"/>
          <w:sz w:val="24"/>
          <w:szCs w:val="24"/>
          <w:vertAlign w:val="superscript"/>
        </w:rPr>
        <w:t>th</w:t>
      </w:r>
      <w:r w:rsidRPr="0032650C">
        <w:rPr>
          <w:rFonts w:ascii="Times New Roman" w:hAnsi="Times New Roman" w:cs="Times New Roman"/>
          <w:sz w:val="24"/>
          <w:szCs w:val="24"/>
        </w:rPr>
        <w:t xml:space="preserve"> percentile. Also, the standard deviation and other statistical measurements is more or less equal among all the features.</w:t>
      </w:r>
    </w:p>
    <w:p w14:paraId="19D96208" w14:textId="41FDDC1B" w:rsidR="0057644B" w:rsidRPr="0032650C" w:rsidRDefault="0057644B" w:rsidP="007360FB">
      <w:pPr>
        <w:spacing w:before="240"/>
        <w:jc w:val="both"/>
        <w:rPr>
          <w:rFonts w:ascii="Times New Roman" w:hAnsi="Times New Roman" w:cs="Times New Roman"/>
          <w:b/>
          <w:bCs/>
          <w:sz w:val="28"/>
          <w:szCs w:val="28"/>
        </w:rPr>
      </w:pPr>
      <w:r w:rsidRPr="0032650C">
        <w:rPr>
          <w:rFonts w:ascii="Times New Roman" w:hAnsi="Times New Roman" w:cs="Times New Roman"/>
          <w:b/>
          <w:bCs/>
          <w:sz w:val="28"/>
          <w:szCs w:val="28"/>
        </w:rPr>
        <w:t>Data Preparation</w:t>
      </w:r>
    </w:p>
    <w:p w14:paraId="42F1E07C" w14:textId="058C8745" w:rsidR="0057644B" w:rsidRPr="0032650C" w:rsidRDefault="0057644B"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Before we begin to visualize our data and build and apply models, it is important to cleanse the data. In our dataset, thankfully, we only have a few null values that we need to get rid of.</w:t>
      </w:r>
    </w:p>
    <w:p w14:paraId="7B2E05E1" w14:textId="6BAA4730" w:rsidR="00DE2DF1" w:rsidRPr="0032650C" w:rsidRDefault="00DE2DF1"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We will also use the time to extract a few more features to perform in-depth Exploratory Data Analysis (EDA)</w:t>
      </w:r>
      <w:r w:rsidR="00DD672A" w:rsidRPr="0032650C">
        <w:rPr>
          <w:rFonts w:ascii="Times New Roman" w:hAnsi="Times New Roman" w:cs="Times New Roman"/>
          <w:sz w:val="24"/>
          <w:szCs w:val="24"/>
        </w:rPr>
        <w:t>, as can be seen below.</w:t>
      </w:r>
    </w:p>
    <w:p w14:paraId="7D38419B" w14:textId="77777777" w:rsidR="001B13F8" w:rsidRPr="0032650C" w:rsidRDefault="00B26BBC" w:rsidP="00E349FE">
      <w:pPr>
        <w:keepNext/>
        <w:spacing w:before="240"/>
        <w:jc w:val="center"/>
        <w:rPr>
          <w:rFonts w:ascii="Times New Roman" w:hAnsi="Times New Roman" w:cs="Times New Roman"/>
        </w:rPr>
      </w:pPr>
      <w:r w:rsidRPr="0032650C">
        <w:rPr>
          <w:rFonts w:ascii="Times New Roman" w:hAnsi="Times New Roman" w:cs="Times New Roman"/>
          <w:noProof/>
          <w:sz w:val="24"/>
          <w:szCs w:val="24"/>
        </w:rPr>
        <w:drawing>
          <wp:inline distT="0" distB="0" distL="0" distR="0" wp14:anchorId="54B0FDFC" wp14:editId="10EF99B9">
            <wp:extent cx="3281749" cy="19987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396" cy="2013186"/>
                    </a:xfrm>
                    <a:prstGeom prst="rect">
                      <a:avLst/>
                    </a:prstGeom>
                  </pic:spPr>
                </pic:pic>
              </a:graphicData>
            </a:graphic>
          </wp:inline>
        </w:drawing>
      </w:r>
    </w:p>
    <w:p w14:paraId="27469064" w14:textId="1FE5ACE4" w:rsidR="001B13F8" w:rsidRPr="0032650C" w:rsidRDefault="001B13F8" w:rsidP="00E349FE">
      <w:pPr>
        <w:pStyle w:val="Caption"/>
        <w:jc w:val="center"/>
        <w:rPr>
          <w:rFonts w:ascii="Times New Roman" w:hAnsi="Times New Roman" w:cs="Times New Roman"/>
          <w:sz w:val="24"/>
          <w:szCs w:val="24"/>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2</w:t>
      </w:r>
      <w:r w:rsidRPr="0032650C">
        <w:rPr>
          <w:rFonts w:ascii="Times New Roman" w:hAnsi="Times New Roman" w:cs="Times New Roman"/>
        </w:rPr>
        <w:fldChar w:fldCharType="end"/>
      </w:r>
      <w:r w:rsidRPr="0032650C">
        <w:rPr>
          <w:rFonts w:ascii="Times New Roman" w:hAnsi="Times New Roman" w:cs="Times New Roman"/>
        </w:rPr>
        <w:t>: We have indexed the dates</w:t>
      </w:r>
    </w:p>
    <w:p w14:paraId="75444136" w14:textId="597F75A5" w:rsidR="001B13F8" w:rsidRPr="0032650C" w:rsidRDefault="001B13F8" w:rsidP="007360FB">
      <w:pPr>
        <w:spacing w:before="240"/>
        <w:jc w:val="both"/>
        <w:rPr>
          <w:rFonts w:ascii="Times New Roman" w:hAnsi="Times New Roman" w:cs="Times New Roman"/>
          <w:b/>
          <w:bCs/>
          <w:sz w:val="28"/>
          <w:szCs w:val="28"/>
        </w:rPr>
      </w:pPr>
      <w:r w:rsidRPr="0032650C">
        <w:rPr>
          <w:rFonts w:ascii="Times New Roman" w:hAnsi="Times New Roman" w:cs="Times New Roman"/>
          <w:b/>
          <w:bCs/>
          <w:sz w:val="28"/>
          <w:szCs w:val="28"/>
        </w:rPr>
        <w:t>Data Visualization</w:t>
      </w:r>
    </w:p>
    <w:p w14:paraId="0787C046" w14:textId="2266458D" w:rsidR="00DD672A" w:rsidRPr="0032650C" w:rsidRDefault="001B13F8"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Now we will visualize our data in the form of line charts to understand the trend, seasonality and other notable time series analysis concepts.</w:t>
      </w:r>
    </w:p>
    <w:p w14:paraId="395057A8" w14:textId="3B3C53B3" w:rsidR="001B13F8" w:rsidRPr="0032650C" w:rsidRDefault="001B13F8" w:rsidP="007360FB">
      <w:pPr>
        <w:pStyle w:val="ListParagraph"/>
        <w:numPr>
          <w:ilvl w:val="0"/>
          <w:numId w:val="1"/>
        </w:numPr>
        <w:spacing w:before="240"/>
        <w:jc w:val="both"/>
        <w:rPr>
          <w:rFonts w:ascii="Times New Roman" w:hAnsi="Times New Roman" w:cs="Times New Roman"/>
          <w:sz w:val="24"/>
          <w:szCs w:val="24"/>
        </w:rPr>
      </w:pPr>
      <w:r w:rsidRPr="0032650C">
        <w:rPr>
          <w:rFonts w:ascii="Times New Roman" w:hAnsi="Times New Roman" w:cs="Times New Roman"/>
          <w:sz w:val="24"/>
          <w:szCs w:val="24"/>
        </w:rPr>
        <w:t>Distribution of stock measures</w:t>
      </w:r>
    </w:p>
    <w:p w14:paraId="48870265" w14:textId="300723A0" w:rsidR="001B13F8" w:rsidRPr="0032650C" w:rsidRDefault="001B13F8" w:rsidP="007360FB">
      <w:pPr>
        <w:spacing w:before="240"/>
        <w:jc w:val="both"/>
        <w:rPr>
          <w:rFonts w:ascii="Times New Roman" w:hAnsi="Times New Roman" w:cs="Times New Roman"/>
          <w:sz w:val="24"/>
          <w:szCs w:val="24"/>
        </w:rPr>
      </w:pPr>
      <w:r w:rsidRPr="0032650C">
        <w:rPr>
          <w:rFonts w:ascii="Times New Roman" w:hAnsi="Times New Roman" w:cs="Times New Roman"/>
          <w:sz w:val="24"/>
          <w:szCs w:val="24"/>
        </w:rPr>
        <w:t xml:space="preserve">First, we have </w:t>
      </w:r>
      <w:r w:rsidRPr="0032650C">
        <w:rPr>
          <w:rFonts w:ascii="Times New Roman" w:hAnsi="Times New Roman" w:cs="Times New Roman"/>
          <w:sz w:val="24"/>
          <w:szCs w:val="24"/>
        </w:rPr>
        <w:t>the histogram distribution of the stock measures such as open,</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close,</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high,</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low and as well as VWAP.</w:t>
      </w:r>
    </w:p>
    <w:p w14:paraId="36A23538" w14:textId="77777777" w:rsidR="00010531" w:rsidRPr="0032650C" w:rsidRDefault="00010531" w:rsidP="00E349FE">
      <w:pPr>
        <w:keepNext/>
        <w:spacing w:before="240"/>
        <w:jc w:val="center"/>
        <w:rPr>
          <w:rFonts w:ascii="Times New Roman" w:hAnsi="Times New Roman" w:cs="Times New Roman"/>
        </w:rPr>
      </w:pPr>
      <w:r w:rsidRPr="0032650C">
        <w:rPr>
          <w:rFonts w:ascii="Times New Roman" w:hAnsi="Times New Roman" w:cs="Times New Roman"/>
          <w:sz w:val="24"/>
          <w:szCs w:val="24"/>
        </w:rPr>
        <w:lastRenderedPageBreak/>
        <w:drawing>
          <wp:inline distT="0" distB="0" distL="0" distR="0" wp14:anchorId="5C0C9A06" wp14:editId="7571D3E0">
            <wp:extent cx="4929554" cy="451612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6739" cy="4568512"/>
                    </a:xfrm>
                    <a:prstGeom prst="rect">
                      <a:avLst/>
                    </a:prstGeom>
                  </pic:spPr>
                </pic:pic>
              </a:graphicData>
            </a:graphic>
          </wp:inline>
        </w:drawing>
      </w:r>
    </w:p>
    <w:p w14:paraId="1CEE6EDE" w14:textId="0262F565" w:rsidR="001B13F8" w:rsidRPr="0032650C" w:rsidRDefault="00010531" w:rsidP="00E349FE">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3</w:t>
      </w:r>
      <w:r w:rsidRPr="0032650C">
        <w:rPr>
          <w:rFonts w:ascii="Times New Roman" w:hAnsi="Times New Roman" w:cs="Times New Roman"/>
        </w:rPr>
        <w:fldChar w:fldCharType="end"/>
      </w:r>
      <w:r w:rsidRPr="0032650C">
        <w:rPr>
          <w:rFonts w:ascii="Times New Roman" w:hAnsi="Times New Roman" w:cs="Times New Roman"/>
        </w:rPr>
        <w:t>: Distribution of stock measures</w:t>
      </w:r>
    </w:p>
    <w:p w14:paraId="07E1811E" w14:textId="00A9A4CF" w:rsidR="00010531" w:rsidRPr="0032650C" w:rsidRDefault="00010531" w:rsidP="007360FB">
      <w:pPr>
        <w:jc w:val="both"/>
        <w:rPr>
          <w:rFonts w:ascii="Times New Roman" w:hAnsi="Times New Roman" w:cs="Times New Roman"/>
          <w:sz w:val="24"/>
          <w:szCs w:val="24"/>
        </w:rPr>
      </w:pPr>
      <w:r w:rsidRPr="0032650C">
        <w:rPr>
          <w:rFonts w:ascii="Times New Roman" w:hAnsi="Times New Roman" w:cs="Times New Roman"/>
          <w:sz w:val="24"/>
          <w:szCs w:val="24"/>
        </w:rPr>
        <w:t>We can see that all the distributions are right skewed.</w:t>
      </w:r>
    </w:p>
    <w:p w14:paraId="07243C0B" w14:textId="2FB71816" w:rsidR="00010531" w:rsidRPr="0032650C" w:rsidRDefault="00010531" w:rsidP="007360FB">
      <w:pPr>
        <w:pStyle w:val="ListParagraph"/>
        <w:numPr>
          <w:ilvl w:val="0"/>
          <w:numId w:val="1"/>
        </w:numPr>
        <w:jc w:val="both"/>
        <w:rPr>
          <w:rFonts w:ascii="Times New Roman" w:hAnsi="Times New Roman" w:cs="Times New Roman"/>
          <w:sz w:val="24"/>
          <w:szCs w:val="24"/>
        </w:rPr>
      </w:pPr>
      <w:r w:rsidRPr="0032650C">
        <w:rPr>
          <w:rFonts w:ascii="Times New Roman" w:hAnsi="Times New Roman" w:cs="Times New Roman"/>
          <w:sz w:val="24"/>
          <w:szCs w:val="24"/>
        </w:rPr>
        <w:t>VMAP over time</w:t>
      </w:r>
    </w:p>
    <w:p w14:paraId="1CB84559" w14:textId="77777777" w:rsidR="00010531" w:rsidRPr="0032650C" w:rsidRDefault="00010531" w:rsidP="00E349FE">
      <w:pPr>
        <w:keepNext/>
        <w:jc w:val="center"/>
        <w:rPr>
          <w:rFonts w:ascii="Times New Roman" w:hAnsi="Times New Roman" w:cs="Times New Roman"/>
        </w:rPr>
      </w:pPr>
      <w:r w:rsidRPr="0032650C">
        <w:rPr>
          <w:rFonts w:ascii="Times New Roman" w:hAnsi="Times New Roman" w:cs="Times New Roman"/>
          <w:sz w:val="24"/>
          <w:szCs w:val="24"/>
        </w:rPr>
        <w:drawing>
          <wp:inline distT="0" distB="0" distL="0" distR="0" wp14:anchorId="01816EBD" wp14:editId="1DEE9F91">
            <wp:extent cx="4747260" cy="23634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873" cy="2371259"/>
                    </a:xfrm>
                    <a:prstGeom prst="rect">
                      <a:avLst/>
                    </a:prstGeom>
                  </pic:spPr>
                </pic:pic>
              </a:graphicData>
            </a:graphic>
          </wp:inline>
        </w:drawing>
      </w:r>
    </w:p>
    <w:p w14:paraId="1E23DE82" w14:textId="3C171A7C" w:rsidR="00010531" w:rsidRPr="0032650C" w:rsidRDefault="00010531" w:rsidP="00E349FE">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4</w:t>
      </w:r>
      <w:r w:rsidRPr="0032650C">
        <w:rPr>
          <w:rFonts w:ascii="Times New Roman" w:hAnsi="Times New Roman" w:cs="Times New Roman"/>
        </w:rPr>
        <w:fldChar w:fldCharType="end"/>
      </w:r>
      <w:r w:rsidRPr="0032650C">
        <w:rPr>
          <w:rFonts w:ascii="Times New Roman" w:hAnsi="Times New Roman" w:cs="Times New Roman"/>
        </w:rPr>
        <w:t xml:space="preserve">: VMAP over time. Refer to the </w:t>
      </w:r>
      <w:proofErr w:type="spellStart"/>
      <w:r w:rsidRPr="0032650C">
        <w:rPr>
          <w:rFonts w:ascii="Times New Roman" w:hAnsi="Times New Roman" w:cs="Times New Roman"/>
        </w:rPr>
        <w:t>Github</w:t>
      </w:r>
      <w:proofErr w:type="spellEnd"/>
      <w:r w:rsidRPr="0032650C">
        <w:rPr>
          <w:rFonts w:ascii="Times New Roman" w:hAnsi="Times New Roman" w:cs="Times New Roman"/>
        </w:rPr>
        <w:t xml:space="preserve"> link to interact with the plot</w:t>
      </w:r>
      <w:r w:rsidR="008B329F">
        <w:rPr>
          <w:rFonts w:ascii="Times New Roman" w:hAnsi="Times New Roman" w:cs="Times New Roman"/>
        </w:rPr>
        <w:t>.</w:t>
      </w:r>
    </w:p>
    <w:p w14:paraId="4F2A85A2" w14:textId="685768D0" w:rsidR="00010531" w:rsidRPr="0032650C" w:rsidRDefault="00010531" w:rsidP="007360FB">
      <w:pPr>
        <w:jc w:val="both"/>
        <w:rPr>
          <w:rFonts w:ascii="Times New Roman" w:hAnsi="Times New Roman" w:cs="Times New Roman"/>
          <w:sz w:val="24"/>
          <w:szCs w:val="24"/>
        </w:rPr>
      </w:pPr>
      <w:r w:rsidRPr="0032650C">
        <w:rPr>
          <w:rFonts w:ascii="Times New Roman" w:hAnsi="Times New Roman" w:cs="Times New Roman"/>
          <w:sz w:val="24"/>
          <w:szCs w:val="24"/>
        </w:rPr>
        <w:lastRenderedPageBreak/>
        <w:t xml:space="preserve">It is clear from the above figure that there has been a gradual increase in VMAP over time. There are three </w:t>
      </w:r>
      <w:r w:rsidR="004E52CE" w:rsidRPr="0032650C">
        <w:rPr>
          <w:rFonts w:ascii="Times New Roman" w:hAnsi="Times New Roman" w:cs="Times New Roman"/>
          <w:sz w:val="24"/>
          <w:szCs w:val="24"/>
        </w:rPr>
        <w:t>notable spikes – January 2008, October 2010 and July 2019. Another insight that we can draw from this is that there has been a substantial decline in the VMAP in 2020, particularly after the outbreak of COVID-19, which isn’t surprising.</w:t>
      </w:r>
    </w:p>
    <w:p w14:paraId="7C5CE766" w14:textId="6037F6BF" w:rsidR="004E52CE" w:rsidRPr="0032650C" w:rsidRDefault="004E52CE" w:rsidP="007360FB">
      <w:pPr>
        <w:pStyle w:val="ListParagraph"/>
        <w:numPr>
          <w:ilvl w:val="0"/>
          <w:numId w:val="1"/>
        </w:numPr>
        <w:jc w:val="both"/>
        <w:rPr>
          <w:rFonts w:ascii="Times New Roman" w:hAnsi="Times New Roman" w:cs="Times New Roman"/>
          <w:sz w:val="24"/>
          <w:szCs w:val="24"/>
        </w:rPr>
      </w:pPr>
      <w:r w:rsidRPr="0032650C">
        <w:rPr>
          <w:rFonts w:ascii="Times New Roman" w:hAnsi="Times New Roman" w:cs="Times New Roman"/>
          <w:sz w:val="24"/>
          <w:szCs w:val="24"/>
        </w:rPr>
        <w:t>Uni-variate analysis of Open,</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Close,</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High and Low</w:t>
      </w:r>
    </w:p>
    <w:p w14:paraId="6C845C42" w14:textId="77777777" w:rsidR="004E52CE" w:rsidRPr="0032650C" w:rsidRDefault="004E52CE" w:rsidP="00E349FE">
      <w:pPr>
        <w:keepNext/>
        <w:jc w:val="center"/>
        <w:rPr>
          <w:rFonts w:ascii="Times New Roman" w:hAnsi="Times New Roman" w:cs="Times New Roman"/>
        </w:rPr>
      </w:pPr>
      <w:r w:rsidRPr="0032650C">
        <w:rPr>
          <w:rFonts w:ascii="Times New Roman" w:hAnsi="Times New Roman" w:cs="Times New Roman"/>
          <w:sz w:val="24"/>
          <w:szCs w:val="24"/>
        </w:rPr>
        <w:drawing>
          <wp:inline distT="0" distB="0" distL="0" distR="0" wp14:anchorId="495B8FF8" wp14:editId="273DBF4E">
            <wp:extent cx="4747260" cy="3315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4528" cy="3320550"/>
                    </a:xfrm>
                    <a:prstGeom prst="rect">
                      <a:avLst/>
                    </a:prstGeom>
                  </pic:spPr>
                </pic:pic>
              </a:graphicData>
            </a:graphic>
          </wp:inline>
        </w:drawing>
      </w:r>
    </w:p>
    <w:p w14:paraId="5E01EB74" w14:textId="2BA52223" w:rsidR="004E52CE" w:rsidRPr="0032650C" w:rsidRDefault="004E52CE" w:rsidP="00E349FE">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5</w:t>
      </w:r>
      <w:r w:rsidRPr="0032650C">
        <w:rPr>
          <w:rFonts w:ascii="Times New Roman" w:hAnsi="Times New Roman" w:cs="Times New Roman"/>
        </w:rPr>
        <w:fldChar w:fldCharType="end"/>
      </w:r>
      <w:r w:rsidRPr="0032650C">
        <w:rPr>
          <w:rFonts w:ascii="Times New Roman" w:hAnsi="Times New Roman" w:cs="Times New Roman"/>
        </w:rPr>
        <w:t>: Uni-variate analysis of Open, Close, High and Low</w:t>
      </w:r>
    </w:p>
    <w:p w14:paraId="60370410" w14:textId="348C9C2E" w:rsidR="00B50643" w:rsidRPr="0032650C" w:rsidRDefault="00B50643" w:rsidP="007360FB">
      <w:pPr>
        <w:jc w:val="both"/>
        <w:rPr>
          <w:rFonts w:ascii="Times New Roman" w:hAnsi="Times New Roman" w:cs="Times New Roman"/>
          <w:sz w:val="24"/>
          <w:szCs w:val="24"/>
        </w:rPr>
      </w:pPr>
      <w:r w:rsidRPr="0032650C">
        <w:rPr>
          <w:rFonts w:ascii="Times New Roman" w:hAnsi="Times New Roman" w:cs="Times New Roman"/>
          <w:sz w:val="24"/>
          <w:szCs w:val="24"/>
        </w:rPr>
        <w:t xml:space="preserve">As we </w:t>
      </w:r>
      <w:r w:rsidRPr="0032650C">
        <w:rPr>
          <w:rFonts w:ascii="Times New Roman" w:hAnsi="Times New Roman" w:cs="Times New Roman"/>
          <w:sz w:val="24"/>
          <w:szCs w:val="24"/>
        </w:rPr>
        <w:t>discussed earlier</w:t>
      </w:r>
      <w:r w:rsidRPr="0032650C">
        <w:rPr>
          <w:rFonts w:ascii="Times New Roman" w:hAnsi="Times New Roman" w:cs="Times New Roman"/>
          <w:sz w:val="24"/>
          <w:szCs w:val="24"/>
        </w:rPr>
        <w:t xml:space="preserve">, all these parameters follow </w:t>
      </w:r>
      <w:r w:rsidRPr="0032650C">
        <w:rPr>
          <w:rFonts w:ascii="Times New Roman" w:hAnsi="Times New Roman" w:cs="Times New Roman"/>
          <w:sz w:val="24"/>
          <w:szCs w:val="24"/>
        </w:rPr>
        <w:t>a similar</w:t>
      </w:r>
      <w:r w:rsidRPr="0032650C">
        <w:rPr>
          <w:rFonts w:ascii="Times New Roman" w:hAnsi="Times New Roman" w:cs="Times New Roman"/>
          <w:sz w:val="24"/>
          <w:szCs w:val="24"/>
        </w:rPr>
        <w:t xml:space="preserve"> pattern without much deviation</w:t>
      </w:r>
      <w:r w:rsidRPr="0032650C">
        <w:rPr>
          <w:rFonts w:ascii="Times New Roman" w:hAnsi="Times New Roman" w:cs="Times New Roman"/>
          <w:sz w:val="24"/>
          <w:szCs w:val="24"/>
        </w:rPr>
        <w:t>. There is a break in 2012 and 2020, indicating a sudden dip in the market for the bank.</w:t>
      </w:r>
    </w:p>
    <w:p w14:paraId="75F3B78E" w14:textId="1B624E20" w:rsidR="004E52CE" w:rsidRPr="0032650C" w:rsidRDefault="004E52CE" w:rsidP="007360FB">
      <w:pPr>
        <w:pStyle w:val="ListParagraph"/>
        <w:numPr>
          <w:ilvl w:val="0"/>
          <w:numId w:val="1"/>
        </w:numPr>
        <w:jc w:val="both"/>
        <w:rPr>
          <w:rFonts w:ascii="Times New Roman" w:hAnsi="Times New Roman" w:cs="Times New Roman"/>
          <w:sz w:val="24"/>
          <w:szCs w:val="24"/>
        </w:rPr>
      </w:pPr>
      <w:r w:rsidRPr="0032650C">
        <w:rPr>
          <w:rFonts w:ascii="Times New Roman" w:hAnsi="Times New Roman" w:cs="Times New Roman"/>
          <w:sz w:val="24"/>
          <w:szCs w:val="24"/>
        </w:rPr>
        <w:t xml:space="preserve">Uni-variate analysis of </w:t>
      </w:r>
      <w:r w:rsidR="00B50643" w:rsidRPr="0032650C">
        <w:rPr>
          <w:rFonts w:ascii="Times New Roman" w:hAnsi="Times New Roman" w:cs="Times New Roman"/>
          <w:sz w:val="24"/>
          <w:szCs w:val="24"/>
        </w:rPr>
        <w:t>v</w:t>
      </w:r>
      <w:r w:rsidRPr="0032650C">
        <w:rPr>
          <w:rFonts w:ascii="Times New Roman" w:hAnsi="Times New Roman" w:cs="Times New Roman"/>
          <w:sz w:val="24"/>
          <w:szCs w:val="24"/>
        </w:rPr>
        <w:t>olume of share over the years</w:t>
      </w:r>
    </w:p>
    <w:p w14:paraId="1D79F6CA" w14:textId="77777777" w:rsidR="00B50643" w:rsidRPr="0032650C" w:rsidRDefault="00B50643" w:rsidP="00E349FE">
      <w:pPr>
        <w:keepNext/>
        <w:jc w:val="center"/>
        <w:rPr>
          <w:rFonts w:ascii="Times New Roman" w:hAnsi="Times New Roman" w:cs="Times New Roman"/>
        </w:rPr>
      </w:pPr>
      <w:r w:rsidRPr="0032650C">
        <w:rPr>
          <w:rFonts w:ascii="Times New Roman" w:hAnsi="Times New Roman" w:cs="Times New Roman"/>
          <w:sz w:val="24"/>
          <w:szCs w:val="24"/>
        </w:rPr>
        <w:drawing>
          <wp:inline distT="0" distB="0" distL="0" distR="0" wp14:anchorId="1B71FB7F" wp14:editId="7C0FA17F">
            <wp:extent cx="3519578" cy="229186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9578" cy="2291862"/>
                    </a:xfrm>
                    <a:prstGeom prst="rect">
                      <a:avLst/>
                    </a:prstGeom>
                  </pic:spPr>
                </pic:pic>
              </a:graphicData>
            </a:graphic>
          </wp:inline>
        </w:drawing>
      </w:r>
    </w:p>
    <w:p w14:paraId="7CC7D239" w14:textId="3B1C7913" w:rsidR="004E52CE" w:rsidRPr="0032650C" w:rsidRDefault="00B50643" w:rsidP="00E349FE">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6</w:t>
      </w:r>
      <w:r w:rsidRPr="0032650C">
        <w:rPr>
          <w:rFonts w:ascii="Times New Roman" w:hAnsi="Times New Roman" w:cs="Times New Roman"/>
        </w:rPr>
        <w:fldChar w:fldCharType="end"/>
      </w:r>
      <w:r w:rsidRPr="0032650C">
        <w:rPr>
          <w:rFonts w:ascii="Times New Roman" w:hAnsi="Times New Roman" w:cs="Times New Roman"/>
        </w:rPr>
        <w:t>: Uni-variate analysis of Volume of share over the years</w:t>
      </w:r>
    </w:p>
    <w:p w14:paraId="153291DA" w14:textId="7F247C0A" w:rsidR="00B50643" w:rsidRPr="0032650C" w:rsidRDefault="00B50643" w:rsidP="007360FB">
      <w:pPr>
        <w:jc w:val="both"/>
        <w:rPr>
          <w:rFonts w:ascii="Times New Roman" w:hAnsi="Times New Roman" w:cs="Times New Roman"/>
          <w:sz w:val="24"/>
          <w:szCs w:val="24"/>
        </w:rPr>
      </w:pPr>
      <w:r w:rsidRPr="0032650C">
        <w:rPr>
          <w:rFonts w:ascii="Times New Roman" w:hAnsi="Times New Roman" w:cs="Times New Roman"/>
          <w:sz w:val="24"/>
          <w:szCs w:val="24"/>
        </w:rPr>
        <w:lastRenderedPageBreak/>
        <w:t>The volume of trade has grown significantly in the recent years. There was a peak in 2018, as is visible in the figure above.</w:t>
      </w:r>
    </w:p>
    <w:p w14:paraId="35B79341" w14:textId="49538956" w:rsidR="00B50643" w:rsidRPr="0032650C" w:rsidRDefault="007360FB" w:rsidP="007360FB">
      <w:pPr>
        <w:jc w:val="both"/>
        <w:rPr>
          <w:rFonts w:ascii="Times New Roman" w:hAnsi="Times New Roman" w:cs="Times New Roman"/>
          <w:b/>
          <w:bCs/>
          <w:sz w:val="28"/>
          <w:szCs w:val="28"/>
        </w:rPr>
      </w:pPr>
      <w:r w:rsidRPr="0032650C">
        <w:rPr>
          <w:rFonts w:ascii="Times New Roman" w:hAnsi="Times New Roman" w:cs="Times New Roman"/>
          <w:b/>
          <w:bCs/>
          <w:sz w:val="28"/>
          <w:szCs w:val="28"/>
        </w:rPr>
        <w:t xml:space="preserve">Moving Average </w:t>
      </w:r>
      <w:r w:rsidR="00DA030A" w:rsidRPr="0032650C">
        <w:rPr>
          <w:rFonts w:ascii="Times New Roman" w:hAnsi="Times New Roman" w:cs="Times New Roman"/>
          <w:b/>
          <w:bCs/>
          <w:sz w:val="28"/>
          <w:szCs w:val="28"/>
        </w:rPr>
        <w:t>A</w:t>
      </w:r>
      <w:r w:rsidRPr="0032650C">
        <w:rPr>
          <w:rFonts w:ascii="Times New Roman" w:hAnsi="Times New Roman" w:cs="Times New Roman"/>
          <w:b/>
          <w:bCs/>
          <w:sz w:val="28"/>
          <w:szCs w:val="28"/>
        </w:rPr>
        <w:t>nalysis</w:t>
      </w:r>
    </w:p>
    <w:p w14:paraId="05625B5D" w14:textId="0AE8E3E7" w:rsidR="007360FB" w:rsidRPr="0032650C" w:rsidRDefault="007360FB" w:rsidP="007360FB">
      <w:pPr>
        <w:jc w:val="both"/>
        <w:rPr>
          <w:rFonts w:ascii="Times New Roman" w:hAnsi="Times New Roman" w:cs="Times New Roman"/>
          <w:sz w:val="24"/>
          <w:szCs w:val="24"/>
        </w:rPr>
      </w:pPr>
      <w:r w:rsidRPr="0032650C">
        <w:rPr>
          <w:rFonts w:ascii="Times New Roman" w:hAnsi="Times New Roman" w:cs="Times New Roman"/>
          <w:sz w:val="24"/>
          <w:szCs w:val="24"/>
        </w:rPr>
        <w:t>Moving average is a smoothing technique applied to time series to remove the fine-grained variation between time steps.</w:t>
      </w:r>
      <w:r w:rsidR="00DA030A" w:rsidRPr="0032650C">
        <w:rPr>
          <w:rFonts w:ascii="Times New Roman" w:hAnsi="Times New Roman" w:cs="Times New Roman"/>
          <w:sz w:val="24"/>
          <w:szCs w:val="24"/>
        </w:rPr>
        <w:t xml:space="preserve"> </w:t>
      </w:r>
      <w:r w:rsidRPr="0032650C">
        <w:rPr>
          <w:rFonts w:ascii="Times New Roman" w:hAnsi="Times New Roman" w:cs="Times New Roman"/>
          <w:sz w:val="24"/>
          <w:szCs w:val="24"/>
        </w:rPr>
        <w:t>The hope of smoothing is to remove noise and better expose the signal of the underlying causal processes. Moving averages are a simple and common type of smoothing used in time series analysis and time series forecasting.</w:t>
      </w:r>
      <w:r w:rsidR="00DA030A" w:rsidRPr="0032650C">
        <w:rPr>
          <w:rFonts w:ascii="Times New Roman" w:hAnsi="Times New Roman" w:cs="Times New Roman"/>
          <w:sz w:val="24"/>
          <w:szCs w:val="24"/>
        </w:rPr>
        <w:t xml:space="preserve"> </w:t>
      </w:r>
      <w:r w:rsidRPr="0032650C">
        <w:rPr>
          <w:rFonts w:ascii="Times New Roman" w:hAnsi="Times New Roman" w:cs="Times New Roman"/>
          <w:sz w:val="24"/>
          <w:szCs w:val="24"/>
        </w:rPr>
        <w:t>Calculating a moving average involves creating a new series where the values are comprised of the average of raw observations in the original time series.</w:t>
      </w:r>
      <w:r w:rsidR="00DA030A" w:rsidRPr="0032650C">
        <w:rPr>
          <w:rFonts w:ascii="Times New Roman" w:hAnsi="Times New Roman" w:cs="Times New Roman"/>
          <w:sz w:val="24"/>
          <w:szCs w:val="24"/>
        </w:rPr>
        <w:t xml:space="preserve"> </w:t>
      </w:r>
      <w:r w:rsidRPr="0032650C">
        <w:rPr>
          <w:rFonts w:ascii="Times New Roman" w:hAnsi="Times New Roman" w:cs="Times New Roman"/>
          <w:sz w:val="24"/>
          <w:szCs w:val="24"/>
        </w:rPr>
        <w:t>A moving average requires that you specify a window size called the window width. This defines the number of raw observations used to calculate the moving average value.</w:t>
      </w:r>
      <w:r w:rsidR="00DA030A" w:rsidRPr="0032650C">
        <w:rPr>
          <w:rFonts w:ascii="Times New Roman" w:hAnsi="Times New Roman" w:cs="Times New Roman"/>
          <w:sz w:val="24"/>
          <w:szCs w:val="24"/>
        </w:rPr>
        <w:t xml:space="preserve"> </w:t>
      </w:r>
      <w:r w:rsidRPr="0032650C">
        <w:rPr>
          <w:rFonts w:ascii="Times New Roman" w:hAnsi="Times New Roman" w:cs="Times New Roman"/>
          <w:sz w:val="24"/>
          <w:szCs w:val="24"/>
        </w:rPr>
        <w:t>The “moving” part in the moving average refers to the fact that the window defined by the window width is slid along the time series to calculate the average values in the new series.</w:t>
      </w:r>
    </w:p>
    <w:p w14:paraId="237BCEEA" w14:textId="7F747061" w:rsidR="008D228F" w:rsidRPr="0032650C" w:rsidRDefault="008D228F" w:rsidP="007360FB">
      <w:pPr>
        <w:jc w:val="both"/>
        <w:rPr>
          <w:rFonts w:ascii="Times New Roman" w:hAnsi="Times New Roman" w:cs="Times New Roman"/>
          <w:sz w:val="24"/>
          <w:szCs w:val="24"/>
        </w:rPr>
      </w:pPr>
      <w:r w:rsidRPr="0032650C">
        <w:rPr>
          <w:rFonts w:ascii="Times New Roman" w:hAnsi="Times New Roman" w:cs="Times New Roman"/>
          <w:sz w:val="24"/>
          <w:szCs w:val="24"/>
        </w:rPr>
        <w:t xml:space="preserve">In our </w:t>
      </w:r>
      <w:r w:rsidRPr="0032650C">
        <w:rPr>
          <w:rFonts w:ascii="Times New Roman" w:hAnsi="Times New Roman" w:cs="Times New Roman"/>
          <w:sz w:val="24"/>
          <w:szCs w:val="24"/>
        </w:rPr>
        <w:t xml:space="preserve">case, </w:t>
      </w:r>
      <w:r w:rsidRPr="0032650C">
        <w:rPr>
          <w:rFonts w:ascii="Times New Roman" w:hAnsi="Times New Roman" w:cs="Times New Roman"/>
          <w:sz w:val="24"/>
          <w:szCs w:val="24"/>
        </w:rPr>
        <w:t>we consider the moving mean and standard deviation for 3,7 and 30 days.</w:t>
      </w:r>
    </w:p>
    <w:p w14:paraId="3D681716" w14:textId="77777777" w:rsidR="008D228F" w:rsidRPr="0032650C" w:rsidRDefault="008D228F" w:rsidP="00E349FE">
      <w:pPr>
        <w:keepNext/>
        <w:jc w:val="center"/>
        <w:rPr>
          <w:rFonts w:ascii="Times New Roman" w:hAnsi="Times New Roman" w:cs="Times New Roman"/>
        </w:rPr>
      </w:pPr>
      <w:r w:rsidRPr="0032650C">
        <w:rPr>
          <w:rFonts w:ascii="Times New Roman" w:hAnsi="Times New Roman" w:cs="Times New Roman"/>
          <w:sz w:val="24"/>
          <w:szCs w:val="24"/>
        </w:rPr>
        <w:drawing>
          <wp:inline distT="0" distB="0" distL="0" distR="0" wp14:anchorId="5231A22C" wp14:editId="087F21E8">
            <wp:extent cx="5943600" cy="1880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0870"/>
                    </a:xfrm>
                    <a:prstGeom prst="rect">
                      <a:avLst/>
                    </a:prstGeom>
                  </pic:spPr>
                </pic:pic>
              </a:graphicData>
            </a:graphic>
          </wp:inline>
        </w:drawing>
      </w:r>
    </w:p>
    <w:p w14:paraId="31083B77" w14:textId="57BAD530" w:rsidR="008D228F" w:rsidRPr="0032650C" w:rsidRDefault="008D228F" w:rsidP="00E349FE">
      <w:pPr>
        <w:pStyle w:val="Caption"/>
        <w:jc w:val="center"/>
        <w:rPr>
          <w:rFonts w:ascii="Times New Roman" w:hAnsi="Times New Roman" w:cs="Times New Roman"/>
          <w:sz w:val="24"/>
          <w:szCs w:val="24"/>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7</w:t>
      </w:r>
      <w:r w:rsidRPr="0032650C">
        <w:rPr>
          <w:rFonts w:ascii="Times New Roman" w:hAnsi="Times New Roman" w:cs="Times New Roman"/>
        </w:rPr>
        <w:fldChar w:fldCharType="end"/>
      </w:r>
      <w:r w:rsidRPr="0032650C">
        <w:rPr>
          <w:rFonts w:ascii="Times New Roman" w:hAnsi="Times New Roman" w:cs="Times New Roman"/>
        </w:rPr>
        <w:t>: A glimpse of the lags</w:t>
      </w:r>
    </w:p>
    <w:p w14:paraId="18AA8DAB" w14:textId="2D05FF14" w:rsidR="008D228F" w:rsidRPr="0032650C" w:rsidRDefault="008D228F" w:rsidP="007360FB">
      <w:pPr>
        <w:jc w:val="both"/>
        <w:rPr>
          <w:rFonts w:ascii="Times New Roman" w:hAnsi="Times New Roman" w:cs="Times New Roman"/>
          <w:sz w:val="24"/>
          <w:szCs w:val="24"/>
        </w:rPr>
      </w:pPr>
      <w:r w:rsidRPr="0032650C">
        <w:rPr>
          <w:rFonts w:ascii="Times New Roman" w:hAnsi="Times New Roman" w:cs="Times New Roman"/>
          <w:sz w:val="24"/>
          <w:szCs w:val="24"/>
        </w:rPr>
        <w:t>We have created the moving average and standard deviation for the respective days across High, Low, Volume, VWAP</w:t>
      </w:r>
      <w:r w:rsidR="00543E99" w:rsidRPr="0032650C">
        <w:rPr>
          <w:rFonts w:ascii="Times New Roman" w:hAnsi="Times New Roman" w:cs="Times New Roman"/>
          <w:sz w:val="24"/>
          <w:szCs w:val="24"/>
        </w:rPr>
        <w:t>.</w:t>
      </w:r>
    </w:p>
    <w:p w14:paraId="5A17700A" w14:textId="3DA04AED" w:rsidR="00543E99" w:rsidRPr="0032650C" w:rsidRDefault="00543E99" w:rsidP="00543E99">
      <w:pPr>
        <w:pStyle w:val="ListParagraph"/>
        <w:numPr>
          <w:ilvl w:val="0"/>
          <w:numId w:val="1"/>
        </w:numPr>
        <w:jc w:val="both"/>
        <w:rPr>
          <w:rFonts w:ascii="Times New Roman" w:hAnsi="Times New Roman" w:cs="Times New Roman"/>
          <w:sz w:val="24"/>
          <w:szCs w:val="24"/>
        </w:rPr>
      </w:pPr>
      <w:r w:rsidRPr="0032650C">
        <w:rPr>
          <w:rFonts w:ascii="Times New Roman" w:hAnsi="Times New Roman" w:cs="Times New Roman"/>
          <w:sz w:val="24"/>
          <w:szCs w:val="24"/>
        </w:rPr>
        <w:t>High vs Low with mean and standard deviation lag — 30 days</w:t>
      </w:r>
    </w:p>
    <w:p w14:paraId="72A29D9E" w14:textId="77777777" w:rsidR="0082647C" w:rsidRPr="0032650C" w:rsidRDefault="00543E99" w:rsidP="00E419D4">
      <w:pPr>
        <w:keepNext/>
        <w:jc w:val="center"/>
        <w:rPr>
          <w:rFonts w:ascii="Times New Roman" w:hAnsi="Times New Roman" w:cs="Times New Roman"/>
        </w:rPr>
      </w:pPr>
      <w:r w:rsidRPr="0032650C">
        <w:rPr>
          <w:rFonts w:ascii="Times New Roman" w:hAnsi="Times New Roman" w:cs="Times New Roman"/>
          <w:noProof/>
          <w:sz w:val="24"/>
          <w:szCs w:val="24"/>
        </w:rPr>
        <w:lastRenderedPageBreak/>
        <w:drawing>
          <wp:inline distT="0" distB="0" distL="0" distR="0" wp14:anchorId="788B3F49" wp14:editId="1645118C">
            <wp:extent cx="5628005" cy="251943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t="5070" b="11111"/>
                    <a:stretch/>
                  </pic:blipFill>
                  <pic:spPr bwMode="auto">
                    <a:xfrm>
                      <a:off x="0" y="0"/>
                      <a:ext cx="5628005" cy="2519433"/>
                    </a:xfrm>
                    <a:prstGeom prst="rect">
                      <a:avLst/>
                    </a:prstGeom>
                    <a:ln>
                      <a:noFill/>
                    </a:ln>
                    <a:extLst>
                      <a:ext uri="{53640926-AAD7-44D8-BBD7-CCE9431645EC}">
                        <a14:shadowObscured xmlns:a14="http://schemas.microsoft.com/office/drawing/2010/main"/>
                      </a:ext>
                    </a:extLst>
                  </pic:spPr>
                </pic:pic>
              </a:graphicData>
            </a:graphic>
          </wp:inline>
        </w:drawing>
      </w:r>
    </w:p>
    <w:p w14:paraId="49672DCE" w14:textId="4932246F" w:rsidR="00543E99" w:rsidRDefault="0082647C" w:rsidP="00E419D4">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8</w:t>
      </w:r>
      <w:r w:rsidRPr="0032650C">
        <w:rPr>
          <w:rFonts w:ascii="Times New Roman" w:hAnsi="Times New Roman" w:cs="Times New Roman"/>
        </w:rPr>
        <w:fldChar w:fldCharType="end"/>
      </w:r>
      <w:r w:rsidRPr="0032650C">
        <w:rPr>
          <w:rFonts w:ascii="Times New Roman" w:hAnsi="Times New Roman" w:cs="Times New Roman"/>
        </w:rPr>
        <w:t>: High vs Low with mean and standard deviation lag — 30 days</w:t>
      </w:r>
      <w:r w:rsidR="008B329F">
        <w:rPr>
          <w:rFonts w:ascii="Times New Roman" w:hAnsi="Times New Roman" w:cs="Times New Roman"/>
        </w:rPr>
        <w:t xml:space="preserve">. </w:t>
      </w:r>
      <w:r w:rsidR="008B329F" w:rsidRPr="008B329F">
        <w:rPr>
          <w:rFonts w:ascii="Times New Roman" w:hAnsi="Times New Roman" w:cs="Times New Roman"/>
        </w:rPr>
        <w:t xml:space="preserve">Refer to the </w:t>
      </w:r>
      <w:proofErr w:type="spellStart"/>
      <w:r w:rsidR="008B329F" w:rsidRPr="008B329F">
        <w:rPr>
          <w:rFonts w:ascii="Times New Roman" w:hAnsi="Times New Roman" w:cs="Times New Roman"/>
        </w:rPr>
        <w:t>Github</w:t>
      </w:r>
      <w:proofErr w:type="spellEnd"/>
      <w:r w:rsidR="008B329F" w:rsidRPr="008B329F">
        <w:rPr>
          <w:rFonts w:ascii="Times New Roman" w:hAnsi="Times New Roman" w:cs="Times New Roman"/>
        </w:rPr>
        <w:t xml:space="preserve"> link to interact with the plot</w:t>
      </w:r>
      <w:r w:rsidR="008B329F">
        <w:rPr>
          <w:rFonts w:ascii="Times New Roman" w:hAnsi="Times New Roman" w:cs="Times New Roman"/>
        </w:rPr>
        <w:t>.</w:t>
      </w:r>
    </w:p>
    <w:p w14:paraId="2F21FE54" w14:textId="4A78805C" w:rsidR="00CE4AF9" w:rsidRPr="00CE4AF9" w:rsidRDefault="00CE4AF9" w:rsidP="00CE4AF9">
      <w:pPr>
        <w:rPr>
          <w:rFonts w:ascii="Times New Roman" w:hAnsi="Times New Roman" w:cs="Times New Roman"/>
          <w:sz w:val="24"/>
          <w:szCs w:val="24"/>
        </w:rPr>
      </w:pPr>
      <w:r w:rsidRPr="00CE4AF9">
        <w:rPr>
          <w:rFonts w:ascii="Times New Roman" w:hAnsi="Times New Roman" w:cs="Times New Roman"/>
          <w:sz w:val="24"/>
          <w:szCs w:val="24"/>
        </w:rPr>
        <w:t>Considering the standard deviation,</w:t>
      </w:r>
      <w:r>
        <w:rPr>
          <w:rFonts w:ascii="Times New Roman" w:hAnsi="Times New Roman" w:cs="Times New Roman"/>
          <w:sz w:val="24"/>
          <w:szCs w:val="24"/>
        </w:rPr>
        <w:t xml:space="preserve"> </w:t>
      </w:r>
      <w:r w:rsidRPr="00CE4AF9">
        <w:rPr>
          <w:rFonts w:ascii="Times New Roman" w:hAnsi="Times New Roman" w:cs="Times New Roman"/>
          <w:sz w:val="24"/>
          <w:szCs w:val="24"/>
        </w:rPr>
        <w:t>there’s a high deviation whenever there is a drop in the price of stock.</w:t>
      </w:r>
      <w:r>
        <w:rPr>
          <w:rFonts w:ascii="Times New Roman" w:hAnsi="Times New Roman" w:cs="Times New Roman"/>
          <w:sz w:val="24"/>
          <w:szCs w:val="24"/>
        </w:rPr>
        <w:t xml:space="preserve"> We can make use of standard deviation to understand where the company faced loss.</w:t>
      </w:r>
    </w:p>
    <w:p w14:paraId="30371B5C" w14:textId="0C6DEDDB" w:rsidR="0082647C" w:rsidRPr="008B329F" w:rsidRDefault="0082647C" w:rsidP="0082647C">
      <w:pPr>
        <w:pStyle w:val="ListParagraph"/>
        <w:numPr>
          <w:ilvl w:val="0"/>
          <w:numId w:val="1"/>
        </w:numPr>
        <w:rPr>
          <w:rFonts w:ascii="Times New Roman" w:hAnsi="Times New Roman" w:cs="Times New Roman"/>
          <w:sz w:val="24"/>
          <w:szCs w:val="24"/>
        </w:rPr>
      </w:pPr>
      <w:r w:rsidRPr="008B329F">
        <w:rPr>
          <w:rFonts w:ascii="Times New Roman" w:hAnsi="Times New Roman" w:cs="Times New Roman"/>
          <w:sz w:val="24"/>
          <w:szCs w:val="24"/>
        </w:rPr>
        <w:t>Volume with mean and standard deviation lag — 30 day</w:t>
      </w:r>
      <w:r w:rsidRPr="008B329F">
        <w:rPr>
          <w:rFonts w:ascii="Times New Roman" w:hAnsi="Times New Roman" w:cs="Times New Roman"/>
          <w:sz w:val="24"/>
          <w:szCs w:val="24"/>
        </w:rPr>
        <w:t>s</w:t>
      </w:r>
    </w:p>
    <w:p w14:paraId="1719C746" w14:textId="77777777" w:rsidR="0082647C" w:rsidRPr="0032650C" w:rsidRDefault="0082647C" w:rsidP="00E419D4">
      <w:pPr>
        <w:keepNext/>
        <w:jc w:val="center"/>
        <w:rPr>
          <w:rFonts w:ascii="Times New Roman" w:hAnsi="Times New Roman" w:cs="Times New Roman"/>
        </w:rPr>
      </w:pPr>
      <w:r w:rsidRPr="0032650C">
        <w:rPr>
          <w:rFonts w:ascii="Times New Roman" w:hAnsi="Times New Roman" w:cs="Times New Roman"/>
          <w:noProof/>
        </w:rPr>
        <w:drawing>
          <wp:inline distT="0" distB="0" distL="0" distR="0" wp14:anchorId="694E298F" wp14:editId="4410C184">
            <wp:extent cx="6076876" cy="269044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t="4961" b="12143"/>
                    <a:stretch/>
                  </pic:blipFill>
                  <pic:spPr bwMode="auto">
                    <a:xfrm>
                      <a:off x="0" y="0"/>
                      <a:ext cx="6094256" cy="2698141"/>
                    </a:xfrm>
                    <a:prstGeom prst="rect">
                      <a:avLst/>
                    </a:prstGeom>
                    <a:ln>
                      <a:noFill/>
                    </a:ln>
                    <a:extLst>
                      <a:ext uri="{53640926-AAD7-44D8-BBD7-CCE9431645EC}">
                        <a14:shadowObscured xmlns:a14="http://schemas.microsoft.com/office/drawing/2010/main"/>
                      </a:ext>
                    </a:extLst>
                  </pic:spPr>
                </pic:pic>
              </a:graphicData>
            </a:graphic>
          </wp:inline>
        </w:drawing>
      </w:r>
    </w:p>
    <w:p w14:paraId="704AA5F9" w14:textId="1DD273ED" w:rsidR="0082647C" w:rsidRPr="0032650C" w:rsidRDefault="0082647C" w:rsidP="00E419D4">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9</w:t>
      </w:r>
      <w:r w:rsidRPr="0032650C">
        <w:rPr>
          <w:rFonts w:ascii="Times New Roman" w:hAnsi="Times New Roman" w:cs="Times New Roman"/>
        </w:rPr>
        <w:fldChar w:fldCharType="end"/>
      </w:r>
      <w:r w:rsidRPr="0032650C">
        <w:rPr>
          <w:rFonts w:ascii="Times New Roman" w:hAnsi="Times New Roman" w:cs="Times New Roman"/>
        </w:rPr>
        <w:t>: Volume with mean and standard deviation lag — 30 days</w:t>
      </w:r>
      <w:r w:rsidR="008B329F">
        <w:rPr>
          <w:rFonts w:ascii="Times New Roman" w:hAnsi="Times New Roman" w:cs="Times New Roman"/>
        </w:rPr>
        <w:t xml:space="preserve">. </w:t>
      </w:r>
      <w:r w:rsidR="008B329F" w:rsidRPr="008B329F">
        <w:rPr>
          <w:rFonts w:ascii="Times New Roman" w:hAnsi="Times New Roman" w:cs="Times New Roman"/>
        </w:rPr>
        <w:t xml:space="preserve">Refer to the </w:t>
      </w:r>
      <w:proofErr w:type="spellStart"/>
      <w:r w:rsidR="008B329F" w:rsidRPr="008B329F">
        <w:rPr>
          <w:rFonts w:ascii="Times New Roman" w:hAnsi="Times New Roman" w:cs="Times New Roman"/>
        </w:rPr>
        <w:t>Github</w:t>
      </w:r>
      <w:proofErr w:type="spellEnd"/>
      <w:r w:rsidR="008B329F" w:rsidRPr="008B329F">
        <w:rPr>
          <w:rFonts w:ascii="Times New Roman" w:hAnsi="Times New Roman" w:cs="Times New Roman"/>
        </w:rPr>
        <w:t xml:space="preserve"> link to interact with the plot</w:t>
      </w:r>
      <w:r w:rsidR="008B329F">
        <w:rPr>
          <w:rFonts w:ascii="Times New Roman" w:hAnsi="Times New Roman" w:cs="Times New Roman"/>
        </w:rPr>
        <w:t>.</w:t>
      </w:r>
    </w:p>
    <w:p w14:paraId="2F3DD738" w14:textId="1859CF77" w:rsidR="008B329F" w:rsidRDefault="008B329F" w:rsidP="00543E99">
      <w:pPr>
        <w:jc w:val="both"/>
        <w:rPr>
          <w:rFonts w:ascii="Times New Roman" w:hAnsi="Times New Roman" w:cs="Times New Roman"/>
          <w:sz w:val="24"/>
          <w:szCs w:val="24"/>
        </w:rPr>
      </w:pPr>
      <w:r w:rsidRPr="008B329F">
        <w:rPr>
          <w:rFonts w:ascii="Times New Roman" w:hAnsi="Times New Roman" w:cs="Times New Roman"/>
          <w:sz w:val="24"/>
          <w:szCs w:val="24"/>
        </w:rPr>
        <w:t>Here we have a neat representation of the moving average and standard deviation graph</w:t>
      </w:r>
      <w:r>
        <w:rPr>
          <w:rFonts w:ascii="Times New Roman" w:hAnsi="Times New Roman" w:cs="Times New Roman"/>
          <w:sz w:val="24"/>
          <w:szCs w:val="24"/>
        </w:rPr>
        <w:t xml:space="preserve">. </w:t>
      </w:r>
      <w:r w:rsidRPr="008B329F">
        <w:rPr>
          <w:rFonts w:ascii="Times New Roman" w:hAnsi="Times New Roman" w:cs="Times New Roman"/>
          <w:sz w:val="24"/>
          <w:szCs w:val="24"/>
        </w:rPr>
        <w:t xml:space="preserve">There’s a lot of deviation </w:t>
      </w:r>
      <w:r>
        <w:rPr>
          <w:rFonts w:ascii="Times New Roman" w:hAnsi="Times New Roman" w:cs="Times New Roman"/>
          <w:sz w:val="24"/>
          <w:szCs w:val="24"/>
        </w:rPr>
        <w:t xml:space="preserve">in </w:t>
      </w:r>
      <w:r w:rsidRPr="008B329F">
        <w:rPr>
          <w:rFonts w:ascii="Times New Roman" w:hAnsi="Times New Roman" w:cs="Times New Roman"/>
          <w:sz w:val="24"/>
          <w:szCs w:val="24"/>
        </w:rPr>
        <w:t xml:space="preserve">the volume value </w:t>
      </w:r>
      <w:r>
        <w:rPr>
          <w:rFonts w:ascii="Times New Roman" w:hAnsi="Times New Roman" w:cs="Times New Roman"/>
          <w:sz w:val="24"/>
          <w:szCs w:val="24"/>
        </w:rPr>
        <w:t xml:space="preserve">in 2020 </w:t>
      </w:r>
      <w:r w:rsidRPr="008B329F">
        <w:rPr>
          <w:rFonts w:ascii="Times New Roman" w:hAnsi="Times New Roman" w:cs="Times New Roman"/>
          <w:sz w:val="24"/>
          <w:szCs w:val="24"/>
        </w:rPr>
        <w:t xml:space="preserve">and </w:t>
      </w:r>
      <w:r>
        <w:rPr>
          <w:rFonts w:ascii="Times New Roman" w:hAnsi="Times New Roman" w:cs="Times New Roman"/>
          <w:sz w:val="24"/>
          <w:szCs w:val="24"/>
        </w:rPr>
        <w:t xml:space="preserve">the </w:t>
      </w:r>
      <w:r w:rsidRPr="008B329F">
        <w:rPr>
          <w:rFonts w:ascii="Times New Roman" w:hAnsi="Times New Roman" w:cs="Times New Roman"/>
          <w:sz w:val="24"/>
          <w:szCs w:val="24"/>
        </w:rPr>
        <w:t>corresponding</w:t>
      </w:r>
      <w:r>
        <w:rPr>
          <w:rFonts w:ascii="Times New Roman" w:hAnsi="Times New Roman" w:cs="Times New Roman"/>
          <w:sz w:val="24"/>
          <w:szCs w:val="24"/>
        </w:rPr>
        <w:t xml:space="preserve"> </w:t>
      </w:r>
      <w:r w:rsidRPr="008B329F">
        <w:rPr>
          <w:rFonts w:ascii="Times New Roman" w:hAnsi="Times New Roman" w:cs="Times New Roman"/>
          <w:sz w:val="24"/>
          <w:szCs w:val="24"/>
        </w:rPr>
        <w:t>mean is high compared to standard deviation</w:t>
      </w:r>
      <w:r>
        <w:rPr>
          <w:rFonts w:ascii="Times New Roman" w:hAnsi="Times New Roman" w:cs="Times New Roman"/>
          <w:sz w:val="24"/>
          <w:szCs w:val="24"/>
        </w:rPr>
        <w:t>.</w:t>
      </w:r>
    </w:p>
    <w:p w14:paraId="4878BFFA" w14:textId="5B69B90E" w:rsidR="008B329F" w:rsidRDefault="008B329F" w:rsidP="00543E99">
      <w:pPr>
        <w:jc w:val="both"/>
        <w:rPr>
          <w:rFonts w:ascii="Times New Roman" w:hAnsi="Times New Roman" w:cs="Times New Roman"/>
          <w:sz w:val="24"/>
          <w:szCs w:val="24"/>
        </w:rPr>
      </w:pPr>
    </w:p>
    <w:p w14:paraId="01ED22C2" w14:textId="015B29B2" w:rsidR="008B329F" w:rsidRDefault="008B329F" w:rsidP="00543E99">
      <w:pPr>
        <w:jc w:val="both"/>
        <w:rPr>
          <w:rFonts w:ascii="Times New Roman" w:hAnsi="Times New Roman" w:cs="Times New Roman"/>
          <w:sz w:val="24"/>
          <w:szCs w:val="24"/>
        </w:rPr>
      </w:pPr>
    </w:p>
    <w:p w14:paraId="215B5481" w14:textId="77777777" w:rsidR="008B329F" w:rsidRPr="008B329F" w:rsidRDefault="008B329F" w:rsidP="00543E99">
      <w:pPr>
        <w:jc w:val="both"/>
        <w:rPr>
          <w:rFonts w:ascii="Times New Roman" w:hAnsi="Times New Roman" w:cs="Times New Roman"/>
          <w:sz w:val="24"/>
          <w:szCs w:val="24"/>
        </w:rPr>
      </w:pPr>
    </w:p>
    <w:p w14:paraId="070E24FC" w14:textId="338277E2" w:rsidR="00543E99" w:rsidRPr="0032650C" w:rsidRDefault="0082647C" w:rsidP="00543E99">
      <w:pPr>
        <w:jc w:val="both"/>
        <w:rPr>
          <w:rFonts w:ascii="Times New Roman" w:hAnsi="Times New Roman" w:cs="Times New Roman"/>
          <w:b/>
          <w:bCs/>
          <w:sz w:val="28"/>
          <w:szCs w:val="28"/>
        </w:rPr>
      </w:pPr>
      <w:r w:rsidRPr="0032650C">
        <w:rPr>
          <w:rFonts w:ascii="Times New Roman" w:hAnsi="Times New Roman" w:cs="Times New Roman"/>
          <w:b/>
          <w:bCs/>
          <w:sz w:val="28"/>
          <w:szCs w:val="28"/>
        </w:rPr>
        <w:lastRenderedPageBreak/>
        <w:t>Impact of COVID-19</w:t>
      </w:r>
    </w:p>
    <w:p w14:paraId="1A9ECA13" w14:textId="46DD89BC" w:rsidR="0082647C" w:rsidRPr="0032650C" w:rsidRDefault="0082647C" w:rsidP="0082647C">
      <w:pPr>
        <w:pStyle w:val="ListParagraph"/>
        <w:numPr>
          <w:ilvl w:val="0"/>
          <w:numId w:val="1"/>
        </w:numPr>
        <w:jc w:val="both"/>
        <w:rPr>
          <w:rFonts w:ascii="Times New Roman" w:hAnsi="Times New Roman" w:cs="Times New Roman"/>
          <w:sz w:val="24"/>
          <w:szCs w:val="24"/>
        </w:rPr>
      </w:pPr>
      <w:r w:rsidRPr="0032650C">
        <w:rPr>
          <w:rFonts w:ascii="Times New Roman" w:hAnsi="Times New Roman" w:cs="Times New Roman"/>
          <w:sz w:val="24"/>
          <w:szCs w:val="24"/>
        </w:rPr>
        <w:t>Performance after lockdown</w:t>
      </w:r>
      <w:r w:rsidRPr="0032650C">
        <w:rPr>
          <w:rFonts w:ascii="Times New Roman" w:hAnsi="Times New Roman" w:cs="Times New Roman"/>
          <w:sz w:val="24"/>
          <w:szCs w:val="24"/>
        </w:rPr>
        <w:t xml:space="preserve"> – </w:t>
      </w:r>
      <w:r w:rsidRPr="0032650C">
        <w:rPr>
          <w:rFonts w:ascii="Times New Roman" w:hAnsi="Times New Roman" w:cs="Times New Roman"/>
          <w:sz w:val="24"/>
          <w:szCs w:val="24"/>
        </w:rPr>
        <w:t>VWAP</w:t>
      </w:r>
    </w:p>
    <w:p w14:paraId="180EB3A9" w14:textId="77777777" w:rsidR="00C60048" w:rsidRPr="0032650C" w:rsidRDefault="0082647C" w:rsidP="00E419D4">
      <w:pPr>
        <w:keepNext/>
        <w:jc w:val="center"/>
        <w:rPr>
          <w:rFonts w:ascii="Times New Roman" w:hAnsi="Times New Roman" w:cs="Times New Roman"/>
        </w:rPr>
      </w:pPr>
      <w:r w:rsidRPr="0032650C">
        <w:rPr>
          <w:rFonts w:ascii="Times New Roman" w:hAnsi="Times New Roman" w:cs="Times New Roman"/>
          <w:noProof/>
          <w:sz w:val="24"/>
          <w:szCs w:val="24"/>
        </w:rPr>
        <w:drawing>
          <wp:inline distT="0" distB="0" distL="0" distR="0" wp14:anchorId="414A126E" wp14:editId="5B1D956E">
            <wp:extent cx="6299647" cy="3364523"/>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313391" cy="3371864"/>
                    </a:xfrm>
                    <a:prstGeom prst="rect">
                      <a:avLst/>
                    </a:prstGeom>
                  </pic:spPr>
                </pic:pic>
              </a:graphicData>
            </a:graphic>
          </wp:inline>
        </w:drawing>
      </w:r>
    </w:p>
    <w:p w14:paraId="39400EA7" w14:textId="2FD8F502" w:rsidR="0082647C" w:rsidRDefault="00C60048" w:rsidP="00E419D4">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10</w:t>
      </w:r>
      <w:r w:rsidRPr="0032650C">
        <w:rPr>
          <w:rFonts w:ascii="Times New Roman" w:hAnsi="Times New Roman" w:cs="Times New Roman"/>
        </w:rPr>
        <w:fldChar w:fldCharType="end"/>
      </w:r>
      <w:r w:rsidRPr="0032650C">
        <w:rPr>
          <w:rFonts w:ascii="Times New Roman" w:hAnsi="Times New Roman" w:cs="Times New Roman"/>
        </w:rPr>
        <w:t>: Performance after lockdown – VWAP</w:t>
      </w:r>
    </w:p>
    <w:p w14:paraId="1EA55221" w14:textId="444B5318" w:rsidR="00E86DC9" w:rsidRPr="00E86DC9" w:rsidRDefault="00E86DC9" w:rsidP="00E86DC9">
      <w:pPr>
        <w:rPr>
          <w:rFonts w:ascii="Times New Roman" w:hAnsi="Times New Roman" w:cs="Times New Roman"/>
          <w:sz w:val="24"/>
          <w:szCs w:val="24"/>
        </w:rPr>
      </w:pPr>
      <w:r>
        <w:rPr>
          <w:rFonts w:ascii="Times New Roman" w:hAnsi="Times New Roman" w:cs="Times New Roman"/>
          <w:sz w:val="24"/>
          <w:szCs w:val="24"/>
        </w:rPr>
        <w:t>At the start of the lockdown the VMAP was between 500 and 1000. By the end of the lockdown, it went just over 1000.</w:t>
      </w:r>
    </w:p>
    <w:p w14:paraId="69397A0A" w14:textId="21DB3432" w:rsidR="0082647C" w:rsidRPr="0032650C" w:rsidRDefault="0082647C" w:rsidP="0082647C">
      <w:pPr>
        <w:pStyle w:val="ListParagraph"/>
        <w:numPr>
          <w:ilvl w:val="0"/>
          <w:numId w:val="1"/>
        </w:numPr>
        <w:jc w:val="both"/>
        <w:rPr>
          <w:rFonts w:ascii="Times New Roman" w:hAnsi="Times New Roman" w:cs="Times New Roman"/>
          <w:sz w:val="24"/>
          <w:szCs w:val="24"/>
        </w:rPr>
      </w:pPr>
      <w:r w:rsidRPr="0032650C">
        <w:rPr>
          <w:rFonts w:ascii="Times New Roman" w:hAnsi="Times New Roman" w:cs="Times New Roman"/>
          <w:sz w:val="24"/>
          <w:szCs w:val="24"/>
        </w:rPr>
        <w:t>Candlestick after Lockdown (Open,</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Close,</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High,</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Low)</w:t>
      </w:r>
    </w:p>
    <w:p w14:paraId="13D7E08A" w14:textId="77777777" w:rsidR="00C60048" w:rsidRPr="0032650C" w:rsidRDefault="0082647C" w:rsidP="00E419D4">
      <w:pPr>
        <w:keepNext/>
        <w:jc w:val="center"/>
        <w:rPr>
          <w:rFonts w:ascii="Times New Roman" w:hAnsi="Times New Roman" w:cs="Times New Roman"/>
        </w:rPr>
      </w:pPr>
      <w:r w:rsidRPr="0032650C">
        <w:rPr>
          <w:rFonts w:ascii="Times New Roman" w:hAnsi="Times New Roman" w:cs="Times New Roman"/>
          <w:noProof/>
          <w:sz w:val="24"/>
          <w:szCs w:val="24"/>
        </w:rPr>
        <w:drawing>
          <wp:inline distT="0" distB="0" distL="0" distR="0" wp14:anchorId="23CFA198" wp14:editId="5A3D84CD">
            <wp:extent cx="6246767" cy="272561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3389" t="14406" r="5946" b="11524"/>
                    <a:stretch/>
                  </pic:blipFill>
                  <pic:spPr bwMode="auto">
                    <a:xfrm>
                      <a:off x="0" y="0"/>
                      <a:ext cx="6261411" cy="2732005"/>
                    </a:xfrm>
                    <a:prstGeom prst="rect">
                      <a:avLst/>
                    </a:prstGeom>
                    <a:ln>
                      <a:noFill/>
                    </a:ln>
                    <a:extLst>
                      <a:ext uri="{53640926-AAD7-44D8-BBD7-CCE9431645EC}">
                        <a14:shadowObscured xmlns:a14="http://schemas.microsoft.com/office/drawing/2010/main"/>
                      </a:ext>
                    </a:extLst>
                  </pic:spPr>
                </pic:pic>
              </a:graphicData>
            </a:graphic>
          </wp:inline>
        </w:drawing>
      </w:r>
    </w:p>
    <w:p w14:paraId="716E27D8" w14:textId="1256282A" w:rsidR="0082647C" w:rsidRPr="0032650C" w:rsidRDefault="00C60048" w:rsidP="00E419D4">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11</w:t>
      </w:r>
      <w:r w:rsidRPr="0032650C">
        <w:rPr>
          <w:rFonts w:ascii="Times New Roman" w:hAnsi="Times New Roman" w:cs="Times New Roman"/>
        </w:rPr>
        <w:fldChar w:fldCharType="end"/>
      </w:r>
      <w:r w:rsidRPr="0032650C">
        <w:rPr>
          <w:rFonts w:ascii="Times New Roman" w:hAnsi="Times New Roman" w:cs="Times New Roman"/>
        </w:rPr>
        <w:t>: Candlestick after Lockdown</w:t>
      </w:r>
    </w:p>
    <w:p w14:paraId="74F73F97" w14:textId="77777777" w:rsidR="0094525D" w:rsidRPr="0094525D" w:rsidRDefault="0094525D" w:rsidP="0094525D">
      <w:pPr>
        <w:rPr>
          <w:rFonts w:ascii="Times New Roman" w:hAnsi="Times New Roman" w:cs="Times New Roman"/>
        </w:rPr>
      </w:pPr>
    </w:p>
    <w:p w14:paraId="7991AB60" w14:textId="7C521B89" w:rsidR="005148FC" w:rsidRPr="0032650C" w:rsidRDefault="005148FC" w:rsidP="005148FC">
      <w:pPr>
        <w:pStyle w:val="ListParagraph"/>
        <w:numPr>
          <w:ilvl w:val="0"/>
          <w:numId w:val="1"/>
        </w:numPr>
        <w:rPr>
          <w:rFonts w:ascii="Times New Roman" w:hAnsi="Times New Roman" w:cs="Times New Roman"/>
        </w:rPr>
      </w:pPr>
      <w:r w:rsidRPr="0032650C">
        <w:rPr>
          <w:rFonts w:ascii="Times New Roman" w:hAnsi="Times New Roman" w:cs="Times New Roman"/>
        </w:rPr>
        <w:t>Volume during Phase 1 Lockdown</w:t>
      </w:r>
      <w:r w:rsidRPr="0032650C">
        <w:rPr>
          <w:rFonts w:ascii="Times New Roman" w:hAnsi="Times New Roman" w:cs="Times New Roman"/>
        </w:rPr>
        <w:t xml:space="preserve"> </w:t>
      </w:r>
      <w:r w:rsidRPr="0032650C">
        <w:rPr>
          <w:rFonts w:ascii="Times New Roman" w:hAnsi="Times New Roman" w:cs="Times New Roman"/>
        </w:rPr>
        <w:t>(25 March — 14 April) and Phase 2 Lockdown (15 April — 3 May)</w:t>
      </w:r>
    </w:p>
    <w:p w14:paraId="1C4B28F1" w14:textId="77777777" w:rsidR="00E419D4" w:rsidRPr="0032650C" w:rsidRDefault="005148FC" w:rsidP="00E419D4">
      <w:pPr>
        <w:keepNext/>
        <w:jc w:val="center"/>
        <w:rPr>
          <w:rFonts w:ascii="Times New Roman" w:hAnsi="Times New Roman" w:cs="Times New Roman"/>
        </w:rPr>
      </w:pPr>
      <w:r w:rsidRPr="0032650C">
        <w:rPr>
          <w:rFonts w:ascii="Times New Roman" w:hAnsi="Times New Roman" w:cs="Times New Roman"/>
          <w:noProof/>
        </w:rPr>
        <w:drawing>
          <wp:inline distT="0" distB="0" distL="0" distR="0" wp14:anchorId="2B73E56A" wp14:editId="40CA7ED7">
            <wp:extent cx="5654675" cy="290071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t="3773" r="4851" b="4838"/>
                    <a:stretch/>
                  </pic:blipFill>
                  <pic:spPr bwMode="auto">
                    <a:xfrm>
                      <a:off x="0" y="0"/>
                      <a:ext cx="5655297" cy="2901029"/>
                    </a:xfrm>
                    <a:prstGeom prst="rect">
                      <a:avLst/>
                    </a:prstGeom>
                    <a:ln>
                      <a:noFill/>
                    </a:ln>
                    <a:extLst>
                      <a:ext uri="{53640926-AAD7-44D8-BBD7-CCE9431645EC}">
                        <a14:shadowObscured xmlns:a14="http://schemas.microsoft.com/office/drawing/2010/main"/>
                      </a:ext>
                    </a:extLst>
                  </pic:spPr>
                </pic:pic>
              </a:graphicData>
            </a:graphic>
          </wp:inline>
        </w:drawing>
      </w:r>
    </w:p>
    <w:p w14:paraId="10046B40" w14:textId="35B406FD" w:rsidR="005148FC" w:rsidRDefault="00E419D4" w:rsidP="00E419D4">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12</w:t>
      </w:r>
      <w:r w:rsidRPr="0032650C">
        <w:rPr>
          <w:rFonts w:ascii="Times New Roman" w:hAnsi="Times New Roman" w:cs="Times New Roman"/>
        </w:rPr>
        <w:fldChar w:fldCharType="end"/>
      </w:r>
      <w:r w:rsidRPr="0032650C">
        <w:rPr>
          <w:rFonts w:ascii="Times New Roman" w:hAnsi="Times New Roman" w:cs="Times New Roman"/>
        </w:rPr>
        <w:t>: Volume during Phase 1 Lockdown and Phase 2 Lockdown</w:t>
      </w:r>
    </w:p>
    <w:p w14:paraId="088AFECA" w14:textId="746FFF52" w:rsidR="00E86DC9" w:rsidRPr="00E86DC9" w:rsidRDefault="00E86DC9" w:rsidP="00E86DC9">
      <w:pPr>
        <w:rPr>
          <w:rFonts w:ascii="Times New Roman" w:hAnsi="Times New Roman" w:cs="Times New Roman"/>
          <w:sz w:val="24"/>
          <w:szCs w:val="24"/>
        </w:rPr>
      </w:pPr>
      <w:r>
        <w:rPr>
          <w:rFonts w:ascii="Times New Roman" w:hAnsi="Times New Roman" w:cs="Times New Roman"/>
          <w:sz w:val="24"/>
          <w:szCs w:val="24"/>
        </w:rPr>
        <w:t>We see that at the start of the first lockdown, there is a sudden dip, which was experienced by pretty much every company in the stock market. However, the situation did stabilize after the dip.</w:t>
      </w:r>
    </w:p>
    <w:p w14:paraId="53FBC703" w14:textId="22F01E0B" w:rsidR="006644D9" w:rsidRPr="0032650C" w:rsidRDefault="006644D9" w:rsidP="006644D9">
      <w:pPr>
        <w:jc w:val="both"/>
        <w:rPr>
          <w:rFonts w:ascii="Times New Roman" w:hAnsi="Times New Roman" w:cs="Times New Roman"/>
          <w:b/>
          <w:bCs/>
          <w:sz w:val="28"/>
          <w:szCs w:val="28"/>
        </w:rPr>
      </w:pPr>
      <w:r w:rsidRPr="0032650C">
        <w:rPr>
          <w:rFonts w:ascii="Times New Roman" w:hAnsi="Times New Roman" w:cs="Times New Roman"/>
          <w:b/>
          <w:bCs/>
          <w:sz w:val="28"/>
          <w:szCs w:val="28"/>
        </w:rPr>
        <w:t>Stationarity Conversion</w:t>
      </w:r>
    </w:p>
    <w:p w14:paraId="70BD4A8F" w14:textId="391C9919" w:rsidR="006644D9" w:rsidRPr="0032650C" w:rsidRDefault="006644D9" w:rsidP="006644D9">
      <w:pPr>
        <w:jc w:val="both"/>
        <w:rPr>
          <w:rFonts w:ascii="Times New Roman" w:hAnsi="Times New Roman" w:cs="Times New Roman"/>
          <w:sz w:val="24"/>
          <w:szCs w:val="24"/>
        </w:rPr>
      </w:pPr>
      <w:r w:rsidRPr="0032650C">
        <w:rPr>
          <w:rFonts w:ascii="Times New Roman" w:hAnsi="Times New Roman" w:cs="Times New Roman"/>
          <w:sz w:val="24"/>
          <w:szCs w:val="24"/>
        </w:rPr>
        <w:t>A common assumption in many time series techniques is that the data are stationary. A stationary process has the property that the mean, variance and auto-correlation structure do not change over time.</w:t>
      </w:r>
    </w:p>
    <w:p w14:paraId="5C933D54" w14:textId="77777777" w:rsidR="006644D9" w:rsidRPr="0032650C" w:rsidRDefault="006644D9" w:rsidP="006644D9">
      <w:pPr>
        <w:jc w:val="both"/>
        <w:rPr>
          <w:rFonts w:ascii="Times New Roman" w:hAnsi="Times New Roman" w:cs="Times New Roman"/>
          <w:sz w:val="24"/>
          <w:szCs w:val="24"/>
        </w:rPr>
      </w:pPr>
      <w:r w:rsidRPr="0032650C">
        <w:rPr>
          <w:rFonts w:ascii="Times New Roman" w:hAnsi="Times New Roman" w:cs="Times New Roman"/>
          <w:sz w:val="24"/>
          <w:szCs w:val="24"/>
        </w:rPr>
        <w:t xml:space="preserve">While there are many ways to check the stationarity of a time series, we only look at </w:t>
      </w:r>
      <w:r w:rsidRPr="0032650C">
        <w:rPr>
          <w:rFonts w:ascii="Times New Roman" w:hAnsi="Times New Roman" w:cs="Times New Roman"/>
          <w:sz w:val="24"/>
          <w:szCs w:val="24"/>
        </w:rPr>
        <w:t xml:space="preserve">two ways </w:t>
      </w:r>
      <w:r w:rsidRPr="0032650C">
        <w:rPr>
          <w:rFonts w:ascii="Times New Roman" w:hAnsi="Times New Roman" w:cs="Times New Roman"/>
          <w:sz w:val="24"/>
          <w:szCs w:val="24"/>
        </w:rPr>
        <w:t>to</w:t>
      </w:r>
      <w:r w:rsidRPr="0032650C">
        <w:rPr>
          <w:rFonts w:ascii="Times New Roman" w:hAnsi="Times New Roman" w:cs="Times New Roman"/>
          <w:sz w:val="24"/>
          <w:szCs w:val="24"/>
        </w:rPr>
        <w:t xml:space="preserve"> check the stationary of </w:t>
      </w:r>
      <w:r w:rsidRPr="0032650C">
        <w:rPr>
          <w:rFonts w:ascii="Times New Roman" w:hAnsi="Times New Roman" w:cs="Times New Roman"/>
          <w:sz w:val="24"/>
          <w:szCs w:val="24"/>
        </w:rPr>
        <w:t xml:space="preserve">our </w:t>
      </w:r>
      <w:r w:rsidRPr="0032650C">
        <w:rPr>
          <w:rFonts w:ascii="Times New Roman" w:hAnsi="Times New Roman" w:cs="Times New Roman"/>
          <w:sz w:val="24"/>
          <w:szCs w:val="24"/>
        </w:rPr>
        <w:t>time series.</w:t>
      </w:r>
    </w:p>
    <w:p w14:paraId="192A338B" w14:textId="1220DA7E" w:rsidR="006644D9" w:rsidRPr="0032650C" w:rsidRDefault="006644D9" w:rsidP="006644D9">
      <w:pPr>
        <w:jc w:val="both"/>
        <w:rPr>
          <w:rFonts w:ascii="Times New Roman" w:hAnsi="Times New Roman" w:cs="Times New Roman"/>
          <w:sz w:val="24"/>
          <w:szCs w:val="24"/>
        </w:rPr>
      </w:pPr>
      <w:r w:rsidRPr="0032650C">
        <w:rPr>
          <w:rFonts w:ascii="Times New Roman" w:hAnsi="Times New Roman" w:cs="Times New Roman"/>
          <w:sz w:val="24"/>
          <w:szCs w:val="24"/>
        </w:rPr>
        <w:t>The first is by looking at the data. By visualizing the data</w:t>
      </w:r>
      <w:r w:rsidRPr="0032650C">
        <w:rPr>
          <w:rFonts w:ascii="Times New Roman" w:hAnsi="Times New Roman" w:cs="Times New Roman"/>
          <w:sz w:val="24"/>
          <w:szCs w:val="24"/>
        </w:rPr>
        <w:t>,</w:t>
      </w:r>
      <w:r w:rsidRPr="0032650C">
        <w:rPr>
          <w:rFonts w:ascii="Times New Roman" w:hAnsi="Times New Roman" w:cs="Times New Roman"/>
          <w:sz w:val="24"/>
          <w:szCs w:val="24"/>
        </w:rPr>
        <w:t xml:space="preserve"> it should be easy to identify a changing mean or variation in the data. For a more accurate assessment there is the Dickey-Fuller test.</w:t>
      </w:r>
    </w:p>
    <w:p w14:paraId="79130C86" w14:textId="77777777" w:rsidR="006644D9" w:rsidRPr="0032650C" w:rsidRDefault="006644D9" w:rsidP="00E419D4">
      <w:pPr>
        <w:keepNext/>
        <w:jc w:val="center"/>
        <w:rPr>
          <w:rFonts w:ascii="Times New Roman" w:hAnsi="Times New Roman" w:cs="Times New Roman"/>
        </w:rPr>
      </w:pPr>
      <w:r w:rsidRPr="0032650C">
        <w:rPr>
          <w:rFonts w:ascii="Times New Roman" w:hAnsi="Times New Roman" w:cs="Times New Roman"/>
        </w:rPr>
        <w:lastRenderedPageBreak/>
        <w:drawing>
          <wp:inline distT="0" distB="0" distL="0" distR="0" wp14:anchorId="1850FF97" wp14:editId="19EF75AA">
            <wp:extent cx="4161841" cy="2631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7171" cy="2635202"/>
                    </a:xfrm>
                    <a:prstGeom prst="rect">
                      <a:avLst/>
                    </a:prstGeom>
                  </pic:spPr>
                </pic:pic>
              </a:graphicData>
            </a:graphic>
          </wp:inline>
        </w:drawing>
      </w:r>
    </w:p>
    <w:p w14:paraId="116AC5C1" w14:textId="74244E35" w:rsidR="006644D9" w:rsidRPr="0032650C" w:rsidRDefault="006644D9" w:rsidP="00E419D4">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13</w:t>
      </w:r>
      <w:r w:rsidRPr="0032650C">
        <w:rPr>
          <w:rFonts w:ascii="Times New Roman" w:hAnsi="Times New Roman" w:cs="Times New Roman"/>
        </w:rPr>
        <w:fldChar w:fldCharType="end"/>
      </w:r>
      <w:r w:rsidRPr="0032650C">
        <w:rPr>
          <w:rFonts w:ascii="Times New Roman" w:hAnsi="Times New Roman" w:cs="Times New Roman"/>
        </w:rPr>
        <w:t>: Checking stationarity by visualizing the data</w:t>
      </w:r>
    </w:p>
    <w:p w14:paraId="76C3A549" w14:textId="29AB4F53" w:rsidR="00C60048" w:rsidRPr="0032650C" w:rsidRDefault="00D1581E" w:rsidP="0082647C">
      <w:pPr>
        <w:jc w:val="both"/>
        <w:rPr>
          <w:rFonts w:ascii="Times New Roman" w:hAnsi="Times New Roman" w:cs="Times New Roman"/>
          <w:sz w:val="24"/>
          <w:szCs w:val="24"/>
        </w:rPr>
      </w:pPr>
      <w:r w:rsidRPr="0032650C">
        <w:rPr>
          <w:rFonts w:ascii="Times New Roman" w:hAnsi="Times New Roman" w:cs="Times New Roman"/>
          <w:sz w:val="24"/>
          <w:szCs w:val="24"/>
        </w:rPr>
        <w:t>From the plotted graph we can say that the data doesn’t have a constant average as there are m</w:t>
      </w:r>
      <w:r w:rsidRPr="0032650C">
        <w:rPr>
          <w:rFonts w:ascii="Times New Roman" w:hAnsi="Times New Roman" w:cs="Times New Roman"/>
          <w:sz w:val="24"/>
          <w:szCs w:val="24"/>
        </w:rPr>
        <w:t>an</w:t>
      </w:r>
      <w:r w:rsidRPr="0032650C">
        <w:rPr>
          <w:rFonts w:ascii="Times New Roman" w:hAnsi="Times New Roman" w:cs="Times New Roman"/>
          <w:sz w:val="24"/>
          <w:szCs w:val="24"/>
        </w:rPr>
        <w:t>y leaps and troughs and also the variance is also different at different stages of the data. So</w:t>
      </w:r>
      <w:r w:rsidRPr="0032650C">
        <w:rPr>
          <w:rFonts w:ascii="Times New Roman" w:hAnsi="Times New Roman" w:cs="Times New Roman"/>
          <w:sz w:val="24"/>
          <w:szCs w:val="24"/>
        </w:rPr>
        <w:t>,</w:t>
      </w:r>
      <w:r w:rsidRPr="0032650C">
        <w:rPr>
          <w:rFonts w:ascii="Times New Roman" w:hAnsi="Times New Roman" w:cs="Times New Roman"/>
          <w:sz w:val="24"/>
          <w:szCs w:val="24"/>
        </w:rPr>
        <w:t xml:space="preserve"> our data is not stationary.</w:t>
      </w:r>
    </w:p>
    <w:p w14:paraId="74B504E2" w14:textId="77777777" w:rsidR="00D1581E" w:rsidRPr="0032650C" w:rsidRDefault="00D1581E" w:rsidP="00D1581E">
      <w:pPr>
        <w:jc w:val="both"/>
        <w:rPr>
          <w:rFonts w:ascii="Times New Roman" w:hAnsi="Times New Roman" w:cs="Times New Roman"/>
          <w:b/>
          <w:bCs/>
          <w:sz w:val="24"/>
          <w:szCs w:val="24"/>
        </w:rPr>
      </w:pPr>
      <w:r w:rsidRPr="0032650C">
        <w:rPr>
          <w:rFonts w:ascii="Times New Roman" w:hAnsi="Times New Roman" w:cs="Times New Roman"/>
          <w:b/>
          <w:bCs/>
          <w:sz w:val="24"/>
          <w:szCs w:val="24"/>
        </w:rPr>
        <w:t>Augmented Dickey Fuller Test</w:t>
      </w:r>
    </w:p>
    <w:p w14:paraId="2C0EED56" w14:textId="7958CF0E" w:rsidR="00D1581E" w:rsidRPr="0032650C" w:rsidRDefault="00D1581E" w:rsidP="00D1581E">
      <w:pPr>
        <w:jc w:val="both"/>
        <w:rPr>
          <w:rFonts w:ascii="Times New Roman" w:hAnsi="Times New Roman" w:cs="Times New Roman"/>
          <w:sz w:val="24"/>
          <w:szCs w:val="24"/>
        </w:rPr>
      </w:pPr>
      <w:r w:rsidRPr="0032650C">
        <w:rPr>
          <w:rFonts w:ascii="Times New Roman" w:hAnsi="Times New Roman" w:cs="Times New Roman"/>
          <w:sz w:val="24"/>
          <w:szCs w:val="24"/>
        </w:rPr>
        <w:t>The Augmented Dickey-Fuller test is a type of statistical test called a unit root test.</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The intuition behind a unit root test is that it determines how strongly a time series is defined by a trend. There are a number of unit root tests and the Augmented Dickey-Fuller may be one of the more widely used. It uses an auto-regressive model and optimizes an information criterion across multiple different lag values.</w:t>
      </w:r>
    </w:p>
    <w:p w14:paraId="7B52F3E7" w14:textId="171AF700" w:rsidR="007649FF" w:rsidRPr="0032650C" w:rsidRDefault="007649FF" w:rsidP="007649FF">
      <w:pPr>
        <w:jc w:val="both"/>
        <w:rPr>
          <w:rFonts w:ascii="Times New Roman" w:hAnsi="Times New Roman" w:cs="Times New Roman"/>
          <w:sz w:val="24"/>
          <w:szCs w:val="24"/>
        </w:rPr>
      </w:pPr>
      <w:r w:rsidRPr="0032650C">
        <w:rPr>
          <w:rFonts w:ascii="Times New Roman" w:hAnsi="Times New Roman" w:cs="Times New Roman"/>
          <w:sz w:val="24"/>
          <w:szCs w:val="24"/>
        </w:rPr>
        <w:t>The null hypothesis of the test is that the time series can be represented by a unit root, that it is not stationary (has some time-dependent structure).</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The alternate hypothesis</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(rejecting the null hypothesis) is that the time series is stationary.</w:t>
      </w:r>
    </w:p>
    <w:p w14:paraId="3863DA7B" w14:textId="77777777" w:rsidR="007649FF" w:rsidRPr="0032650C" w:rsidRDefault="007649FF" w:rsidP="007649FF">
      <w:pPr>
        <w:pStyle w:val="ListParagraph"/>
        <w:numPr>
          <w:ilvl w:val="0"/>
          <w:numId w:val="1"/>
        </w:numPr>
        <w:jc w:val="both"/>
        <w:rPr>
          <w:rFonts w:ascii="Times New Roman" w:hAnsi="Times New Roman" w:cs="Times New Roman"/>
          <w:sz w:val="24"/>
          <w:szCs w:val="24"/>
        </w:rPr>
      </w:pPr>
      <w:r w:rsidRPr="0032650C">
        <w:rPr>
          <w:rFonts w:ascii="Times New Roman" w:hAnsi="Times New Roman" w:cs="Times New Roman"/>
          <w:sz w:val="24"/>
          <w:szCs w:val="24"/>
        </w:rPr>
        <w:t>Null Hypothesis (H0): If failed to be rejected, it suggests the time series has a unit root, meaning it is non-stationary. It has some time dependent structure.</w:t>
      </w:r>
    </w:p>
    <w:p w14:paraId="69C17A5F" w14:textId="77777777" w:rsidR="007649FF" w:rsidRPr="0032650C" w:rsidRDefault="007649FF" w:rsidP="007649FF">
      <w:pPr>
        <w:pStyle w:val="ListParagraph"/>
        <w:numPr>
          <w:ilvl w:val="0"/>
          <w:numId w:val="1"/>
        </w:numPr>
        <w:jc w:val="both"/>
        <w:rPr>
          <w:rFonts w:ascii="Times New Roman" w:hAnsi="Times New Roman" w:cs="Times New Roman"/>
          <w:sz w:val="24"/>
          <w:szCs w:val="24"/>
        </w:rPr>
      </w:pPr>
      <w:r w:rsidRPr="0032650C">
        <w:rPr>
          <w:rFonts w:ascii="Times New Roman" w:hAnsi="Times New Roman" w:cs="Times New Roman"/>
          <w:sz w:val="24"/>
          <w:szCs w:val="24"/>
        </w:rPr>
        <w:t>Alternate Hypothesis (H1): The null hypothesis is rejected; it suggests the time series does not have a unit root, meaning it is stationary. It does not have time-dependent structure.</w:t>
      </w:r>
    </w:p>
    <w:p w14:paraId="3E80789C" w14:textId="77777777" w:rsidR="007649FF" w:rsidRPr="0032650C" w:rsidRDefault="007649FF" w:rsidP="007649FF">
      <w:pPr>
        <w:jc w:val="both"/>
        <w:rPr>
          <w:rFonts w:ascii="Times New Roman" w:hAnsi="Times New Roman" w:cs="Times New Roman"/>
          <w:sz w:val="24"/>
          <w:szCs w:val="24"/>
        </w:rPr>
      </w:pPr>
      <w:r w:rsidRPr="0032650C">
        <w:rPr>
          <w:rFonts w:ascii="Times New Roman" w:hAnsi="Times New Roman" w:cs="Times New Roman"/>
          <w:sz w:val="24"/>
          <w:szCs w:val="24"/>
        </w:rPr>
        <w:t>We interpret this result using the p-value from the test. A p-value below a threshold (such as 5% or 1%) suggests we reject the null hypothesis (stationary), otherwise a p-value above the threshold suggests we fail to reject the null hypothesis (non-stationary).</w:t>
      </w:r>
    </w:p>
    <w:p w14:paraId="619FDA4D" w14:textId="77777777" w:rsidR="007649FF" w:rsidRPr="0032650C" w:rsidRDefault="007649FF" w:rsidP="007649FF">
      <w:pPr>
        <w:pStyle w:val="ListParagraph"/>
        <w:numPr>
          <w:ilvl w:val="0"/>
          <w:numId w:val="2"/>
        </w:numPr>
        <w:jc w:val="both"/>
        <w:rPr>
          <w:rFonts w:ascii="Times New Roman" w:hAnsi="Times New Roman" w:cs="Times New Roman"/>
          <w:sz w:val="24"/>
          <w:szCs w:val="24"/>
        </w:rPr>
      </w:pPr>
      <w:r w:rsidRPr="0032650C">
        <w:rPr>
          <w:rFonts w:ascii="Times New Roman" w:hAnsi="Times New Roman" w:cs="Times New Roman"/>
          <w:sz w:val="24"/>
          <w:szCs w:val="24"/>
        </w:rPr>
        <w:t>p-value &gt; 0.05: Fail to reject the null hypothesis (H0), the data has a unit root and is non-stationary.</w:t>
      </w:r>
    </w:p>
    <w:p w14:paraId="5F0C4FBC" w14:textId="6504989E" w:rsidR="007649FF" w:rsidRPr="0032650C" w:rsidRDefault="007649FF" w:rsidP="007649FF">
      <w:pPr>
        <w:pStyle w:val="ListParagraph"/>
        <w:numPr>
          <w:ilvl w:val="0"/>
          <w:numId w:val="2"/>
        </w:numPr>
        <w:jc w:val="both"/>
        <w:rPr>
          <w:rFonts w:ascii="Times New Roman" w:hAnsi="Times New Roman" w:cs="Times New Roman"/>
          <w:sz w:val="24"/>
          <w:szCs w:val="24"/>
        </w:rPr>
      </w:pPr>
      <w:r w:rsidRPr="0032650C">
        <w:rPr>
          <w:rFonts w:ascii="Times New Roman" w:hAnsi="Times New Roman" w:cs="Times New Roman"/>
          <w:sz w:val="24"/>
          <w:szCs w:val="24"/>
        </w:rPr>
        <w:t>p-value &lt;= 0.05: Reject the null hypothesis (H0), the data does not have a unit root and is stationary.</w:t>
      </w:r>
    </w:p>
    <w:p w14:paraId="4CAD5BC8" w14:textId="77777777" w:rsidR="00535902" w:rsidRPr="0032650C" w:rsidRDefault="00535902" w:rsidP="00B46562">
      <w:pPr>
        <w:keepNext/>
        <w:jc w:val="center"/>
        <w:rPr>
          <w:rFonts w:ascii="Times New Roman" w:hAnsi="Times New Roman" w:cs="Times New Roman"/>
        </w:rPr>
      </w:pPr>
      <w:r w:rsidRPr="0032650C">
        <w:rPr>
          <w:rFonts w:ascii="Times New Roman" w:hAnsi="Times New Roman" w:cs="Times New Roman"/>
          <w:sz w:val="24"/>
          <w:szCs w:val="24"/>
        </w:rPr>
        <w:lastRenderedPageBreak/>
        <w:drawing>
          <wp:inline distT="0" distB="0" distL="0" distR="0" wp14:anchorId="4391AC3F" wp14:editId="401D53DA">
            <wp:extent cx="6019800" cy="690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392" cy="694514"/>
                    </a:xfrm>
                    <a:prstGeom prst="rect">
                      <a:avLst/>
                    </a:prstGeom>
                  </pic:spPr>
                </pic:pic>
              </a:graphicData>
            </a:graphic>
          </wp:inline>
        </w:drawing>
      </w:r>
    </w:p>
    <w:p w14:paraId="7C5FD470" w14:textId="5770E7B0" w:rsidR="007649FF" w:rsidRPr="0032650C" w:rsidRDefault="00535902" w:rsidP="00B46562">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14</w:t>
      </w:r>
      <w:r w:rsidRPr="0032650C">
        <w:rPr>
          <w:rFonts w:ascii="Times New Roman" w:hAnsi="Times New Roman" w:cs="Times New Roman"/>
        </w:rPr>
        <w:fldChar w:fldCharType="end"/>
      </w:r>
      <w:r w:rsidRPr="0032650C">
        <w:rPr>
          <w:rFonts w:ascii="Times New Roman" w:hAnsi="Times New Roman" w:cs="Times New Roman"/>
        </w:rPr>
        <w:t>: The ADF test shows that our data is non-stationary</w:t>
      </w:r>
    </w:p>
    <w:p w14:paraId="7B5DD49D" w14:textId="3060E2AC" w:rsidR="00535902" w:rsidRPr="0032650C" w:rsidRDefault="00535902" w:rsidP="00B46562">
      <w:pPr>
        <w:jc w:val="both"/>
        <w:rPr>
          <w:rFonts w:ascii="Times New Roman" w:hAnsi="Times New Roman" w:cs="Times New Roman"/>
          <w:b/>
          <w:bCs/>
          <w:sz w:val="24"/>
          <w:szCs w:val="24"/>
        </w:rPr>
      </w:pPr>
      <w:r w:rsidRPr="0032650C">
        <w:rPr>
          <w:rFonts w:ascii="Times New Roman" w:hAnsi="Times New Roman" w:cs="Times New Roman"/>
          <w:b/>
          <w:bCs/>
          <w:sz w:val="24"/>
          <w:szCs w:val="24"/>
        </w:rPr>
        <w:t>Stationarity Conversion with shift</w:t>
      </w:r>
      <w:r w:rsidRPr="0032650C">
        <w:rPr>
          <w:rFonts w:ascii="Times New Roman" w:hAnsi="Times New Roman" w:cs="Times New Roman"/>
          <w:b/>
          <w:bCs/>
          <w:sz w:val="24"/>
          <w:szCs w:val="24"/>
        </w:rPr>
        <w:t xml:space="preserve"> </w:t>
      </w:r>
      <w:r w:rsidRPr="0032650C">
        <w:rPr>
          <w:rFonts w:ascii="Times New Roman" w:hAnsi="Times New Roman" w:cs="Times New Roman"/>
          <w:b/>
          <w:bCs/>
          <w:sz w:val="24"/>
          <w:szCs w:val="24"/>
        </w:rPr>
        <w:t>()</w:t>
      </w:r>
    </w:p>
    <w:p w14:paraId="6C543A5F" w14:textId="0068E0AE" w:rsidR="00535902" w:rsidRPr="0032650C" w:rsidRDefault="00535902" w:rsidP="00B46562">
      <w:pPr>
        <w:jc w:val="both"/>
        <w:rPr>
          <w:rFonts w:ascii="Times New Roman" w:hAnsi="Times New Roman" w:cs="Times New Roman"/>
          <w:sz w:val="24"/>
          <w:szCs w:val="24"/>
        </w:rPr>
      </w:pPr>
      <w:r w:rsidRPr="0032650C">
        <w:rPr>
          <w:rFonts w:ascii="Times New Roman" w:hAnsi="Times New Roman" w:cs="Times New Roman"/>
          <w:sz w:val="24"/>
          <w:szCs w:val="24"/>
        </w:rPr>
        <w:t>Now let’s convert our non-stationary data to stationary with shift</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 method. Here we take a shift</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 of 1 day which means all the records will step down to one step and we take the difference from the original data. Since we see a trend in our data, when we subtract today’s value from yesterday’s value considering a trend it will leave a constant value on its way thus making the plot stationary.</w:t>
      </w:r>
    </w:p>
    <w:p w14:paraId="1E81FED3" w14:textId="77777777" w:rsidR="00535902" w:rsidRPr="0032650C" w:rsidRDefault="00535902" w:rsidP="00B46562">
      <w:pPr>
        <w:keepNext/>
        <w:jc w:val="center"/>
        <w:rPr>
          <w:rFonts w:ascii="Times New Roman" w:hAnsi="Times New Roman" w:cs="Times New Roman"/>
        </w:rPr>
      </w:pPr>
      <w:r w:rsidRPr="0032650C">
        <w:rPr>
          <w:rFonts w:ascii="Times New Roman" w:hAnsi="Times New Roman" w:cs="Times New Roman"/>
          <w:sz w:val="24"/>
          <w:szCs w:val="24"/>
        </w:rPr>
        <w:drawing>
          <wp:inline distT="0" distB="0" distL="0" distR="0" wp14:anchorId="3776144D" wp14:editId="61CD3480">
            <wp:extent cx="4252235" cy="2720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0774" cy="2732200"/>
                    </a:xfrm>
                    <a:prstGeom prst="rect">
                      <a:avLst/>
                    </a:prstGeom>
                  </pic:spPr>
                </pic:pic>
              </a:graphicData>
            </a:graphic>
          </wp:inline>
        </w:drawing>
      </w:r>
    </w:p>
    <w:p w14:paraId="528025A3" w14:textId="32C87464" w:rsidR="00535902" w:rsidRPr="0032650C" w:rsidRDefault="00535902" w:rsidP="00B46562">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15</w:t>
      </w:r>
      <w:r w:rsidRPr="0032650C">
        <w:rPr>
          <w:rFonts w:ascii="Times New Roman" w:hAnsi="Times New Roman" w:cs="Times New Roman"/>
        </w:rPr>
        <w:fldChar w:fldCharType="end"/>
      </w:r>
      <w:r w:rsidRPr="0032650C">
        <w:rPr>
          <w:rFonts w:ascii="Times New Roman" w:hAnsi="Times New Roman" w:cs="Times New Roman"/>
        </w:rPr>
        <w:t>: Stationarity Conversion with shift ()</w:t>
      </w:r>
    </w:p>
    <w:p w14:paraId="626DD1C1" w14:textId="63A91D8E" w:rsidR="00535902" w:rsidRPr="0032650C" w:rsidRDefault="00CC645A" w:rsidP="00CC645A">
      <w:pPr>
        <w:jc w:val="both"/>
        <w:rPr>
          <w:rFonts w:ascii="Times New Roman" w:hAnsi="Times New Roman" w:cs="Times New Roman"/>
          <w:b/>
          <w:bCs/>
          <w:sz w:val="24"/>
          <w:szCs w:val="24"/>
        </w:rPr>
      </w:pPr>
      <w:r w:rsidRPr="0032650C">
        <w:rPr>
          <w:rFonts w:ascii="Times New Roman" w:hAnsi="Times New Roman" w:cs="Times New Roman"/>
          <w:b/>
          <w:bCs/>
          <w:sz w:val="28"/>
          <w:szCs w:val="28"/>
        </w:rPr>
        <w:t xml:space="preserve">Model </w:t>
      </w:r>
      <w:r w:rsidRPr="0032650C">
        <w:rPr>
          <w:rFonts w:ascii="Times New Roman" w:hAnsi="Times New Roman" w:cs="Times New Roman"/>
          <w:b/>
          <w:bCs/>
          <w:sz w:val="28"/>
          <w:szCs w:val="28"/>
        </w:rPr>
        <w:t>B</w:t>
      </w:r>
      <w:r w:rsidRPr="0032650C">
        <w:rPr>
          <w:rFonts w:ascii="Times New Roman" w:hAnsi="Times New Roman" w:cs="Times New Roman"/>
          <w:b/>
          <w:bCs/>
          <w:sz w:val="28"/>
          <w:szCs w:val="28"/>
        </w:rPr>
        <w:t>uilding</w:t>
      </w:r>
      <w:r w:rsidRPr="0032650C">
        <w:rPr>
          <w:rFonts w:ascii="Times New Roman" w:hAnsi="Times New Roman" w:cs="Times New Roman"/>
          <w:b/>
          <w:bCs/>
          <w:sz w:val="28"/>
          <w:szCs w:val="28"/>
        </w:rPr>
        <w:t xml:space="preserve"> – </w:t>
      </w:r>
      <w:r w:rsidRPr="0032650C">
        <w:rPr>
          <w:rFonts w:ascii="Times New Roman" w:hAnsi="Times New Roman" w:cs="Times New Roman"/>
          <w:b/>
          <w:bCs/>
          <w:sz w:val="28"/>
          <w:szCs w:val="28"/>
        </w:rPr>
        <w:t>Forecasting &amp; Prediction</w:t>
      </w:r>
    </w:p>
    <w:p w14:paraId="4D8E6201" w14:textId="0BE24827" w:rsidR="00CC645A" w:rsidRPr="0032650C" w:rsidRDefault="00CC645A" w:rsidP="00CC645A">
      <w:pPr>
        <w:jc w:val="both"/>
        <w:rPr>
          <w:rFonts w:ascii="Times New Roman" w:hAnsi="Times New Roman" w:cs="Times New Roman"/>
          <w:sz w:val="24"/>
          <w:szCs w:val="24"/>
        </w:rPr>
      </w:pPr>
      <w:r w:rsidRPr="0032650C">
        <w:rPr>
          <w:rFonts w:ascii="Times New Roman" w:hAnsi="Times New Roman" w:cs="Times New Roman"/>
          <w:sz w:val="24"/>
          <w:szCs w:val="24"/>
        </w:rPr>
        <w:t>Now we arrive at the most important phase of the project, which is essentially the objective of taking it up in the first place.</w:t>
      </w:r>
    </w:p>
    <w:p w14:paraId="02F6B213" w14:textId="2C545C6B" w:rsidR="00CC645A" w:rsidRPr="0032650C" w:rsidRDefault="00CC645A" w:rsidP="00CC645A">
      <w:pPr>
        <w:jc w:val="both"/>
        <w:rPr>
          <w:rFonts w:ascii="Times New Roman" w:hAnsi="Times New Roman" w:cs="Times New Roman"/>
          <w:sz w:val="24"/>
          <w:szCs w:val="24"/>
        </w:rPr>
      </w:pPr>
      <w:r w:rsidRPr="0032650C">
        <w:rPr>
          <w:rFonts w:ascii="Times New Roman" w:hAnsi="Times New Roman" w:cs="Times New Roman"/>
          <w:sz w:val="24"/>
          <w:szCs w:val="24"/>
        </w:rPr>
        <w:t>For model building</w:t>
      </w:r>
      <w:r w:rsidRPr="0032650C">
        <w:rPr>
          <w:rFonts w:ascii="Times New Roman" w:hAnsi="Times New Roman" w:cs="Times New Roman"/>
          <w:sz w:val="24"/>
          <w:szCs w:val="24"/>
        </w:rPr>
        <w:t>,</w:t>
      </w:r>
      <w:r w:rsidRPr="0032650C">
        <w:rPr>
          <w:rFonts w:ascii="Times New Roman" w:hAnsi="Times New Roman" w:cs="Times New Roman"/>
          <w:sz w:val="24"/>
          <w:szCs w:val="24"/>
        </w:rPr>
        <w:t xml:space="preserve"> we are considering the </w:t>
      </w:r>
      <w:r w:rsidRPr="0032650C">
        <w:rPr>
          <w:rFonts w:ascii="Times New Roman" w:hAnsi="Times New Roman" w:cs="Times New Roman"/>
          <w:sz w:val="24"/>
          <w:szCs w:val="24"/>
        </w:rPr>
        <w:t>c</w:t>
      </w:r>
      <w:r w:rsidRPr="0032650C">
        <w:rPr>
          <w:rFonts w:ascii="Times New Roman" w:hAnsi="Times New Roman" w:cs="Times New Roman"/>
          <w:sz w:val="24"/>
          <w:szCs w:val="24"/>
        </w:rPr>
        <w:t>lose price feature</w:t>
      </w:r>
      <w:r w:rsidRPr="0032650C">
        <w:rPr>
          <w:rFonts w:ascii="Times New Roman" w:hAnsi="Times New Roman" w:cs="Times New Roman"/>
          <w:sz w:val="24"/>
          <w:szCs w:val="24"/>
        </w:rPr>
        <w:t xml:space="preserve"> a</w:t>
      </w:r>
      <w:r w:rsidRPr="0032650C">
        <w:rPr>
          <w:rFonts w:ascii="Times New Roman" w:hAnsi="Times New Roman" w:cs="Times New Roman"/>
          <w:sz w:val="24"/>
          <w:szCs w:val="24"/>
        </w:rPr>
        <w:t>s it is very reliable for prediction</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VWAP is a derived/calculated value which doesn’t make much sense while getting forecast value.</w:t>
      </w:r>
    </w:p>
    <w:p w14:paraId="05A00CC7" w14:textId="1ACC041F" w:rsidR="00CC645A" w:rsidRPr="0032650C" w:rsidRDefault="00CC645A" w:rsidP="00CC645A">
      <w:pPr>
        <w:jc w:val="both"/>
        <w:rPr>
          <w:rFonts w:ascii="Times New Roman" w:hAnsi="Times New Roman" w:cs="Times New Roman"/>
          <w:b/>
          <w:bCs/>
          <w:sz w:val="24"/>
          <w:szCs w:val="24"/>
        </w:rPr>
      </w:pPr>
      <w:r w:rsidRPr="0032650C">
        <w:rPr>
          <w:rFonts w:ascii="Times New Roman" w:hAnsi="Times New Roman" w:cs="Times New Roman"/>
          <w:b/>
          <w:bCs/>
          <w:sz w:val="24"/>
          <w:szCs w:val="24"/>
        </w:rPr>
        <w:t>AUTO ARIMA</w:t>
      </w:r>
      <w:r w:rsidRPr="0032650C">
        <w:rPr>
          <w:rFonts w:ascii="Times New Roman" w:hAnsi="Times New Roman" w:cs="Times New Roman"/>
          <w:b/>
          <w:bCs/>
          <w:sz w:val="24"/>
          <w:szCs w:val="24"/>
        </w:rPr>
        <w:t xml:space="preserve"> – </w:t>
      </w:r>
      <w:r w:rsidRPr="0032650C">
        <w:rPr>
          <w:rFonts w:ascii="Times New Roman" w:hAnsi="Times New Roman" w:cs="Times New Roman"/>
          <w:b/>
          <w:bCs/>
          <w:sz w:val="24"/>
          <w:szCs w:val="24"/>
        </w:rPr>
        <w:t>Autoregressive Integrated Moving Average</w:t>
      </w:r>
    </w:p>
    <w:p w14:paraId="508F97DC" w14:textId="31B074FB" w:rsidR="00CC645A" w:rsidRPr="0032650C" w:rsidRDefault="00CC645A" w:rsidP="00CC645A">
      <w:pPr>
        <w:jc w:val="both"/>
        <w:rPr>
          <w:rFonts w:ascii="Times New Roman" w:hAnsi="Times New Roman" w:cs="Times New Roman"/>
          <w:sz w:val="24"/>
          <w:szCs w:val="24"/>
        </w:rPr>
      </w:pPr>
      <w:r w:rsidRPr="0032650C">
        <w:rPr>
          <w:rFonts w:ascii="Times New Roman" w:hAnsi="Times New Roman" w:cs="Times New Roman"/>
          <w:sz w:val="24"/>
          <w:szCs w:val="24"/>
        </w:rPr>
        <w:t>ARIMA</w:t>
      </w:r>
      <w:r w:rsidRPr="0032650C">
        <w:rPr>
          <w:rFonts w:ascii="Times New Roman" w:hAnsi="Times New Roman" w:cs="Times New Roman"/>
          <w:sz w:val="24"/>
          <w:szCs w:val="24"/>
        </w:rPr>
        <w:t xml:space="preserve"> stands </w:t>
      </w:r>
      <w:r w:rsidRPr="0032650C">
        <w:rPr>
          <w:rFonts w:ascii="Times New Roman" w:hAnsi="Times New Roman" w:cs="Times New Roman"/>
          <w:sz w:val="24"/>
          <w:szCs w:val="24"/>
        </w:rPr>
        <w:t>for ‘Auto Regressive Integrated Moving Average’ is actually a class of models that ‘explains’ a given time series based on its own past values, that is, its own lags and the lagged forecast errors, so that equation can be used to forecast future values.</w:t>
      </w:r>
    </w:p>
    <w:p w14:paraId="2FC1AC9D" w14:textId="77777777" w:rsidR="00CC645A" w:rsidRPr="0032650C" w:rsidRDefault="00CC645A" w:rsidP="00CC645A">
      <w:pPr>
        <w:jc w:val="both"/>
        <w:rPr>
          <w:rFonts w:ascii="Times New Roman" w:hAnsi="Times New Roman" w:cs="Times New Roman"/>
          <w:sz w:val="24"/>
          <w:szCs w:val="24"/>
        </w:rPr>
      </w:pPr>
      <w:r w:rsidRPr="0032650C">
        <w:rPr>
          <w:rFonts w:ascii="Times New Roman" w:hAnsi="Times New Roman" w:cs="Times New Roman"/>
          <w:sz w:val="24"/>
          <w:szCs w:val="24"/>
        </w:rPr>
        <w:t>Any ‘non-seasonal’ time series that exhibits patterns and is not a random white noise can be modeled with ARIMA models.</w:t>
      </w:r>
    </w:p>
    <w:p w14:paraId="2C4970CF" w14:textId="77777777" w:rsidR="003A2612" w:rsidRPr="0032650C" w:rsidRDefault="00CC645A" w:rsidP="003A2612">
      <w:pPr>
        <w:jc w:val="both"/>
        <w:rPr>
          <w:rFonts w:ascii="Times New Roman" w:hAnsi="Times New Roman" w:cs="Times New Roman"/>
          <w:sz w:val="24"/>
          <w:szCs w:val="24"/>
        </w:rPr>
      </w:pPr>
      <w:r w:rsidRPr="0032650C">
        <w:rPr>
          <w:rFonts w:ascii="Times New Roman" w:hAnsi="Times New Roman" w:cs="Times New Roman"/>
          <w:sz w:val="24"/>
          <w:szCs w:val="24"/>
        </w:rPr>
        <w:t>An ARIMA model is characterized by 3 terms: p, d, q</w:t>
      </w:r>
    </w:p>
    <w:p w14:paraId="253635BF" w14:textId="02A919A5" w:rsidR="003A2612" w:rsidRPr="0032650C" w:rsidRDefault="003A2612" w:rsidP="00E51179">
      <w:pPr>
        <w:spacing w:after="0"/>
        <w:jc w:val="both"/>
        <w:rPr>
          <w:rFonts w:ascii="Times New Roman" w:hAnsi="Times New Roman" w:cs="Times New Roman"/>
          <w:sz w:val="24"/>
          <w:szCs w:val="24"/>
        </w:rPr>
      </w:pPr>
      <w:proofErr w:type="gramStart"/>
      <w:r w:rsidRPr="0032650C">
        <w:rPr>
          <w:rFonts w:ascii="Times New Roman" w:hAnsi="Times New Roman" w:cs="Times New Roman"/>
          <w:sz w:val="24"/>
          <w:szCs w:val="24"/>
        </w:rPr>
        <w:lastRenderedPageBreak/>
        <w:t>where</w:t>
      </w:r>
      <w:proofErr w:type="gramEnd"/>
      <w:r w:rsidRPr="0032650C">
        <w:rPr>
          <w:rFonts w:ascii="Times New Roman" w:hAnsi="Times New Roman" w:cs="Times New Roman"/>
          <w:sz w:val="24"/>
          <w:szCs w:val="24"/>
        </w:rPr>
        <w:t>,</w:t>
      </w:r>
    </w:p>
    <w:p w14:paraId="2BB8B907" w14:textId="77777777" w:rsidR="003A2612" w:rsidRPr="0032650C" w:rsidRDefault="003A2612" w:rsidP="003A2612">
      <w:pPr>
        <w:spacing w:after="0"/>
        <w:jc w:val="both"/>
        <w:rPr>
          <w:rFonts w:ascii="Times New Roman" w:hAnsi="Times New Roman" w:cs="Times New Roman"/>
          <w:sz w:val="24"/>
          <w:szCs w:val="24"/>
        </w:rPr>
      </w:pPr>
      <w:r w:rsidRPr="0032650C">
        <w:rPr>
          <w:rFonts w:ascii="Times New Roman" w:hAnsi="Times New Roman" w:cs="Times New Roman"/>
          <w:sz w:val="24"/>
          <w:szCs w:val="24"/>
        </w:rPr>
        <w:t>p is the order of the AR term</w:t>
      </w:r>
    </w:p>
    <w:p w14:paraId="689F16CF" w14:textId="77777777" w:rsidR="003A2612" w:rsidRPr="0032650C" w:rsidRDefault="003A2612" w:rsidP="003A2612">
      <w:pPr>
        <w:spacing w:after="0"/>
        <w:jc w:val="both"/>
        <w:rPr>
          <w:rFonts w:ascii="Times New Roman" w:hAnsi="Times New Roman" w:cs="Times New Roman"/>
          <w:sz w:val="24"/>
          <w:szCs w:val="24"/>
        </w:rPr>
      </w:pPr>
      <w:r w:rsidRPr="0032650C">
        <w:rPr>
          <w:rFonts w:ascii="Times New Roman" w:hAnsi="Times New Roman" w:cs="Times New Roman"/>
          <w:sz w:val="24"/>
          <w:szCs w:val="24"/>
        </w:rPr>
        <w:t>q is the order of the MA term</w:t>
      </w:r>
    </w:p>
    <w:p w14:paraId="3A3AF82A" w14:textId="42802819" w:rsidR="003A2612" w:rsidRPr="0032650C" w:rsidRDefault="003A2612" w:rsidP="003A2612">
      <w:pPr>
        <w:spacing w:after="0"/>
        <w:jc w:val="both"/>
        <w:rPr>
          <w:rFonts w:ascii="Times New Roman" w:hAnsi="Times New Roman" w:cs="Times New Roman"/>
          <w:sz w:val="24"/>
          <w:szCs w:val="24"/>
        </w:rPr>
      </w:pPr>
      <w:r w:rsidRPr="0032650C">
        <w:rPr>
          <w:rFonts w:ascii="Times New Roman" w:hAnsi="Times New Roman" w:cs="Times New Roman"/>
          <w:sz w:val="24"/>
          <w:szCs w:val="24"/>
        </w:rPr>
        <w:t>d is the number of differencing required to make the time series stationary</w:t>
      </w:r>
    </w:p>
    <w:p w14:paraId="4D42A584" w14:textId="4811F926" w:rsidR="003A2612" w:rsidRPr="0032650C" w:rsidRDefault="003A2612" w:rsidP="003A2612">
      <w:pPr>
        <w:spacing w:before="240"/>
        <w:jc w:val="both"/>
        <w:rPr>
          <w:rFonts w:ascii="Times New Roman" w:hAnsi="Times New Roman" w:cs="Times New Roman"/>
          <w:sz w:val="24"/>
          <w:szCs w:val="24"/>
        </w:rPr>
      </w:pPr>
      <w:r w:rsidRPr="0032650C">
        <w:rPr>
          <w:rFonts w:ascii="Times New Roman" w:hAnsi="Times New Roman" w:cs="Times New Roman"/>
          <w:sz w:val="24"/>
          <w:szCs w:val="24"/>
        </w:rPr>
        <w:t>If a time series, has seasonal patterns, then you need to add seasonal terms and it becomes SARIMA, short for ‘Seasonal ARIMA’.</w:t>
      </w:r>
    </w:p>
    <w:p w14:paraId="74900CB4" w14:textId="60EEC2A5" w:rsidR="003A2612" w:rsidRPr="0032650C" w:rsidRDefault="007D32B4" w:rsidP="003A2612">
      <w:pPr>
        <w:spacing w:before="240"/>
        <w:jc w:val="both"/>
        <w:rPr>
          <w:rFonts w:ascii="Times New Roman" w:hAnsi="Times New Roman" w:cs="Times New Roman"/>
          <w:sz w:val="24"/>
          <w:szCs w:val="24"/>
        </w:rPr>
      </w:pPr>
      <w:r w:rsidRPr="0032650C">
        <w:rPr>
          <w:rFonts w:ascii="Times New Roman" w:hAnsi="Times New Roman" w:cs="Times New Roman"/>
          <w:sz w:val="24"/>
          <w:szCs w:val="24"/>
        </w:rPr>
        <w:t>Building AUTO ARIMA Model</w:t>
      </w:r>
    </w:p>
    <w:p w14:paraId="42AE19C5" w14:textId="2024BB57" w:rsidR="007D32B4" w:rsidRPr="0032650C" w:rsidRDefault="007D32B4" w:rsidP="003A2612">
      <w:pPr>
        <w:spacing w:before="240"/>
        <w:jc w:val="both"/>
        <w:rPr>
          <w:rFonts w:ascii="Times New Roman" w:hAnsi="Times New Roman" w:cs="Times New Roman"/>
          <w:sz w:val="24"/>
          <w:szCs w:val="24"/>
        </w:rPr>
      </w:pPr>
      <w:r w:rsidRPr="0032650C">
        <w:rPr>
          <w:rFonts w:ascii="Times New Roman" w:hAnsi="Times New Roman" w:cs="Times New Roman"/>
          <w:sz w:val="24"/>
          <w:szCs w:val="24"/>
        </w:rPr>
        <w:t xml:space="preserve">For building the </w:t>
      </w:r>
      <w:r w:rsidRPr="0032650C">
        <w:rPr>
          <w:rFonts w:ascii="Times New Roman" w:hAnsi="Times New Roman" w:cs="Times New Roman"/>
          <w:sz w:val="24"/>
          <w:szCs w:val="24"/>
        </w:rPr>
        <w:t xml:space="preserve">AUTO ARIMA </w:t>
      </w:r>
      <w:r w:rsidRPr="0032650C">
        <w:rPr>
          <w:rFonts w:ascii="Times New Roman" w:hAnsi="Times New Roman" w:cs="Times New Roman"/>
          <w:sz w:val="24"/>
          <w:szCs w:val="24"/>
        </w:rPr>
        <w:t>model,</w:t>
      </w:r>
      <w:r w:rsidRPr="0032650C">
        <w:rPr>
          <w:rFonts w:ascii="Times New Roman" w:hAnsi="Times New Roman" w:cs="Times New Roman"/>
          <w:sz w:val="24"/>
          <w:szCs w:val="24"/>
        </w:rPr>
        <w:t xml:space="preserve"> we </w:t>
      </w:r>
      <w:r w:rsidRPr="0032650C">
        <w:rPr>
          <w:rFonts w:ascii="Times New Roman" w:hAnsi="Times New Roman" w:cs="Times New Roman"/>
          <w:sz w:val="24"/>
          <w:szCs w:val="24"/>
        </w:rPr>
        <w:t>first split our training and testing data. For time series analysis we step back from using train test split as our data involves time and splitting can cause the mix of date across both train and test dataset which is vulnerable for a data leakage. So</w:t>
      </w:r>
      <w:r w:rsidR="00010C3A" w:rsidRPr="0032650C">
        <w:rPr>
          <w:rFonts w:ascii="Times New Roman" w:hAnsi="Times New Roman" w:cs="Times New Roman"/>
          <w:sz w:val="24"/>
          <w:szCs w:val="24"/>
        </w:rPr>
        <w:t>,</w:t>
      </w:r>
      <w:r w:rsidRPr="0032650C">
        <w:rPr>
          <w:rFonts w:ascii="Times New Roman" w:hAnsi="Times New Roman" w:cs="Times New Roman"/>
          <w:sz w:val="24"/>
          <w:szCs w:val="24"/>
        </w:rPr>
        <w:t xml:space="preserve"> we split based on the dates. Here</w:t>
      </w:r>
      <w:r w:rsidR="00010C3A" w:rsidRPr="0032650C">
        <w:rPr>
          <w:rFonts w:ascii="Times New Roman" w:hAnsi="Times New Roman" w:cs="Times New Roman"/>
          <w:sz w:val="24"/>
          <w:szCs w:val="24"/>
        </w:rPr>
        <w:t>,</w:t>
      </w:r>
      <w:r w:rsidRPr="0032650C">
        <w:rPr>
          <w:rFonts w:ascii="Times New Roman" w:hAnsi="Times New Roman" w:cs="Times New Roman"/>
          <w:sz w:val="24"/>
          <w:szCs w:val="24"/>
        </w:rPr>
        <w:t xml:space="preserve"> we split the training and validation data based on the year 2019 where the data before 2019 is training data and data after 2019 is validation data</w:t>
      </w:r>
      <w:r w:rsidR="00010C3A" w:rsidRPr="0032650C">
        <w:rPr>
          <w:rFonts w:ascii="Times New Roman" w:hAnsi="Times New Roman" w:cs="Times New Roman"/>
          <w:sz w:val="24"/>
          <w:szCs w:val="24"/>
        </w:rPr>
        <w:t>.</w:t>
      </w:r>
    </w:p>
    <w:p w14:paraId="3C33BB11" w14:textId="0760DB12" w:rsidR="00010C3A" w:rsidRPr="0032650C" w:rsidRDefault="00010C3A" w:rsidP="003A2612">
      <w:pPr>
        <w:spacing w:before="240"/>
        <w:jc w:val="both"/>
        <w:rPr>
          <w:rFonts w:ascii="Times New Roman" w:hAnsi="Times New Roman" w:cs="Times New Roman"/>
          <w:sz w:val="24"/>
          <w:szCs w:val="24"/>
        </w:rPr>
      </w:pPr>
      <w:r w:rsidRPr="0032650C">
        <w:rPr>
          <w:rFonts w:ascii="Times New Roman" w:hAnsi="Times New Roman" w:cs="Times New Roman"/>
          <w:sz w:val="24"/>
          <w:szCs w:val="24"/>
        </w:rPr>
        <w:t xml:space="preserve">We </w:t>
      </w:r>
      <w:r w:rsidRPr="0032650C">
        <w:rPr>
          <w:rFonts w:ascii="Times New Roman" w:hAnsi="Times New Roman" w:cs="Times New Roman"/>
          <w:sz w:val="24"/>
          <w:szCs w:val="24"/>
        </w:rPr>
        <w:t xml:space="preserve">train our model with </w:t>
      </w:r>
      <w:r w:rsidRPr="0032650C">
        <w:rPr>
          <w:rFonts w:ascii="Times New Roman" w:hAnsi="Times New Roman" w:cs="Times New Roman"/>
          <w:sz w:val="24"/>
          <w:szCs w:val="24"/>
        </w:rPr>
        <w:t>AUTO ARIMA</w:t>
      </w:r>
      <w:r w:rsidRPr="0032650C">
        <w:rPr>
          <w:rFonts w:ascii="Times New Roman" w:hAnsi="Times New Roman" w:cs="Times New Roman"/>
          <w:sz w:val="24"/>
          <w:szCs w:val="24"/>
        </w:rPr>
        <w:t>. Here the model selects the parameter p,</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q,</w:t>
      </w:r>
      <w:r w:rsidRPr="0032650C">
        <w:rPr>
          <w:rFonts w:ascii="Times New Roman" w:hAnsi="Times New Roman" w:cs="Times New Roman"/>
          <w:sz w:val="24"/>
          <w:szCs w:val="24"/>
        </w:rPr>
        <w:t xml:space="preserve"> and </w:t>
      </w:r>
      <w:r w:rsidRPr="0032650C">
        <w:rPr>
          <w:rFonts w:ascii="Times New Roman" w:hAnsi="Times New Roman" w:cs="Times New Roman"/>
          <w:sz w:val="24"/>
          <w:szCs w:val="24"/>
        </w:rPr>
        <w:t xml:space="preserve">d value in a normal </w:t>
      </w:r>
      <w:r w:rsidRPr="0032650C">
        <w:rPr>
          <w:rFonts w:ascii="Times New Roman" w:hAnsi="Times New Roman" w:cs="Times New Roman"/>
          <w:sz w:val="24"/>
          <w:szCs w:val="24"/>
        </w:rPr>
        <w:t>ARIMA</w:t>
      </w:r>
      <w:r w:rsidRPr="0032650C">
        <w:rPr>
          <w:rFonts w:ascii="Times New Roman" w:hAnsi="Times New Roman" w:cs="Times New Roman"/>
          <w:sz w:val="24"/>
          <w:szCs w:val="24"/>
        </w:rPr>
        <w:t xml:space="preserve"> model by itself by determining AIC value (Akaike </w:t>
      </w:r>
      <w:r w:rsidRPr="0032650C">
        <w:rPr>
          <w:rFonts w:ascii="Times New Roman" w:hAnsi="Times New Roman" w:cs="Times New Roman"/>
          <w:sz w:val="24"/>
          <w:szCs w:val="24"/>
        </w:rPr>
        <w:t>I</w:t>
      </w:r>
      <w:r w:rsidRPr="0032650C">
        <w:rPr>
          <w:rFonts w:ascii="Times New Roman" w:hAnsi="Times New Roman" w:cs="Times New Roman"/>
          <w:sz w:val="24"/>
          <w:szCs w:val="24"/>
        </w:rPr>
        <w:t xml:space="preserve">nformation </w:t>
      </w:r>
      <w:r w:rsidRPr="0032650C">
        <w:rPr>
          <w:rFonts w:ascii="Times New Roman" w:hAnsi="Times New Roman" w:cs="Times New Roman"/>
          <w:sz w:val="24"/>
          <w:szCs w:val="24"/>
        </w:rPr>
        <w:t>C</w:t>
      </w:r>
      <w:r w:rsidRPr="0032650C">
        <w:rPr>
          <w:rFonts w:ascii="Times New Roman" w:hAnsi="Times New Roman" w:cs="Times New Roman"/>
          <w:sz w:val="24"/>
          <w:szCs w:val="24"/>
        </w:rPr>
        <w:t>riterion)</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AIC estimates the relative amount of information lost by a given model: the less information a model loses, the higher the quality of that model. AUTO ARIMA prefers the parameters which can reap less information loss</w:t>
      </w:r>
      <w:r w:rsidRPr="0032650C">
        <w:rPr>
          <w:rFonts w:ascii="Times New Roman" w:hAnsi="Times New Roman" w:cs="Times New Roman"/>
          <w:sz w:val="24"/>
          <w:szCs w:val="24"/>
        </w:rPr>
        <w:t>.</w:t>
      </w:r>
    </w:p>
    <w:p w14:paraId="057B2CB0" w14:textId="77777777" w:rsidR="00010C3A" w:rsidRPr="0032650C" w:rsidRDefault="00010C3A" w:rsidP="00E51179">
      <w:pPr>
        <w:keepNext/>
        <w:spacing w:before="240"/>
        <w:jc w:val="center"/>
        <w:rPr>
          <w:rFonts w:ascii="Times New Roman" w:hAnsi="Times New Roman" w:cs="Times New Roman"/>
        </w:rPr>
      </w:pPr>
      <w:r w:rsidRPr="0032650C">
        <w:rPr>
          <w:rFonts w:ascii="Times New Roman" w:hAnsi="Times New Roman" w:cs="Times New Roman"/>
          <w:sz w:val="24"/>
          <w:szCs w:val="24"/>
        </w:rPr>
        <w:drawing>
          <wp:inline distT="0" distB="0" distL="0" distR="0" wp14:anchorId="1A118B3D" wp14:editId="7B3BC2C1">
            <wp:extent cx="4353644" cy="39852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2523" cy="4020849"/>
                    </a:xfrm>
                    <a:prstGeom prst="rect">
                      <a:avLst/>
                    </a:prstGeom>
                  </pic:spPr>
                </pic:pic>
              </a:graphicData>
            </a:graphic>
          </wp:inline>
        </w:drawing>
      </w:r>
    </w:p>
    <w:p w14:paraId="29C0FF35" w14:textId="3E40F692" w:rsidR="00010C3A" w:rsidRPr="0032650C" w:rsidRDefault="00010C3A" w:rsidP="00E51179">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16</w:t>
      </w:r>
      <w:r w:rsidRPr="0032650C">
        <w:rPr>
          <w:rFonts w:ascii="Times New Roman" w:hAnsi="Times New Roman" w:cs="Times New Roman"/>
        </w:rPr>
        <w:fldChar w:fldCharType="end"/>
      </w:r>
      <w:r w:rsidRPr="0032650C">
        <w:rPr>
          <w:rFonts w:ascii="Times New Roman" w:hAnsi="Times New Roman" w:cs="Times New Roman"/>
        </w:rPr>
        <w:t>: AUTO ARIMA prefers the parameters which can reap less information loss</w:t>
      </w:r>
    </w:p>
    <w:p w14:paraId="5C55EE84" w14:textId="179C57A6" w:rsidR="00010C3A" w:rsidRPr="0032650C" w:rsidRDefault="00FE39CB" w:rsidP="00010C3A">
      <w:pPr>
        <w:rPr>
          <w:rFonts w:ascii="Times New Roman" w:hAnsi="Times New Roman" w:cs="Times New Roman"/>
          <w:sz w:val="24"/>
          <w:szCs w:val="24"/>
        </w:rPr>
      </w:pPr>
      <w:r w:rsidRPr="0032650C">
        <w:rPr>
          <w:rFonts w:ascii="Times New Roman" w:hAnsi="Times New Roman" w:cs="Times New Roman"/>
          <w:sz w:val="24"/>
          <w:szCs w:val="24"/>
        </w:rPr>
        <w:lastRenderedPageBreak/>
        <w:t xml:space="preserve">From the AUTO ARIMA results, we </w:t>
      </w:r>
      <w:r w:rsidRPr="0032650C">
        <w:rPr>
          <w:rFonts w:ascii="Times New Roman" w:hAnsi="Times New Roman" w:cs="Times New Roman"/>
          <w:sz w:val="24"/>
          <w:szCs w:val="24"/>
        </w:rPr>
        <w:t>got the values of p and q as 2</w:t>
      </w:r>
      <w:r w:rsidRPr="0032650C">
        <w:rPr>
          <w:rFonts w:ascii="Times New Roman" w:hAnsi="Times New Roman" w:cs="Times New Roman"/>
          <w:sz w:val="24"/>
          <w:szCs w:val="24"/>
        </w:rPr>
        <w:t xml:space="preserve"> and </w:t>
      </w:r>
      <w:r w:rsidRPr="0032650C">
        <w:rPr>
          <w:rFonts w:ascii="Times New Roman" w:hAnsi="Times New Roman" w:cs="Times New Roman"/>
          <w:sz w:val="24"/>
          <w:szCs w:val="24"/>
        </w:rPr>
        <w:t>3 respectively and the AIC score is</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48096.853</w:t>
      </w:r>
      <w:r w:rsidRPr="0032650C">
        <w:rPr>
          <w:rFonts w:ascii="Times New Roman" w:hAnsi="Times New Roman" w:cs="Times New Roman"/>
          <w:sz w:val="24"/>
          <w:szCs w:val="24"/>
        </w:rPr>
        <w:t>.</w:t>
      </w:r>
    </w:p>
    <w:p w14:paraId="63DB2869" w14:textId="0ADFFED6" w:rsidR="00FE39CB" w:rsidRPr="0032650C" w:rsidRDefault="00FE39CB" w:rsidP="00010C3A">
      <w:pPr>
        <w:rPr>
          <w:rFonts w:ascii="Times New Roman" w:hAnsi="Times New Roman" w:cs="Times New Roman"/>
          <w:sz w:val="24"/>
          <w:szCs w:val="24"/>
        </w:rPr>
      </w:pPr>
      <w:r w:rsidRPr="0032650C">
        <w:rPr>
          <w:rFonts w:ascii="Times New Roman" w:hAnsi="Times New Roman" w:cs="Times New Roman"/>
          <w:sz w:val="24"/>
          <w:szCs w:val="24"/>
        </w:rPr>
        <w:t>Now we shall plot the forecasted values with the actual data.</w:t>
      </w:r>
    </w:p>
    <w:p w14:paraId="5C68BDFB" w14:textId="77777777" w:rsidR="00FE39CB" w:rsidRPr="0032650C" w:rsidRDefault="00FE39CB" w:rsidP="00E51179">
      <w:pPr>
        <w:keepNext/>
        <w:jc w:val="center"/>
        <w:rPr>
          <w:rFonts w:ascii="Times New Roman" w:hAnsi="Times New Roman" w:cs="Times New Roman"/>
        </w:rPr>
      </w:pPr>
      <w:r w:rsidRPr="0032650C">
        <w:rPr>
          <w:rFonts w:ascii="Times New Roman" w:hAnsi="Times New Roman" w:cs="Times New Roman"/>
          <w:sz w:val="24"/>
          <w:szCs w:val="24"/>
        </w:rPr>
        <w:drawing>
          <wp:inline distT="0" distB="0" distL="0" distR="0" wp14:anchorId="6C1CB7F2" wp14:editId="419A4E76">
            <wp:extent cx="4662055" cy="310604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1156" cy="3112107"/>
                    </a:xfrm>
                    <a:prstGeom prst="rect">
                      <a:avLst/>
                    </a:prstGeom>
                  </pic:spPr>
                </pic:pic>
              </a:graphicData>
            </a:graphic>
          </wp:inline>
        </w:drawing>
      </w:r>
    </w:p>
    <w:p w14:paraId="4E401927" w14:textId="6F7899F3" w:rsidR="00FE39CB" w:rsidRPr="0032650C" w:rsidRDefault="00FE39CB" w:rsidP="00E51179">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17</w:t>
      </w:r>
      <w:r w:rsidRPr="0032650C">
        <w:rPr>
          <w:rFonts w:ascii="Times New Roman" w:hAnsi="Times New Roman" w:cs="Times New Roman"/>
        </w:rPr>
        <w:fldChar w:fldCharType="end"/>
      </w:r>
      <w:r w:rsidRPr="0032650C">
        <w:rPr>
          <w:rFonts w:ascii="Times New Roman" w:hAnsi="Times New Roman" w:cs="Times New Roman"/>
        </w:rPr>
        <w:t>: Our model has captured a good amount of information from the training dataset</w:t>
      </w:r>
    </w:p>
    <w:p w14:paraId="7145054E" w14:textId="68BA6903" w:rsidR="00FE39CB" w:rsidRPr="0032650C" w:rsidRDefault="00FE39CB" w:rsidP="00FE39CB">
      <w:pPr>
        <w:rPr>
          <w:rFonts w:ascii="Times New Roman" w:hAnsi="Times New Roman" w:cs="Times New Roman"/>
          <w:sz w:val="24"/>
          <w:szCs w:val="24"/>
        </w:rPr>
      </w:pPr>
      <w:r w:rsidRPr="0032650C">
        <w:rPr>
          <w:rFonts w:ascii="Times New Roman" w:hAnsi="Times New Roman" w:cs="Times New Roman"/>
          <w:sz w:val="24"/>
          <w:szCs w:val="24"/>
        </w:rPr>
        <w:t xml:space="preserve">Given how close the two lines are in the above figure, we can say that our model </w:t>
      </w:r>
      <w:r w:rsidRPr="0032650C">
        <w:rPr>
          <w:rFonts w:ascii="Times New Roman" w:hAnsi="Times New Roman" w:cs="Times New Roman"/>
          <w:sz w:val="24"/>
          <w:szCs w:val="24"/>
        </w:rPr>
        <w:t>has captured a good amount of information from training dataset.</w:t>
      </w:r>
    </w:p>
    <w:p w14:paraId="525B8A6E" w14:textId="0EB7BB32" w:rsidR="00FE39CB" w:rsidRPr="0032650C" w:rsidRDefault="00FE39CB" w:rsidP="00FE39CB">
      <w:pPr>
        <w:rPr>
          <w:rFonts w:ascii="Times New Roman" w:hAnsi="Times New Roman" w:cs="Times New Roman"/>
          <w:sz w:val="24"/>
          <w:szCs w:val="24"/>
        </w:rPr>
      </w:pPr>
      <w:r w:rsidRPr="0032650C">
        <w:rPr>
          <w:rFonts w:ascii="Times New Roman" w:hAnsi="Times New Roman" w:cs="Times New Roman"/>
          <w:sz w:val="24"/>
          <w:szCs w:val="24"/>
        </w:rPr>
        <w:t>Let us now have a look at the performance metrics.</w:t>
      </w:r>
    </w:p>
    <w:p w14:paraId="59B7ECAD" w14:textId="77777777" w:rsidR="00FE39CB" w:rsidRPr="0032650C" w:rsidRDefault="00FE39CB" w:rsidP="00E51179">
      <w:pPr>
        <w:keepNext/>
        <w:jc w:val="center"/>
        <w:rPr>
          <w:rFonts w:ascii="Times New Roman" w:hAnsi="Times New Roman" w:cs="Times New Roman"/>
        </w:rPr>
      </w:pPr>
      <w:r w:rsidRPr="0032650C">
        <w:rPr>
          <w:rFonts w:ascii="Times New Roman" w:hAnsi="Times New Roman" w:cs="Times New Roman"/>
          <w:sz w:val="24"/>
          <w:szCs w:val="24"/>
        </w:rPr>
        <w:drawing>
          <wp:inline distT="0" distB="0" distL="0" distR="0" wp14:anchorId="52E21144" wp14:editId="6E988765">
            <wp:extent cx="4468091" cy="7141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6741" cy="720308"/>
                    </a:xfrm>
                    <a:prstGeom prst="rect">
                      <a:avLst/>
                    </a:prstGeom>
                  </pic:spPr>
                </pic:pic>
              </a:graphicData>
            </a:graphic>
          </wp:inline>
        </w:drawing>
      </w:r>
    </w:p>
    <w:p w14:paraId="39951673" w14:textId="3364D1A3" w:rsidR="00FE39CB" w:rsidRPr="0032650C" w:rsidRDefault="00FE39CB" w:rsidP="00E51179">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18</w:t>
      </w:r>
      <w:r w:rsidRPr="0032650C">
        <w:rPr>
          <w:rFonts w:ascii="Times New Roman" w:hAnsi="Times New Roman" w:cs="Times New Roman"/>
        </w:rPr>
        <w:fldChar w:fldCharType="end"/>
      </w:r>
      <w:r w:rsidRPr="0032650C">
        <w:rPr>
          <w:rFonts w:ascii="Times New Roman" w:hAnsi="Times New Roman" w:cs="Times New Roman"/>
        </w:rPr>
        <w:t>: Performance metrics of our model</w:t>
      </w:r>
    </w:p>
    <w:p w14:paraId="3BC4BB5E" w14:textId="4AAA9223" w:rsidR="00FE39CB" w:rsidRPr="0032650C" w:rsidRDefault="00FE39CB" w:rsidP="00FE39CB">
      <w:pPr>
        <w:rPr>
          <w:rFonts w:ascii="Times New Roman" w:hAnsi="Times New Roman" w:cs="Times New Roman"/>
        </w:rPr>
      </w:pPr>
      <w:r w:rsidRPr="0032650C">
        <w:rPr>
          <w:rFonts w:ascii="Times New Roman" w:hAnsi="Times New Roman" w:cs="Times New Roman"/>
          <w:sz w:val="24"/>
          <w:szCs w:val="24"/>
        </w:rPr>
        <w:t xml:space="preserve">We got the RMSE and MAE score of </w:t>
      </w:r>
      <w:r w:rsidRPr="0032650C">
        <w:rPr>
          <w:rFonts w:ascii="Times New Roman" w:hAnsi="Times New Roman" w:cs="Times New Roman"/>
          <w:sz w:val="24"/>
          <w:szCs w:val="24"/>
        </w:rPr>
        <w:t>67</w:t>
      </w:r>
      <w:r w:rsidRPr="0032650C">
        <w:rPr>
          <w:rFonts w:ascii="Times New Roman" w:hAnsi="Times New Roman" w:cs="Times New Roman"/>
          <w:sz w:val="24"/>
          <w:szCs w:val="24"/>
        </w:rPr>
        <w:t xml:space="preserve"> and 26</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 xml:space="preserve">which </w:t>
      </w:r>
      <w:r w:rsidRPr="0032650C">
        <w:rPr>
          <w:rFonts w:ascii="Times New Roman" w:hAnsi="Times New Roman" w:cs="Times New Roman"/>
          <w:sz w:val="24"/>
          <w:szCs w:val="24"/>
        </w:rPr>
        <w:t>is a</w:t>
      </w:r>
      <w:r w:rsidRPr="0032650C">
        <w:rPr>
          <w:rFonts w:ascii="Times New Roman" w:hAnsi="Times New Roman" w:cs="Times New Roman"/>
          <w:sz w:val="24"/>
          <w:szCs w:val="24"/>
        </w:rPr>
        <w:t xml:space="preserve"> good score considering a time</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series data</w:t>
      </w:r>
      <w:r w:rsidRPr="0032650C">
        <w:rPr>
          <w:rFonts w:ascii="Times New Roman" w:hAnsi="Times New Roman" w:cs="Times New Roman"/>
        </w:rPr>
        <w:t>.</w:t>
      </w:r>
    </w:p>
    <w:p w14:paraId="0CB5313E" w14:textId="296FBE0F" w:rsidR="0087777A" w:rsidRPr="0032650C" w:rsidRDefault="0087777A" w:rsidP="0087777A">
      <w:pPr>
        <w:jc w:val="both"/>
        <w:rPr>
          <w:rFonts w:ascii="Times New Roman" w:hAnsi="Times New Roman" w:cs="Times New Roman"/>
          <w:b/>
          <w:bCs/>
          <w:sz w:val="24"/>
          <w:szCs w:val="24"/>
        </w:rPr>
      </w:pPr>
      <w:r w:rsidRPr="0032650C">
        <w:rPr>
          <w:rFonts w:ascii="Times New Roman" w:hAnsi="Times New Roman" w:cs="Times New Roman"/>
          <w:b/>
          <w:bCs/>
          <w:sz w:val="24"/>
          <w:szCs w:val="24"/>
        </w:rPr>
        <w:t>FB Prophet</w:t>
      </w:r>
    </w:p>
    <w:p w14:paraId="3EDB207D" w14:textId="3CDB68AD" w:rsidR="0087777A" w:rsidRPr="0032650C" w:rsidRDefault="0087777A" w:rsidP="0087777A">
      <w:pPr>
        <w:jc w:val="both"/>
        <w:rPr>
          <w:rFonts w:ascii="Times New Roman" w:hAnsi="Times New Roman" w:cs="Times New Roman"/>
          <w:sz w:val="24"/>
          <w:szCs w:val="24"/>
        </w:rPr>
      </w:pPr>
      <w:r w:rsidRPr="0032650C">
        <w:rPr>
          <w:rFonts w:ascii="Times New Roman" w:hAnsi="Times New Roman" w:cs="Times New Roman"/>
          <w:sz w:val="24"/>
          <w:szCs w:val="24"/>
        </w:rPr>
        <w:t>Facebook developed an open sourcing Prophet, a forecasting tool available in both Python and R. It provides intuitive parameters which are easy to tune. Even someone who lacks deep expertise in time-series forecasting models can use this to generate meaningful predictions for a variety of problems in business scenarios.</w:t>
      </w:r>
    </w:p>
    <w:p w14:paraId="484B76EF" w14:textId="2F926E24" w:rsidR="0087777A" w:rsidRPr="0032650C" w:rsidRDefault="0087777A" w:rsidP="0087777A">
      <w:pPr>
        <w:jc w:val="both"/>
        <w:rPr>
          <w:rFonts w:ascii="Times New Roman" w:hAnsi="Times New Roman" w:cs="Times New Roman"/>
          <w:sz w:val="24"/>
          <w:szCs w:val="24"/>
        </w:rPr>
      </w:pPr>
      <w:r w:rsidRPr="0032650C">
        <w:rPr>
          <w:rFonts w:ascii="Times New Roman" w:hAnsi="Times New Roman" w:cs="Times New Roman"/>
          <w:sz w:val="24"/>
          <w:szCs w:val="24"/>
        </w:rPr>
        <w:t xml:space="preserve">We have created the future </w:t>
      </w:r>
      <w:proofErr w:type="spellStart"/>
      <w:r w:rsidRPr="0032650C">
        <w:rPr>
          <w:rFonts w:ascii="Times New Roman" w:hAnsi="Times New Roman" w:cs="Times New Roman"/>
          <w:sz w:val="24"/>
          <w:szCs w:val="24"/>
        </w:rPr>
        <w:t>dataframe</w:t>
      </w:r>
      <w:proofErr w:type="spellEnd"/>
      <w:r w:rsidRPr="0032650C">
        <w:rPr>
          <w:rFonts w:ascii="Times New Roman" w:hAnsi="Times New Roman" w:cs="Times New Roman"/>
          <w:sz w:val="24"/>
          <w:szCs w:val="24"/>
        </w:rPr>
        <w:t xml:space="preserve"> for 365 day</w:t>
      </w:r>
      <w:r w:rsidRPr="0032650C">
        <w:rPr>
          <w:rFonts w:ascii="Times New Roman" w:hAnsi="Times New Roman" w:cs="Times New Roman"/>
          <w:sz w:val="24"/>
          <w:szCs w:val="24"/>
        </w:rPr>
        <w:t>s. Since our dataset is till July 2020 only,</w:t>
      </w:r>
      <w:r w:rsidRPr="0032650C">
        <w:rPr>
          <w:rFonts w:ascii="Times New Roman" w:hAnsi="Times New Roman" w:cs="Times New Roman"/>
          <w:sz w:val="24"/>
          <w:szCs w:val="24"/>
        </w:rPr>
        <w:t xml:space="preserve"> we have dates till 2021 and now we are going to predict the stock prices for that.</w:t>
      </w:r>
    </w:p>
    <w:p w14:paraId="1F982FC0" w14:textId="73AB5F67" w:rsidR="00413954" w:rsidRPr="0032650C" w:rsidRDefault="00413954" w:rsidP="0087777A">
      <w:pPr>
        <w:jc w:val="both"/>
        <w:rPr>
          <w:rFonts w:ascii="Times New Roman" w:hAnsi="Times New Roman" w:cs="Times New Roman"/>
          <w:b/>
          <w:bCs/>
          <w:sz w:val="24"/>
          <w:szCs w:val="24"/>
        </w:rPr>
      </w:pPr>
      <w:r w:rsidRPr="0032650C">
        <w:rPr>
          <w:rFonts w:ascii="Times New Roman" w:hAnsi="Times New Roman" w:cs="Times New Roman"/>
          <w:b/>
          <w:bCs/>
          <w:sz w:val="24"/>
          <w:szCs w:val="24"/>
        </w:rPr>
        <w:lastRenderedPageBreak/>
        <w:t>Forecast Plot</w:t>
      </w:r>
    </w:p>
    <w:p w14:paraId="0342B71B" w14:textId="77777777" w:rsidR="00413954" w:rsidRPr="0032650C" w:rsidRDefault="00413954" w:rsidP="00413954">
      <w:pPr>
        <w:keepNext/>
        <w:jc w:val="center"/>
        <w:rPr>
          <w:rFonts w:ascii="Times New Roman" w:hAnsi="Times New Roman" w:cs="Times New Roman"/>
        </w:rPr>
      </w:pPr>
      <w:r w:rsidRPr="0032650C">
        <w:rPr>
          <w:rFonts w:ascii="Times New Roman" w:hAnsi="Times New Roman" w:cs="Times New Roman"/>
          <w:sz w:val="24"/>
          <w:szCs w:val="24"/>
        </w:rPr>
        <w:drawing>
          <wp:inline distT="0" distB="0" distL="0" distR="0" wp14:anchorId="5110AC91" wp14:editId="43A0A697">
            <wp:extent cx="4767942" cy="27838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735" cy="2790731"/>
                    </a:xfrm>
                    <a:prstGeom prst="rect">
                      <a:avLst/>
                    </a:prstGeom>
                  </pic:spPr>
                </pic:pic>
              </a:graphicData>
            </a:graphic>
          </wp:inline>
        </w:drawing>
      </w:r>
    </w:p>
    <w:p w14:paraId="5FD08D0E" w14:textId="04599ACA" w:rsidR="0087777A" w:rsidRPr="0032650C" w:rsidRDefault="00413954" w:rsidP="00413954">
      <w:pPr>
        <w:pStyle w:val="Caption"/>
        <w:jc w:val="center"/>
        <w:rPr>
          <w:rFonts w:ascii="Times New Roman" w:hAnsi="Times New Roman" w:cs="Times New Roman"/>
          <w:b/>
          <w:bCs/>
        </w:rPr>
      </w:pPr>
      <w:r w:rsidRPr="0032650C">
        <w:rPr>
          <w:rFonts w:ascii="Times New Roman" w:hAnsi="Times New Roman" w:cs="Times New Roman"/>
          <w:b/>
          <w:bCs/>
        </w:rPr>
        <w:t xml:space="preserve">Figure </w:t>
      </w:r>
      <w:r w:rsidRPr="0032650C">
        <w:rPr>
          <w:rFonts w:ascii="Times New Roman" w:hAnsi="Times New Roman" w:cs="Times New Roman"/>
          <w:b/>
          <w:bCs/>
        </w:rPr>
        <w:fldChar w:fldCharType="begin"/>
      </w:r>
      <w:r w:rsidRPr="0032650C">
        <w:rPr>
          <w:rFonts w:ascii="Times New Roman" w:hAnsi="Times New Roman" w:cs="Times New Roman"/>
          <w:b/>
          <w:bCs/>
        </w:rPr>
        <w:instrText xml:space="preserve"> SEQ Figure \* ARABIC </w:instrText>
      </w:r>
      <w:r w:rsidRPr="0032650C">
        <w:rPr>
          <w:rFonts w:ascii="Times New Roman" w:hAnsi="Times New Roman" w:cs="Times New Roman"/>
          <w:b/>
          <w:bCs/>
        </w:rPr>
        <w:fldChar w:fldCharType="separate"/>
      </w:r>
      <w:r w:rsidR="002775DC">
        <w:rPr>
          <w:rFonts w:ascii="Times New Roman" w:hAnsi="Times New Roman" w:cs="Times New Roman"/>
          <w:b/>
          <w:bCs/>
          <w:noProof/>
        </w:rPr>
        <w:t>19</w:t>
      </w:r>
      <w:r w:rsidRPr="0032650C">
        <w:rPr>
          <w:rFonts w:ascii="Times New Roman" w:hAnsi="Times New Roman" w:cs="Times New Roman"/>
          <w:b/>
          <w:bCs/>
        </w:rPr>
        <w:fldChar w:fldCharType="end"/>
      </w:r>
      <w:r w:rsidRPr="0032650C">
        <w:rPr>
          <w:rFonts w:ascii="Times New Roman" w:hAnsi="Times New Roman" w:cs="Times New Roman"/>
          <w:b/>
          <w:bCs/>
        </w:rPr>
        <w:t>: Forecast plot</w:t>
      </w:r>
    </w:p>
    <w:p w14:paraId="26127517" w14:textId="40260641" w:rsidR="000D5E60" w:rsidRPr="0032650C" w:rsidRDefault="000D5E60" w:rsidP="000D5E60">
      <w:pPr>
        <w:rPr>
          <w:rFonts w:ascii="Times New Roman" w:hAnsi="Times New Roman" w:cs="Times New Roman"/>
          <w:sz w:val="24"/>
          <w:szCs w:val="24"/>
        </w:rPr>
      </w:pPr>
      <w:r w:rsidRPr="0032650C">
        <w:rPr>
          <w:rFonts w:ascii="Times New Roman" w:hAnsi="Times New Roman" w:cs="Times New Roman"/>
          <w:sz w:val="24"/>
          <w:szCs w:val="24"/>
        </w:rPr>
        <w:t>From the plot we can see the predicted values in blue line</w:t>
      </w:r>
      <w:r w:rsidRPr="0032650C">
        <w:rPr>
          <w:rFonts w:ascii="Times New Roman" w:hAnsi="Times New Roman" w:cs="Times New Roman"/>
          <w:sz w:val="24"/>
          <w:szCs w:val="24"/>
        </w:rPr>
        <w:t>,</w:t>
      </w:r>
      <w:r w:rsidRPr="0032650C">
        <w:rPr>
          <w:rFonts w:ascii="Times New Roman" w:hAnsi="Times New Roman" w:cs="Times New Roman"/>
          <w:sz w:val="24"/>
          <w:szCs w:val="24"/>
        </w:rPr>
        <w:t xml:space="preserve"> which follows most the actual trend</w:t>
      </w:r>
      <w:r w:rsidRPr="0032650C">
        <w:rPr>
          <w:rFonts w:ascii="Times New Roman" w:hAnsi="Times New Roman" w:cs="Times New Roman"/>
          <w:sz w:val="24"/>
          <w:szCs w:val="24"/>
        </w:rPr>
        <w:t>. A</w:t>
      </w:r>
      <w:r w:rsidRPr="0032650C">
        <w:rPr>
          <w:rFonts w:ascii="Times New Roman" w:hAnsi="Times New Roman" w:cs="Times New Roman"/>
          <w:sz w:val="24"/>
          <w:szCs w:val="24"/>
        </w:rPr>
        <w:t>fter 2020</w:t>
      </w:r>
      <w:r w:rsidRPr="0032650C">
        <w:rPr>
          <w:rFonts w:ascii="Times New Roman" w:hAnsi="Times New Roman" w:cs="Times New Roman"/>
          <w:sz w:val="24"/>
          <w:szCs w:val="24"/>
        </w:rPr>
        <w:t>,</w:t>
      </w:r>
      <w:r w:rsidRPr="0032650C">
        <w:rPr>
          <w:rFonts w:ascii="Times New Roman" w:hAnsi="Times New Roman" w:cs="Times New Roman"/>
          <w:sz w:val="24"/>
          <w:szCs w:val="24"/>
        </w:rPr>
        <w:t xml:space="preserve"> we can see th</w:t>
      </w:r>
      <w:r w:rsidRPr="0032650C">
        <w:rPr>
          <w:rFonts w:ascii="Times New Roman" w:hAnsi="Times New Roman" w:cs="Times New Roman"/>
          <w:sz w:val="24"/>
          <w:szCs w:val="24"/>
        </w:rPr>
        <w:t>e</w:t>
      </w:r>
      <w:r w:rsidRPr="0032650C">
        <w:rPr>
          <w:rFonts w:ascii="Times New Roman" w:hAnsi="Times New Roman" w:cs="Times New Roman"/>
          <w:sz w:val="24"/>
          <w:szCs w:val="24"/>
        </w:rPr>
        <w:t xml:space="preserve"> blue line</w:t>
      </w:r>
      <w:r w:rsidRPr="0032650C">
        <w:rPr>
          <w:rFonts w:ascii="Times New Roman" w:hAnsi="Times New Roman" w:cs="Times New Roman"/>
          <w:sz w:val="24"/>
          <w:szCs w:val="24"/>
        </w:rPr>
        <w:t xml:space="preserve"> is</w:t>
      </w:r>
      <w:r w:rsidRPr="0032650C">
        <w:rPr>
          <w:rFonts w:ascii="Times New Roman" w:hAnsi="Times New Roman" w:cs="Times New Roman"/>
          <w:sz w:val="24"/>
          <w:szCs w:val="24"/>
        </w:rPr>
        <w:t xml:space="preserve"> extend</w:t>
      </w:r>
      <w:r w:rsidRPr="0032650C">
        <w:rPr>
          <w:rFonts w:ascii="Times New Roman" w:hAnsi="Times New Roman" w:cs="Times New Roman"/>
          <w:sz w:val="24"/>
          <w:szCs w:val="24"/>
        </w:rPr>
        <w:t xml:space="preserve">ing upwards </w:t>
      </w:r>
      <w:r w:rsidRPr="0032650C">
        <w:rPr>
          <w:rFonts w:ascii="Times New Roman" w:hAnsi="Times New Roman" w:cs="Times New Roman"/>
          <w:sz w:val="24"/>
          <w:szCs w:val="24"/>
        </w:rPr>
        <w:t xml:space="preserve">for the </w:t>
      </w:r>
      <w:r w:rsidRPr="0032650C">
        <w:rPr>
          <w:rFonts w:ascii="Times New Roman" w:hAnsi="Times New Roman" w:cs="Times New Roman"/>
          <w:sz w:val="24"/>
          <w:szCs w:val="24"/>
        </w:rPr>
        <w:t xml:space="preserve">year </w:t>
      </w:r>
      <w:r w:rsidRPr="0032650C">
        <w:rPr>
          <w:rFonts w:ascii="Times New Roman" w:hAnsi="Times New Roman" w:cs="Times New Roman"/>
          <w:sz w:val="24"/>
          <w:szCs w:val="24"/>
        </w:rPr>
        <w:t>2021</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 xml:space="preserve">which </w:t>
      </w:r>
      <w:r w:rsidRPr="0032650C">
        <w:rPr>
          <w:rFonts w:ascii="Times New Roman" w:hAnsi="Times New Roman" w:cs="Times New Roman"/>
          <w:sz w:val="24"/>
          <w:szCs w:val="24"/>
        </w:rPr>
        <w:t xml:space="preserve">are </w:t>
      </w:r>
      <w:r w:rsidRPr="0032650C">
        <w:rPr>
          <w:rFonts w:ascii="Times New Roman" w:hAnsi="Times New Roman" w:cs="Times New Roman"/>
          <w:sz w:val="24"/>
          <w:szCs w:val="24"/>
        </w:rPr>
        <w:t xml:space="preserve">the future prices </w:t>
      </w:r>
      <w:r w:rsidRPr="0032650C">
        <w:rPr>
          <w:rFonts w:ascii="Times New Roman" w:hAnsi="Times New Roman" w:cs="Times New Roman"/>
          <w:sz w:val="24"/>
          <w:szCs w:val="24"/>
        </w:rPr>
        <w:t xml:space="preserve">in our model </w:t>
      </w:r>
      <w:r w:rsidRPr="0032650C">
        <w:rPr>
          <w:rFonts w:ascii="Times New Roman" w:hAnsi="Times New Roman" w:cs="Times New Roman"/>
          <w:sz w:val="24"/>
          <w:szCs w:val="24"/>
        </w:rPr>
        <w:t xml:space="preserve">and we can </w:t>
      </w:r>
      <w:r w:rsidR="0032650C" w:rsidRPr="0032650C">
        <w:rPr>
          <w:rFonts w:ascii="Times New Roman" w:hAnsi="Times New Roman" w:cs="Times New Roman"/>
          <w:sz w:val="24"/>
          <w:szCs w:val="24"/>
        </w:rPr>
        <w:t>say that the</w:t>
      </w:r>
      <w:r w:rsidRPr="0032650C">
        <w:rPr>
          <w:rFonts w:ascii="Times New Roman" w:hAnsi="Times New Roman" w:cs="Times New Roman"/>
          <w:sz w:val="24"/>
          <w:szCs w:val="24"/>
        </w:rPr>
        <w:t xml:space="preserve"> upward trend </w:t>
      </w:r>
      <w:r w:rsidR="0032650C" w:rsidRPr="0032650C">
        <w:rPr>
          <w:rFonts w:ascii="Times New Roman" w:hAnsi="Times New Roman" w:cs="Times New Roman"/>
          <w:sz w:val="24"/>
          <w:szCs w:val="24"/>
        </w:rPr>
        <w:t xml:space="preserve">will </w:t>
      </w:r>
      <w:r w:rsidRPr="0032650C">
        <w:rPr>
          <w:rFonts w:ascii="Times New Roman" w:hAnsi="Times New Roman" w:cs="Times New Roman"/>
          <w:sz w:val="24"/>
          <w:szCs w:val="24"/>
        </w:rPr>
        <w:t>continue</w:t>
      </w:r>
      <w:r w:rsidR="0032650C" w:rsidRPr="0032650C">
        <w:rPr>
          <w:rFonts w:ascii="Times New Roman" w:hAnsi="Times New Roman" w:cs="Times New Roman"/>
          <w:sz w:val="24"/>
          <w:szCs w:val="24"/>
        </w:rPr>
        <w:t xml:space="preserve"> </w:t>
      </w:r>
      <w:r w:rsidRPr="0032650C">
        <w:rPr>
          <w:rFonts w:ascii="Times New Roman" w:hAnsi="Times New Roman" w:cs="Times New Roman"/>
          <w:sz w:val="24"/>
          <w:szCs w:val="24"/>
        </w:rPr>
        <w:t>in 2021</w:t>
      </w:r>
      <w:r w:rsidR="0032650C" w:rsidRPr="0032650C">
        <w:rPr>
          <w:rFonts w:ascii="Times New Roman" w:hAnsi="Times New Roman" w:cs="Times New Roman"/>
          <w:sz w:val="24"/>
          <w:szCs w:val="24"/>
        </w:rPr>
        <w:t>. From hindsight, we can say our forecast is fairly accurate as the stock prices of HDFC Bank did indeed go up this year.</w:t>
      </w:r>
    </w:p>
    <w:p w14:paraId="3CFCAFE5" w14:textId="51BD6B5D" w:rsidR="00413954" w:rsidRPr="0032650C" w:rsidRDefault="00413954" w:rsidP="00413954">
      <w:pPr>
        <w:rPr>
          <w:rFonts w:ascii="Times New Roman" w:hAnsi="Times New Roman" w:cs="Times New Roman"/>
          <w:b/>
          <w:bCs/>
          <w:sz w:val="24"/>
          <w:szCs w:val="24"/>
        </w:rPr>
      </w:pPr>
      <w:r w:rsidRPr="0032650C">
        <w:rPr>
          <w:rFonts w:ascii="Times New Roman" w:hAnsi="Times New Roman" w:cs="Times New Roman"/>
          <w:b/>
          <w:bCs/>
          <w:sz w:val="24"/>
          <w:szCs w:val="24"/>
        </w:rPr>
        <w:t>Forecast Components</w:t>
      </w:r>
    </w:p>
    <w:p w14:paraId="158263AB" w14:textId="77777777" w:rsidR="00413954" w:rsidRPr="0032650C" w:rsidRDefault="00413954" w:rsidP="00413954">
      <w:pPr>
        <w:keepNext/>
        <w:jc w:val="center"/>
        <w:rPr>
          <w:rFonts w:ascii="Times New Roman" w:hAnsi="Times New Roman" w:cs="Times New Roman"/>
        </w:rPr>
      </w:pPr>
      <w:r w:rsidRPr="0032650C">
        <w:rPr>
          <w:rFonts w:ascii="Times New Roman" w:hAnsi="Times New Roman" w:cs="Times New Roman"/>
        </w:rPr>
        <w:drawing>
          <wp:inline distT="0" distB="0" distL="0" distR="0" wp14:anchorId="06A20734" wp14:editId="3E56B61B">
            <wp:extent cx="3236214" cy="314597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0396" cy="3208364"/>
                    </a:xfrm>
                    <a:prstGeom prst="rect">
                      <a:avLst/>
                    </a:prstGeom>
                  </pic:spPr>
                </pic:pic>
              </a:graphicData>
            </a:graphic>
          </wp:inline>
        </w:drawing>
      </w:r>
    </w:p>
    <w:p w14:paraId="78AA32ED" w14:textId="6753444A" w:rsidR="00413954" w:rsidRPr="0032650C" w:rsidRDefault="00413954" w:rsidP="00413954">
      <w:pPr>
        <w:pStyle w:val="Caption"/>
        <w:jc w:val="center"/>
        <w:rPr>
          <w:rFonts w:ascii="Times New Roman" w:hAnsi="Times New Roman" w:cs="Times New Roman"/>
        </w:rPr>
      </w:pPr>
      <w:r w:rsidRPr="0032650C">
        <w:rPr>
          <w:rFonts w:ascii="Times New Roman" w:hAnsi="Times New Roman" w:cs="Times New Roman"/>
        </w:rPr>
        <w:t xml:space="preserve">Figure </w:t>
      </w:r>
      <w:r w:rsidRPr="0032650C">
        <w:rPr>
          <w:rFonts w:ascii="Times New Roman" w:hAnsi="Times New Roman" w:cs="Times New Roman"/>
        </w:rPr>
        <w:fldChar w:fldCharType="begin"/>
      </w:r>
      <w:r w:rsidRPr="0032650C">
        <w:rPr>
          <w:rFonts w:ascii="Times New Roman" w:hAnsi="Times New Roman" w:cs="Times New Roman"/>
        </w:rPr>
        <w:instrText xml:space="preserve"> SEQ Figure \* ARABIC </w:instrText>
      </w:r>
      <w:r w:rsidRPr="0032650C">
        <w:rPr>
          <w:rFonts w:ascii="Times New Roman" w:hAnsi="Times New Roman" w:cs="Times New Roman"/>
        </w:rPr>
        <w:fldChar w:fldCharType="separate"/>
      </w:r>
      <w:r w:rsidR="002775DC">
        <w:rPr>
          <w:rFonts w:ascii="Times New Roman" w:hAnsi="Times New Roman" w:cs="Times New Roman"/>
          <w:noProof/>
        </w:rPr>
        <w:t>20</w:t>
      </w:r>
      <w:r w:rsidRPr="0032650C">
        <w:rPr>
          <w:rFonts w:ascii="Times New Roman" w:hAnsi="Times New Roman" w:cs="Times New Roman"/>
        </w:rPr>
        <w:fldChar w:fldCharType="end"/>
      </w:r>
      <w:r w:rsidRPr="0032650C">
        <w:rPr>
          <w:rFonts w:ascii="Times New Roman" w:hAnsi="Times New Roman" w:cs="Times New Roman"/>
        </w:rPr>
        <w:t>: Forecast Components</w:t>
      </w:r>
    </w:p>
    <w:p w14:paraId="5E28CE42" w14:textId="66039741" w:rsidR="000D5E60" w:rsidRDefault="000D5E60" w:rsidP="000D5E60">
      <w:pPr>
        <w:rPr>
          <w:rFonts w:ascii="Times New Roman" w:hAnsi="Times New Roman" w:cs="Times New Roman"/>
          <w:sz w:val="24"/>
          <w:szCs w:val="24"/>
        </w:rPr>
      </w:pPr>
      <w:r w:rsidRPr="0032650C">
        <w:rPr>
          <w:rFonts w:ascii="Times New Roman" w:hAnsi="Times New Roman" w:cs="Times New Roman"/>
          <w:sz w:val="24"/>
          <w:szCs w:val="24"/>
        </w:rPr>
        <w:lastRenderedPageBreak/>
        <w:t xml:space="preserve">From the model components of </w:t>
      </w:r>
      <w:proofErr w:type="gramStart"/>
      <w:r w:rsidRPr="0032650C">
        <w:rPr>
          <w:rFonts w:ascii="Times New Roman" w:hAnsi="Times New Roman" w:cs="Times New Roman"/>
          <w:sz w:val="24"/>
          <w:szCs w:val="24"/>
        </w:rPr>
        <w:t>prophet</w:t>
      </w:r>
      <w:proofErr w:type="gramEnd"/>
      <w:r w:rsidRPr="0032650C">
        <w:rPr>
          <w:rFonts w:ascii="Times New Roman" w:hAnsi="Times New Roman" w:cs="Times New Roman"/>
          <w:sz w:val="24"/>
          <w:szCs w:val="24"/>
        </w:rPr>
        <w:t xml:space="preserve"> we get the trend,</w:t>
      </w:r>
      <w:r w:rsidRPr="0032650C">
        <w:rPr>
          <w:rFonts w:ascii="Times New Roman" w:hAnsi="Times New Roman" w:cs="Times New Roman"/>
          <w:sz w:val="24"/>
          <w:szCs w:val="24"/>
        </w:rPr>
        <w:t xml:space="preserve"> </w:t>
      </w:r>
      <w:r w:rsidRPr="0032650C">
        <w:rPr>
          <w:rFonts w:ascii="Times New Roman" w:hAnsi="Times New Roman" w:cs="Times New Roman"/>
          <w:sz w:val="24"/>
          <w:szCs w:val="24"/>
        </w:rPr>
        <w:t>weekly and yearly plots.</w:t>
      </w:r>
    </w:p>
    <w:p w14:paraId="32CE7B25" w14:textId="68F43FDD" w:rsidR="00097FAD" w:rsidRPr="00097FAD" w:rsidRDefault="00097FAD" w:rsidP="000D5E60">
      <w:pPr>
        <w:rPr>
          <w:rFonts w:ascii="Times New Roman" w:hAnsi="Times New Roman" w:cs="Times New Roman"/>
          <w:b/>
          <w:bCs/>
          <w:sz w:val="28"/>
          <w:szCs w:val="28"/>
        </w:rPr>
      </w:pPr>
      <w:r w:rsidRPr="00097FAD">
        <w:rPr>
          <w:rFonts w:ascii="Times New Roman" w:hAnsi="Times New Roman" w:cs="Times New Roman"/>
          <w:b/>
          <w:bCs/>
          <w:sz w:val="28"/>
          <w:szCs w:val="28"/>
        </w:rPr>
        <w:t>Conclusion</w:t>
      </w:r>
    </w:p>
    <w:p w14:paraId="7D42E204" w14:textId="13B1339B" w:rsidR="00097FAD" w:rsidRPr="0032650C" w:rsidRDefault="00097FAD" w:rsidP="000D5E60">
      <w:pPr>
        <w:rPr>
          <w:rFonts w:ascii="Times New Roman" w:hAnsi="Times New Roman" w:cs="Times New Roman"/>
          <w:sz w:val="24"/>
          <w:szCs w:val="24"/>
        </w:rPr>
      </w:pPr>
      <w:r>
        <w:rPr>
          <w:rFonts w:ascii="Times New Roman" w:hAnsi="Times New Roman" w:cs="Times New Roman"/>
          <w:sz w:val="24"/>
          <w:szCs w:val="24"/>
        </w:rPr>
        <w:t>From our time series analysis of HDFC Bank, we saw how the company has evolved over the years to establish itself as the country’s largest private sector bank with annual revenue touching Rs. 1.21 lakh crores in 2021.</w:t>
      </w:r>
    </w:p>
    <w:sectPr w:rsidR="00097FAD" w:rsidRPr="00326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421F"/>
    <w:multiLevelType w:val="hybridMultilevel"/>
    <w:tmpl w:val="B86A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F37BA"/>
    <w:multiLevelType w:val="hybridMultilevel"/>
    <w:tmpl w:val="0104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0F2269"/>
    <w:multiLevelType w:val="hybridMultilevel"/>
    <w:tmpl w:val="98DA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zMDY2Mzc3NTK3MDFV0lEKTi0uzszPAykwqgUA0ayGlywAAAA="/>
  </w:docVars>
  <w:rsids>
    <w:rsidRoot w:val="00EF6A87"/>
    <w:rsid w:val="00010531"/>
    <w:rsid w:val="00010C3A"/>
    <w:rsid w:val="00097FAD"/>
    <w:rsid w:val="000D5E60"/>
    <w:rsid w:val="001B13F8"/>
    <w:rsid w:val="002775DC"/>
    <w:rsid w:val="0032650C"/>
    <w:rsid w:val="00392B56"/>
    <w:rsid w:val="003A2612"/>
    <w:rsid w:val="00413954"/>
    <w:rsid w:val="004E52CE"/>
    <w:rsid w:val="005148FC"/>
    <w:rsid w:val="0052781B"/>
    <w:rsid w:val="00535902"/>
    <w:rsid w:val="00543E99"/>
    <w:rsid w:val="0057644B"/>
    <w:rsid w:val="006644D9"/>
    <w:rsid w:val="00685CBC"/>
    <w:rsid w:val="007360FB"/>
    <w:rsid w:val="00750D95"/>
    <w:rsid w:val="007649FF"/>
    <w:rsid w:val="007A2CCE"/>
    <w:rsid w:val="007D32B4"/>
    <w:rsid w:val="0082647C"/>
    <w:rsid w:val="0087777A"/>
    <w:rsid w:val="008B329F"/>
    <w:rsid w:val="008D228F"/>
    <w:rsid w:val="0094525D"/>
    <w:rsid w:val="009C7575"/>
    <w:rsid w:val="00B26BBC"/>
    <w:rsid w:val="00B46562"/>
    <w:rsid w:val="00B50643"/>
    <w:rsid w:val="00B85521"/>
    <w:rsid w:val="00BF3B8D"/>
    <w:rsid w:val="00C17D74"/>
    <w:rsid w:val="00C4020D"/>
    <w:rsid w:val="00C60048"/>
    <w:rsid w:val="00CC645A"/>
    <w:rsid w:val="00CE4AF9"/>
    <w:rsid w:val="00D1581E"/>
    <w:rsid w:val="00D34DD1"/>
    <w:rsid w:val="00D37CEC"/>
    <w:rsid w:val="00DA030A"/>
    <w:rsid w:val="00DD672A"/>
    <w:rsid w:val="00DE2DF1"/>
    <w:rsid w:val="00E349FE"/>
    <w:rsid w:val="00E419D4"/>
    <w:rsid w:val="00E51179"/>
    <w:rsid w:val="00E86DC9"/>
    <w:rsid w:val="00ED196B"/>
    <w:rsid w:val="00EF6A87"/>
    <w:rsid w:val="00FA026B"/>
    <w:rsid w:val="00FB1FFC"/>
    <w:rsid w:val="00FE3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B43D3"/>
  <w15:chartTrackingRefBased/>
  <w15:docId w15:val="{275C13BD-5EA3-446D-9C86-D50A96C85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B13F8"/>
    <w:pPr>
      <w:spacing w:after="200" w:line="240" w:lineRule="auto"/>
    </w:pPr>
    <w:rPr>
      <w:i/>
      <w:iCs/>
      <w:color w:val="44546A" w:themeColor="text2"/>
      <w:sz w:val="18"/>
      <w:szCs w:val="18"/>
    </w:rPr>
  </w:style>
  <w:style w:type="paragraph" w:styleId="ListParagraph">
    <w:name w:val="List Paragraph"/>
    <w:basedOn w:val="Normal"/>
    <w:uiPriority w:val="34"/>
    <w:qFormat/>
    <w:rsid w:val="001B13F8"/>
    <w:pPr>
      <w:ind w:left="720"/>
      <w:contextualSpacing/>
    </w:pPr>
  </w:style>
  <w:style w:type="character" w:styleId="Hyperlink">
    <w:name w:val="Hyperlink"/>
    <w:basedOn w:val="DefaultParagraphFont"/>
    <w:uiPriority w:val="99"/>
    <w:unhideWhenUsed/>
    <w:rsid w:val="00FB1FFC"/>
    <w:rPr>
      <w:color w:val="0563C1" w:themeColor="hyperlink"/>
      <w:u w:val="single"/>
    </w:rPr>
  </w:style>
  <w:style w:type="character" w:styleId="UnresolvedMention">
    <w:name w:val="Unresolved Mention"/>
    <w:basedOn w:val="DefaultParagraphFont"/>
    <w:uiPriority w:val="99"/>
    <w:semiHidden/>
    <w:unhideWhenUsed/>
    <w:rsid w:val="00FB1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627409">
      <w:bodyDiv w:val="1"/>
      <w:marLeft w:val="0"/>
      <w:marRight w:val="0"/>
      <w:marTop w:val="0"/>
      <w:marBottom w:val="0"/>
      <w:divBdr>
        <w:top w:val="none" w:sz="0" w:space="0" w:color="auto"/>
        <w:left w:val="none" w:sz="0" w:space="0" w:color="auto"/>
        <w:bottom w:val="none" w:sz="0" w:space="0" w:color="auto"/>
        <w:right w:val="none" w:sz="0" w:space="0" w:color="auto"/>
      </w:divBdr>
    </w:div>
    <w:div w:id="160028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manas-dixit/TSA_Assignmen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Dixit</dc:creator>
  <cp:keywords/>
  <dc:description/>
  <cp:lastModifiedBy>Manas Dixit</cp:lastModifiedBy>
  <cp:revision>37</cp:revision>
  <cp:lastPrinted>2021-12-10T12:05:00Z</cp:lastPrinted>
  <dcterms:created xsi:type="dcterms:W3CDTF">2021-12-10T09:49:00Z</dcterms:created>
  <dcterms:modified xsi:type="dcterms:W3CDTF">2021-12-10T12:07:00Z</dcterms:modified>
</cp:coreProperties>
</file>