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E358" w14:textId="77777777" w:rsidR="00AC3FE7" w:rsidRDefault="00000000">
      <w:pPr>
        <w:jc w:val="center"/>
        <w:rPr>
          <w:rFonts w:hint="eastAsia"/>
        </w:rPr>
      </w:pPr>
      <w:r>
        <w:rPr>
          <w:b/>
          <w:sz w:val="46"/>
        </w:rPr>
        <w:t>YUVA MACHINE LEARNING ENGINEER INTERNSHIP</w:t>
      </w:r>
    </w:p>
    <w:p w14:paraId="42A4AAB1" w14:textId="77777777" w:rsidR="00AC3FE7" w:rsidRDefault="00000000">
      <w:pPr>
        <w:jc w:val="center"/>
        <w:rPr>
          <w:rFonts w:hint="eastAsia"/>
        </w:rPr>
      </w:pPr>
      <w:r>
        <w:rPr>
          <w:b/>
          <w:sz w:val="36"/>
        </w:rPr>
        <w:t>Professional Project Plan &amp; Implementation Roadmap</w:t>
      </w:r>
    </w:p>
    <w:p w14:paraId="42352EBA" w14:textId="77777777" w:rsidR="00AC3FE7" w:rsidRDefault="00000000">
      <w:pPr>
        <w:jc w:val="center"/>
        <w:rPr>
          <w:rFonts w:hint="eastAsia"/>
        </w:rPr>
      </w:pPr>
      <w:r>
        <w:rPr>
          <w:sz w:val="28"/>
        </w:rPr>
        <w:br/>
        <w:t>Project: AI-Powered Resume Intelligence &amp; Job Matching System</w:t>
      </w:r>
      <w:r>
        <w:rPr>
          <w:sz w:val="28"/>
        </w:rPr>
        <w:br/>
      </w:r>
      <w:r>
        <w:rPr>
          <w:sz w:val="24"/>
        </w:rPr>
        <w:t>Duration: 6 Weeks | Planned Effort: 30–35 Hours</w:t>
      </w:r>
      <w:r>
        <w:rPr>
          <w:sz w:val="24"/>
        </w:rPr>
        <w:br/>
      </w:r>
      <w:r>
        <w:rPr>
          <w:sz w:val="22"/>
        </w:rPr>
        <w:t xml:space="preserve">Technology Focus: Python • NLP • Machine Learning • </w:t>
      </w:r>
      <w:proofErr w:type="spellStart"/>
      <w:r>
        <w:rPr>
          <w:sz w:val="22"/>
        </w:rPr>
        <w:t>FastAPI</w:t>
      </w:r>
      <w:proofErr w:type="spellEnd"/>
      <w:r>
        <w:rPr>
          <w:sz w:val="22"/>
        </w:rPr>
        <w:t xml:space="preserve"> • Database • Docker</w:t>
      </w:r>
    </w:p>
    <w:p w14:paraId="0D4E7B07" w14:textId="750165DD" w:rsidR="00AC3FE7" w:rsidRDefault="00000000">
      <w:pPr>
        <w:jc w:val="center"/>
        <w:rPr>
          <w:rFonts w:hint="eastAsia"/>
        </w:rPr>
      </w:pPr>
      <w:r>
        <w:rPr>
          <w:i/>
        </w:rPr>
        <w:br/>
      </w:r>
    </w:p>
    <w:p w14:paraId="16D26CC6" w14:textId="77777777" w:rsidR="00AC3FE7" w:rsidRDefault="00000000">
      <w:pPr>
        <w:rPr>
          <w:rFonts w:hint="eastAsia"/>
        </w:rPr>
      </w:pPr>
      <w:r>
        <w:br w:type="page"/>
      </w:r>
    </w:p>
    <w:p w14:paraId="21A3A85F" w14:textId="77777777" w:rsidR="00AC3FE7" w:rsidRDefault="00000000">
      <w:pPr>
        <w:pStyle w:val="Heading1"/>
      </w:pPr>
      <w:r>
        <w:lastRenderedPageBreak/>
        <w:t>Table of Contents</w:t>
      </w:r>
    </w:p>
    <w:p w14:paraId="1E7F0015" w14:textId="51ADCBD1"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Professional introduction </w:t>
      </w:r>
    </w:p>
    <w:p w14:paraId="0932E89E" w14:textId="1370E692"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Research &amp; ideation </w:t>
      </w:r>
    </w:p>
    <w:p w14:paraId="0112B7B7" w14:textId="6D4A3A1D"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Literature/public-information review </w:t>
      </w:r>
    </w:p>
    <w:p w14:paraId="461E9171" w14:textId="53A46AE3"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Detailed problem statement </w:t>
      </w:r>
    </w:p>
    <w:p w14:paraId="1DBE6B1B" w14:textId="65A56625"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Inputs, outputs, scope and challenges </w:t>
      </w:r>
    </w:p>
    <w:p w14:paraId="2D1F9B97" w14:textId="154C97EC"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Project objectives </w:t>
      </w:r>
    </w:p>
    <w:p w14:paraId="30A0ACD9" w14:textId="366D0397"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End-to-end ML architecture </w:t>
      </w:r>
    </w:p>
    <w:p w14:paraId="1F13D521" w14:textId="0F2F7CF1"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Data strategy and preprocessing </w:t>
      </w:r>
    </w:p>
    <w:p w14:paraId="56E413BA" w14:textId="2BD8EF29"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NLP + ML model development </w:t>
      </w:r>
    </w:p>
    <w:p w14:paraId="06D59E04" w14:textId="3C5BC7EB"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Baseline vs semantic matching </w:t>
      </w:r>
    </w:p>
    <w:p w14:paraId="4C1BB1F4" w14:textId="28115BEA"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Skill-gap and recommendation engine </w:t>
      </w:r>
    </w:p>
    <w:p w14:paraId="5D86C7D0" w14:textId="3CFFD5CF"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Evaluation metrics and acceptance criteria </w:t>
      </w:r>
    </w:p>
    <w:p w14:paraId="16AC5F2A" w14:textId="3DBA29B6"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6 weeks implementation timelines</w:t>
      </w:r>
    </w:p>
    <w:p w14:paraId="6DCB979C" w14:textId="29DEF7D8"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Weekly milestones and deliverables </w:t>
      </w:r>
    </w:p>
    <w:p w14:paraId="36843535" w14:textId="69D6F34E"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Critical path and dependencies </w:t>
      </w:r>
    </w:p>
    <w:p w14:paraId="08F9FDB6" w14:textId="7640EF5E"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Software, libraries, hardware and human resources </w:t>
      </w:r>
    </w:p>
    <w:p w14:paraId="7986DF38" w14:textId="342BE8E7"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Detailed risk-management table </w:t>
      </w:r>
    </w:p>
    <w:p w14:paraId="462E58B6" w14:textId="1392B439"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Documentation and GitHub project structure </w:t>
      </w:r>
    </w:p>
    <w:p w14:paraId="7B0E1136" w14:textId="7E189B10"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Strategic implementation road-map </w:t>
      </w:r>
    </w:p>
    <w:p w14:paraId="65B72F50" w14:textId="1101A309"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Expected outcomes </w:t>
      </w:r>
    </w:p>
    <w:p w14:paraId="3F9F0314" w14:textId="06D84B3E"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Conclusion </w:t>
      </w:r>
    </w:p>
    <w:p w14:paraId="5245E923" w14:textId="32CB3B21"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 xml:space="preserve">References </w:t>
      </w:r>
    </w:p>
    <w:p w14:paraId="5F0DB982" w14:textId="39A81DE8" w:rsidR="00AC3FE7" w:rsidRDefault="00000000">
      <w:pPr>
        <w:rPr>
          <w:rFonts w:hint="eastAsia"/>
        </w:rPr>
      </w:pPr>
      <w:r>
        <w:rPr>
          <w:rFonts w:ascii="Symbol" w:eastAsia="Symbol" w:hAnsi="Symbol" w:cs="Symbol"/>
          <w:sz w:val="24"/>
        </w:rPr>
        <w:t>·</w:t>
      </w:r>
      <w:r>
        <w:rPr>
          <w:rFonts w:ascii="SimSun" w:eastAsia="SimSun" w:hAnsi="SimSun" w:cs="SimSun" w:hint="eastAsia"/>
          <w:sz w:val="24"/>
        </w:rPr>
        <w:t xml:space="preserve"> </w:t>
      </w:r>
      <w:r>
        <w:t>Final submission checklist</w:t>
      </w:r>
    </w:p>
    <w:p w14:paraId="2C92893E" w14:textId="77777777" w:rsidR="00AC3FE7" w:rsidRDefault="00000000">
      <w:pPr>
        <w:rPr>
          <w:rFonts w:hint="eastAsia"/>
        </w:rPr>
      </w:pPr>
      <w:r>
        <w:br w:type="page"/>
      </w:r>
    </w:p>
    <w:p w14:paraId="0CA7E146" w14:textId="77777777" w:rsidR="00AC3FE7" w:rsidRDefault="00000000">
      <w:pPr>
        <w:pStyle w:val="Heading1"/>
      </w:pPr>
      <w:r>
        <w:lastRenderedPageBreak/>
        <w:t>1. Introduction</w:t>
      </w:r>
    </w:p>
    <w:p w14:paraId="1F79F46D" w14:textId="77777777" w:rsidR="00AC3FE7" w:rsidRDefault="00000000">
      <w:pPr>
        <w:rPr>
          <w:rFonts w:hint="eastAsia"/>
        </w:rPr>
      </w:pPr>
      <w:r>
        <w:t>This report presents a six-week Machine Learning Engineering project plan for an AI-Powered Resume Intelligence and Job Matching System. The project is designed for a YUVA internship environment and follows an end-to-end machine learning lifecycle: research and ideation, problem definition, data acquisition, data preparation, model development, evaluation, API development, deployment planning, testing, documentation, and final presentation.</w:t>
      </w:r>
    </w:p>
    <w:p w14:paraId="24A2C3B4" w14:textId="77777777" w:rsidR="00AC3FE7" w:rsidRDefault="00000000">
      <w:pPr>
        <w:rPr>
          <w:rFonts w:hint="eastAsia"/>
        </w:rPr>
      </w:pPr>
      <w:r>
        <w:t>The proposed system will process a candidate resume and a job description, extract relevant information such as skills, education, and experience, measure semantic and skill-based compatibility, identify skill gaps, and provide explainable recommendations. The project is intentionally structured as an ML engineering project rather than only a model-training exercise.</w:t>
      </w:r>
    </w:p>
    <w:p w14:paraId="133A9C85" w14:textId="77777777" w:rsidR="00AC3FE7" w:rsidRDefault="00000000">
      <w:pPr>
        <w:rPr>
          <w:rFonts w:hint="eastAsia"/>
        </w:rPr>
      </w:pPr>
      <w:r>
        <w:t xml:space="preserve">The final prototype will use Python-based NLP and machine-learning components, expose inference through </w:t>
      </w:r>
      <w:proofErr w:type="spellStart"/>
      <w:r>
        <w:t>FastAPI</w:t>
      </w:r>
      <w:proofErr w:type="spellEnd"/>
      <w:r>
        <w:t>, store structured information in a database, and use Docker for reproducible deployment. The project will emphasize reproducibility, measurable evaluation, clean software architecture, and responsible handling of candidate data.</w:t>
      </w:r>
    </w:p>
    <w:p w14:paraId="4A9362C6" w14:textId="77777777" w:rsidR="00AC3FE7" w:rsidRDefault="00000000">
      <w:pPr>
        <w:pStyle w:val="Heading1"/>
      </w:pPr>
      <w:r>
        <w:t>2. Research &amp; Ideation</w:t>
      </w:r>
    </w:p>
    <w:p w14:paraId="13411236" w14:textId="77777777" w:rsidR="00AC3FE7" w:rsidRDefault="00000000">
      <w:pPr>
        <w:rPr>
          <w:rFonts w:hint="eastAsia"/>
        </w:rPr>
      </w:pPr>
      <w:r>
        <w:t>The first phase establishes the technical and business rationale for automated resume-job matching. Traditional keyword matching can miss semantically equivalent skills and may produce weak results when job descriptions and resumes use different terminology. Modern NLP systems can represent text as numerical embeddings, enabling semantic similarity beyond exact keyword overlap.</w:t>
      </w:r>
    </w:p>
    <w:p w14:paraId="426451A5" w14:textId="77777777" w:rsidR="00AC3FE7" w:rsidRDefault="00000000">
      <w:pPr>
        <w:pStyle w:val="Heading2"/>
      </w:pPr>
      <w:r>
        <w:t>2.1 Literature and Public-Information Review</w:t>
      </w:r>
    </w:p>
    <w:tbl>
      <w:tblPr>
        <w:tblStyle w:val="TableGrid"/>
        <w:tblW w:w="0" w:type="auto"/>
        <w:jc w:val="center"/>
        <w:tblLook w:val="04A0" w:firstRow="1" w:lastRow="0" w:firstColumn="1" w:lastColumn="0" w:noHBand="0" w:noVBand="1"/>
      </w:tblPr>
      <w:tblGrid>
        <w:gridCol w:w="3312"/>
        <w:gridCol w:w="3312"/>
        <w:gridCol w:w="3312"/>
      </w:tblGrid>
      <w:tr w:rsidR="00AC3FE7" w14:paraId="7093BC51" w14:textId="77777777">
        <w:trPr>
          <w:jc w:val="center"/>
        </w:trPr>
        <w:tc>
          <w:tcPr>
            <w:tcW w:w="3312" w:type="dxa"/>
            <w:shd w:val="clear" w:color="auto" w:fill="D9EAF7"/>
            <w:vAlign w:val="center"/>
          </w:tcPr>
          <w:p w14:paraId="1D9D1158" w14:textId="77777777" w:rsidR="00AC3FE7" w:rsidRDefault="00000000">
            <w:pPr>
              <w:spacing w:after="0" w:line="240" w:lineRule="auto"/>
              <w:rPr>
                <w:rFonts w:hint="eastAsia"/>
              </w:rPr>
            </w:pPr>
            <w:r>
              <w:rPr>
                <w:b/>
                <w:sz w:val="18"/>
              </w:rPr>
              <w:t>Research area</w:t>
            </w:r>
          </w:p>
        </w:tc>
        <w:tc>
          <w:tcPr>
            <w:tcW w:w="3312" w:type="dxa"/>
            <w:shd w:val="clear" w:color="auto" w:fill="D9EAF7"/>
            <w:vAlign w:val="center"/>
          </w:tcPr>
          <w:p w14:paraId="2DAF0DC0" w14:textId="77777777" w:rsidR="00AC3FE7" w:rsidRDefault="00000000">
            <w:pPr>
              <w:spacing w:after="0" w:line="240" w:lineRule="auto"/>
              <w:rPr>
                <w:rFonts w:hint="eastAsia"/>
              </w:rPr>
            </w:pPr>
            <w:r>
              <w:rPr>
                <w:b/>
                <w:sz w:val="18"/>
              </w:rPr>
              <w:t>Relevant insight</w:t>
            </w:r>
          </w:p>
        </w:tc>
        <w:tc>
          <w:tcPr>
            <w:tcW w:w="3312" w:type="dxa"/>
            <w:shd w:val="clear" w:color="auto" w:fill="D9EAF7"/>
            <w:vAlign w:val="center"/>
          </w:tcPr>
          <w:p w14:paraId="2FAF3BBE" w14:textId="77777777" w:rsidR="00AC3FE7" w:rsidRDefault="00000000">
            <w:pPr>
              <w:spacing w:after="0" w:line="240" w:lineRule="auto"/>
              <w:rPr>
                <w:rFonts w:hint="eastAsia"/>
              </w:rPr>
            </w:pPr>
            <w:r>
              <w:rPr>
                <w:b/>
                <w:sz w:val="18"/>
              </w:rPr>
              <w:t>Project implication</w:t>
            </w:r>
          </w:p>
        </w:tc>
      </w:tr>
      <w:tr w:rsidR="00AC3FE7" w14:paraId="739A1DB0" w14:textId="77777777">
        <w:trPr>
          <w:jc w:val="center"/>
        </w:trPr>
        <w:tc>
          <w:tcPr>
            <w:tcW w:w="3312" w:type="dxa"/>
            <w:vAlign w:val="center"/>
          </w:tcPr>
          <w:p w14:paraId="6EAC5686" w14:textId="77777777" w:rsidR="00AC3FE7" w:rsidRDefault="00000000">
            <w:pPr>
              <w:spacing w:after="0" w:line="240" w:lineRule="auto"/>
              <w:rPr>
                <w:rFonts w:hint="eastAsia"/>
              </w:rPr>
            </w:pPr>
            <w:r>
              <w:rPr>
                <w:sz w:val="18"/>
              </w:rPr>
              <w:t>Information retrieval</w:t>
            </w:r>
          </w:p>
        </w:tc>
        <w:tc>
          <w:tcPr>
            <w:tcW w:w="3312" w:type="dxa"/>
            <w:vAlign w:val="center"/>
          </w:tcPr>
          <w:p w14:paraId="6480507B" w14:textId="77777777" w:rsidR="00AC3FE7" w:rsidRDefault="00000000">
            <w:pPr>
              <w:spacing w:after="0" w:line="240" w:lineRule="auto"/>
              <w:rPr>
                <w:rFonts w:hint="eastAsia"/>
              </w:rPr>
            </w:pPr>
            <w:r>
              <w:rPr>
                <w:sz w:val="18"/>
              </w:rPr>
              <w:t>TF-IDF and cosine similarity provide a transparent lexical baseline.</w:t>
            </w:r>
          </w:p>
        </w:tc>
        <w:tc>
          <w:tcPr>
            <w:tcW w:w="3312" w:type="dxa"/>
            <w:vAlign w:val="center"/>
          </w:tcPr>
          <w:p w14:paraId="299C7DFD" w14:textId="77777777" w:rsidR="00AC3FE7" w:rsidRDefault="00000000">
            <w:pPr>
              <w:spacing w:after="0" w:line="240" w:lineRule="auto"/>
              <w:rPr>
                <w:rFonts w:hint="eastAsia"/>
              </w:rPr>
            </w:pPr>
            <w:r>
              <w:rPr>
                <w:sz w:val="18"/>
              </w:rPr>
              <w:t>Build a measurable baseline before using embeddings.</w:t>
            </w:r>
          </w:p>
        </w:tc>
      </w:tr>
      <w:tr w:rsidR="00AC3FE7" w14:paraId="3B34481E" w14:textId="77777777">
        <w:trPr>
          <w:jc w:val="center"/>
        </w:trPr>
        <w:tc>
          <w:tcPr>
            <w:tcW w:w="3312" w:type="dxa"/>
            <w:vAlign w:val="center"/>
          </w:tcPr>
          <w:p w14:paraId="7A71CD6A" w14:textId="77777777" w:rsidR="00AC3FE7" w:rsidRDefault="00000000">
            <w:pPr>
              <w:spacing w:after="0" w:line="240" w:lineRule="auto"/>
              <w:rPr>
                <w:rFonts w:hint="eastAsia"/>
              </w:rPr>
            </w:pPr>
            <w:r>
              <w:rPr>
                <w:sz w:val="18"/>
              </w:rPr>
              <w:t>Sentence embeddings</w:t>
            </w:r>
          </w:p>
        </w:tc>
        <w:tc>
          <w:tcPr>
            <w:tcW w:w="3312" w:type="dxa"/>
            <w:vAlign w:val="center"/>
          </w:tcPr>
          <w:p w14:paraId="7AE24BAC" w14:textId="77777777" w:rsidR="00AC3FE7" w:rsidRDefault="00000000">
            <w:pPr>
              <w:spacing w:after="0" w:line="240" w:lineRule="auto"/>
              <w:rPr>
                <w:rFonts w:hint="eastAsia"/>
              </w:rPr>
            </w:pPr>
            <w:r>
              <w:rPr>
                <w:sz w:val="18"/>
              </w:rPr>
              <w:t>Transformer-based embeddings can represent semantic relationships between text segments.</w:t>
            </w:r>
          </w:p>
        </w:tc>
        <w:tc>
          <w:tcPr>
            <w:tcW w:w="3312" w:type="dxa"/>
            <w:vAlign w:val="center"/>
          </w:tcPr>
          <w:p w14:paraId="567E028A" w14:textId="77777777" w:rsidR="00AC3FE7" w:rsidRDefault="00000000">
            <w:pPr>
              <w:spacing w:after="0" w:line="240" w:lineRule="auto"/>
              <w:rPr>
                <w:rFonts w:hint="eastAsia"/>
              </w:rPr>
            </w:pPr>
            <w:r>
              <w:rPr>
                <w:sz w:val="18"/>
              </w:rPr>
              <w:t>Use embeddings for semantic matching and comparison.</w:t>
            </w:r>
          </w:p>
        </w:tc>
      </w:tr>
      <w:tr w:rsidR="00AC3FE7" w14:paraId="2FAE563E" w14:textId="77777777">
        <w:trPr>
          <w:jc w:val="center"/>
        </w:trPr>
        <w:tc>
          <w:tcPr>
            <w:tcW w:w="3312" w:type="dxa"/>
            <w:vAlign w:val="center"/>
          </w:tcPr>
          <w:p w14:paraId="5FBF7486" w14:textId="77777777" w:rsidR="00AC3FE7" w:rsidRDefault="00000000">
            <w:pPr>
              <w:spacing w:after="0" w:line="240" w:lineRule="auto"/>
              <w:rPr>
                <w:rFonts w:hint="eastAsia"/>
              </w:rPr>
            </w:pPr>
            <w:r>
              <w:rPr>
                <w:sz w:val="18"/>
              </w:rPr>
              <w:t>Named/entity information extraction</w:t>
            </w:r>
          </w:p>
        </w:tc>
        <w:tc>
          <w:tcPr>
            <w:tcW w:w="3312" w:type="dxa"/>
            <w:vAlign w:val="center"/>
          </w:tcPr>
          <w:p w14:paraId="4EE61969" w14:textId="77777777" w:rsidR="00AC3FE7" w:rsidRDefault="00000000">
            <w:pPr>
              <w:spacing w:after="0" w:line="240" w:lineRule="auto"/>
              <w:rPr>
                <w:rFonts w:hint="eastAsia"/>
              </w:rPr>
            </w:pPr>
            <w:r>
              <w:rPr>
                <w:sz w:val="18"/>
              </w:rPr>
              <w:t>Skills and structured entities can be extracted from unstructured text.</w:t>
            </w:r>
          </w:p>
        </w:tc>
        <w:tc>
          <w:tcPr>
            <w:tcW w:w="3312" w:type="dxa"/>
            <w:vAlign w:val="center"/>
          </w:tcPr>
          <w:p w14:paraId="6C69BE16" w14:textId="77777777" w:rsidR="00AC3FE7" w:rsidRDefault="00000000">
            <w:pPr>
              <w:spacing w:after="0" w:line="240" w:lineRule="auto"/>
              <w:rPr>
                <w:rFonts w:hint="eastAsia"/>
              </w:rPr>
            </w:pPr>
            <w:r>
              <w:rPr>
                <w:sz w:val="18"/>
              </w:rPr>
              <w:t>Create a normalized skill representation for matching.</w:t>
            </w:r>
          </w:p>
        </w:tc>
      </w:tr>
      <w:tr w:rsidR="00AC3FE7" w14:paraId="293145A6" w14:textId="77777777">
        <w:trPr>
          <w:jc w:val="center"/>
        </w:trPr>
        <w:tc>
          <w:tcPr>
            <w:tcW w:w="3312" w:type="dxa"/>
            <w:vAlign w:val="center"/>
          </w:tcPr>
          <w:p w14:paraId="4E2F52ED" w14:textId="77777777" w:rsidR="00AC3FE7" w:rsidRDefault="00000000">
            <w:pPr>
              <w:spacing w:after="0" w:line="240" w:lineRule="auto"/>
              <w:rPr>
                <w:rFonts w:hint="eastAsia"/>
              </w:rPr>
            </w:pPr>
            <w:r>
              <w:rPr>
                <w:sz w:val="18"/>
              </w:rPr>
              <w:t>Learning-to-rank / recommendation</w:t>
            </w:r>
          </w:p>
        </w:tc>
        <w:tc>
          <w:tcPr>
            <w:tcW w:w="3312" w:type="dxa"/>
            <w:vAlign w:val="center"/>
          </w:tcPr>
          <w:p w14:paraId="088D361A" w14:textId="77777777" w:rsidR="00AC3FE7" w:rsidRDefault="00000000">
            <w:pPr>
              <w:spacing w:after="0" w:line="240" w:lineRule="auto"/>
              <w:rPr>
                <w:rFonts w:hint="eastAsia"/>
              </w:rPr>
            </w:pPr>
            <w:r>
              <w:rPr>
                <w:sz w:val="18"/>
              </w:rPr>
              <w:t>Candidate-job matching can be treated as a ranking problem.</w:t>
            </w:r>
          </w:p>
        </w:tc>
        <w:tc>
          <w:tcPr>
            <w:tcW w:w="3312" w:type="dxa"/>
            <w:vAlign w:val="center"/>
          </w:tcPr>
          <w:p w14:paraId="2C613B6B" w14:textId="77777777" w:rsidR="00AC3FE7" w:rsidRDefault="00000000">
            <w:pPr>
              <w:spacing w:after="0" w:line="240" w:lineRule="auto"/>
              <w:rPr>
                <w:rFonts w:hint="eastAsia"/>
              </w:rPr>
            </w:pPr>
            <w:r>
              <w:rPr>
                <w:sz w:val="18"/>
              </w:rPr>
              <w:t>Evaluate top-k recommendations rather than accuracy alone.</w:t>
            </w:r>
          </w:p>
        </w:tc>
      </w:tr>
      <w:tr w:rsidR="00AC3FE7" w14:paraId="1010CBE1" w14:textId="77777777">
        <w:trPr>
          <w:jc w:val="center"/>
        </w:trPr>
        <w:tc>
          <w:tcPr>
            <w:tcW w:w="3312" w:type="dxa"/>
            <w:vAlign w:val="center"/>
          </w:tcPr>
          <w:p w14:paraId="6249B99C" w14:textId="77777777" w:rsidR="00AC3FE7" w:rsidRDefault="00000000">
            <w:pPr>
              <w:spacing w:after="0" w:line="240" w:lineRule="auto"/>
              <w:rPr>
                <w:rFonts w:hint="eastAsia"/>
              </w:rPr>
            </w:pPr>
            <w:proofErr w:type="spellStart"/>
            <w:r>
              <w:rPr>
                <w:sz w:val="18"/>
              </w:rPr>
              <w:t>MLOps</w:t>
            </w:r>
            <w:proofErr w:type="spellEnd"/>
            <w:r>
              <w:rPr>
                <w:sz w:val="18"/>
              </w:rPr>
              <w:t xml:space="preserve"> / ML engineering</w:t>
            </w:r>
          </w:p>
        </w:tc>
        <w:tc>
          <w:tcPr>
            <w:tcW w:w="3312" w:type="dxa"/>
            <w:vAlign w:val="center"/>
          </w:tcPr>
          <w:p w14:paraId="41627A60" w14:textId="77777777" w:rsidR="00AC3FE7" w:rsidRDefault="00000000">
            <w:pPr>
              <w:spacing w:after="0" w:line="240" w:lineRule="auto"/>
              <w:rPr>
                <w:rFonts w:hint="eastAsia"/>
              </w:rPr>
            </w:pPr>
            <w:r>
              <w:rPr>
                <w:sz w:val="18"/>
              </w:rPr>
              <w:t>Reproducibility, testing, versioning, monitoring and deployment are part of production ML.</w:t>
            </w:r>
          </w:p>
        </w:tc>
        <w:tc>
          <w:tcPr>
            <w:tcW w:w="3312" w:type="dxa"/>
            <w:vAlign w:val="center"/>
          </w:tcPr>
          <w:p w14:paraId="79FD9382" w14:textId="77777777" w:rsidR="00AC3FE7" w:rsidRDefault="00000000">
            <w:pPr>
              <w:spacing w:after="0" w:line="240" w:lineRule="auto"/>
              <w:rPr>
                <w:rFonts w:hint="eastAsia"/>
              </w:rPr>
            </w:pPr>
            <w:r>
              <w:rPr>
                <w:sz w:val="18"/>
              </w:rPr>
              <w:t>Include API, Docker, logging, tests and model versioning in the project.</w:t>
            </w:r>
          </w:p>
        </w:tc>
      </w:tr>
    </w:tbl>
    <w:p w14:paraId="6F6A2EB5" w14:textId="77777777" w:rsidR="00AC3FE7" w:rsidRDefault="00AC3FE7">
      <w:pPr>
        <w:rPr>
          <w:rFonts w:hint="eastAsia"/>
        </w:rPr>
      </w:pPr>
    </w:p>
    <w:p w14:paraId="578EC9E4" w14:textId="77777777" w:rsidR="00AC3FE7" w:rsidRDefault="00000000">
      <w:pPr>
        <w:pStyle w:val="Heading2"/>
      </w:pPr>
      <w:r>
        <w:t>2.2 Ideation Outcome</w:t>
      </w:r>
    </w:p>
    <w:p w14:paraId="1BE41EA6" w14:textId="77777777" w:rsidR="00AC3FE7" w:rsidRDefault="00000000">
      <w:r>
        <w:t>The selected problem is resume-to-job matching because it combines NLP, machine learning, information retrieval, recommendation logic, backend engineering, and deployment. It is sufficiently complex for a six-week internship while remaining feasible as a demonstrable prototype.</w:t>
      </w:r>
    </w:p>
    <w:p w14:paraId="10599789" w14:textId="77777777" w:rsidR="00D15CE8" w:rsidRDefault="00D15CE8"/>
    <w:p w14:paraId="0852F0D9" w14:textId="77777777" w:rsidR="00D15CE8" w:rsidRDefault="00D15CE8">
      <w:pPr>
        <w:rPr>
          <w:rFonts w:hint="eastAsia"/>
        </w:rPr>
      </w:pPr>
    </w:p>
    <w:p w14:paraId="19789296" w14:textId="77777777" w:rsidR="00AC3FE7" w:rsidRDefault="00000000">
      <w:pPr>
        <w:pStyle w:val="Heading1"/>
      </w:pPr>
      <w:r>
        <w:lastRenderedPageBreak/>
        <w:t>3. Problem Definition</w:t>
      </w:r>
    </w:p>
    <w:p w14:paraId="419C3485" w14:textId="77777777" w:rsidR="00AC3FE7" w:rsidRDefault="00000000">
      <w:pPr>
        <w:rPr>
          <w:rFonts w:hint="eastAsia"/>
        </w:rPr>
      </w:pPr>
      <w:r>
        <w:t>Recruiters and job seekers frequently need to compare resumes against large numbers of job descriptions. Simple keyword matching can fail when equivalent concepts are expressed differently—for example, 'REST API development' and 'RESTful web services'. The proposed system will create a structured representation of both documents and calculate a transparent, configurable compatibility score.</w:t>
      </w:r>
    </w:p>
    <w:p w14:paraId="2097BCB8" w14:textId="77777777" w:rsidR="00AC3FE7" w:rsidRDefault="00000000">
      <w:pPr>
        <w:pStyle w:val="Heading2"/>
      </w:pPr>
      <w:r>
        <w:t>3.1 Problem Statement</w:t>
      </w:r>
    </w:p>
    <w:p w14:paraId="782F8F9E" w14:textId="77777777" w:rsidR="00AC3FE7" w:rsidRDefault="00000000">
      <w:pPr>
        <w:rPr>
          <w:rFonts w:hint="eastAsia"/>
        </w:rPr>
      </w:pPr>
      <w:r>
        <w:t>Design and implement an NLP-based machine learning system that accepts a resume and a job description, extracts relevant career information, estimates semantic and skill-based compatibility, identifies missing or weakly matched skills, and produces an explainable job-match report through a deployable API.</w:t>
      </w:r>
    </w:p>
    <w:p w14:paraId="53A5AA1E" w14:textId="77777777" w:rsidR="00AC3FE7" w:rsidRDefault="00000000">
      <w:pPr>
        <w:pStyle w:val="Heading2"/>
      </w:pPr>
      <w:r>
        <w:t>3.2 Inputs</w:t>
      </w:r>
    </w:p>
    <w:p w14:paraId="157C1558" w14:textId="77777777" w:rsidR="00AC3FE7" w:rsidRDefault="00000000">
      <w:pPr>
        <w:pStyle w:val="ListBullet"/>
        <w:rPr>
          <w:rFonts w:hint="eastAsia"/>
        </w:rPr>
      </w:pPr>
      <w:r>
        <w:t>Resume in PDF or supported text format.</w:t>
      </w:r>
    </w:p>
    <w:p w14:paraId="544B9FA4" w14:textId="77777777" w:rsidR="00AC3FE7" w:rsidRDefault="00000000">
      <w:pPr>
        <w:pStyle w:val="ListBullet"/>
        <w:rPr>
          <w:rFonts w:hint="eastAsia"/>
        </w:rPr>
      </w:pPr>
      <w:r>
        <w:t>Job description in text or PDF format.</w:t>
      </w:r>
    </w:p>
    <w:p w14:paraId="74384C23" w14:textId="77777777" w:rsidR="00AC3FE7" w:rsidRDefault="00000000">
      <w:pPr>
        <w:pStyle w:val="ListBullet"/>
        <w:rPr>
          <w:rFonts w:hint="eastAsia"/>
        </w:rPr>
      </w:pPr>
      <w:r>
        <w:t>Optional structured preferences such as target role or experience range.</w:t>
      </w:r>
    </w:p>
    <w:p w14:paraId="2ECDDAB2" w14:textId="77777777" w:rsidR="00AC3FE7" w:rsidRDefault="00000000">
      <w:pPr>
        <w:pStyle w:val="ListBullet"/>
        <w:rPr>
          <w:rFonts w:hint="eastAsia"/>
        </w:rPr>
      </w:pPr>
      <w:r>
        <w:t>System configuration such as embedding model, similarity weights, and recommendation parameters.</w:t>
      </w:r>
    </w:p>
    <w:p w14:paraId="2A4B9B6F" w14:textId="77777777" w:rsidR="00AC3FE7" w:rsidRDefault="00000000">
      <w:pPr>
        <w:pStyle w:val="Heading2"/>
      </w:pPr>
      <w:r>
        <w:t>3.3 Outputs</w:t>
      </w:r>
    </w:p>
    <w:p w14:paraId="3196B0B7" w14:textId="77777777" w:rsidR="00AC3FE7" w:rsidRDefault="00000000">
      <w:pPr>
        <w:pStyle w:val="ListBullet"/>
        <w:rPr>
          <w:rFonts w:hint="eastAsia"/>
        </w:rPr>
      </w:pPr>
      <w:r>
        <w:t>Overall job-match score.</w:t>
      </w:r>
    </w:p>
    <w:p w14:paraId="7D062994" w14:textId="77777777" w:rsidR="00AC3FE7" w:rsidRDefault="00000000">
      <w:pPr>
        <w:pStyle w:val="ListBullet"/>
        <w:rPr>
          <w:rFonts w:hint="eastAsia"/>
        </w:rPr>
      </w:pPr>
      <w:r>
        <w:t>Matched skills and evidence extracted from the resume.</w:t>
      </w:r>
    </w:p>
    <w:p w14:paraId="70760F72" w14:textId="77777777" w:rsidR="00AC3FE7" w:rsidRDefault="00000000">
      <w:pPr>
        <w:pStyle w:val="ListBullet"/>
        <w:rPr>
          <w:rFonts w:hint="eastAsia"/>
        </w:rPr>
      </w:pPr>
      <w:r>
        <w:t>Missing or weakly matched skills.</w:t>
      </w:r>
    </w:p>
    <w:p w14:paraId="7C3B6BD7" w14:textId="77777777" w:rsidR="00AC3FE7" w:rsidRDefault="00000000">
      <w:pPr>
        <w:pStyle w:val="ListBullet"/>
        <w:rPr>
          <w:rFonts w:hint="eastAsia"/>
        </w:rPr>
      </w:pPr>
      <w:r>
        <w:t>Semantic similarity between resume and job-description sections.</w:t>
      </w:r>
    </w:p>
    <w:p w14:paraId="0EA518CF" w14:textId="77777777" w:rsidR="00AC3FE7" w:rsidRDefault="00000000">
      <w:pPr>
        <w:pStyle w:val="ListBullet"/>
        <w:rPr>
          <w:rFonts w:hint="eastAsia"/>
        </w:rPr>
      </w:pPr>
      <w:r>
        <w:t>Experience/education alignment where reliable structured information is available.</w:t>
      </w:r>
    </w:p>
    <w:p w14:paraId="6EB580DB" w14:textId="77777777" w:rsidR="00AC3FE7" w:rsidRDefault="00000000">
      <w:pPr>
        <w:pStyle w:val="ListBullet"/>
        <w:rPr>
          <w:rFonts w:hint="eastAsia"/>
        </w:rPr>
      </w:pPr>
      <w:r>
        <w:t>Ranked recommendations for skills or learning areas.</w:t>
      </w:r>
    </w:p>
    <w:p w14:paraId="441D5296" w14:textId="77777777" w:rsidR="00AC3FE7" w:rsidRDefault="00000000">
      <w:pPr>
        <w:pStyle w:val="ListBullet"/>
        <w:rPr>
          <w:rFonts w:hint="eastAsia"/>
        </w:rPr>
      </w:pPr>
      <w:r>
        <w:t>Explainable result summary showing the major factors contributing to the score.</w:t>
      </w:r>
    </w:p>
    <w:p w14:paraId="33F6163D" w14:textId="77777777" w:rsidR="00AC3FE7" w:rsidRDefault="00000000">
      <w:pPr>
        <w:pStyle w:val="Heading2"/>
      </w:pPr>
      <w:r>
        <w:t>3.4 Scope</w:t>
      </w:r>
    </w:p>
    <w:p w14:paraId="02C00286" w14:textId="77777777" w:rsidR="00AC3FE7" w:rsidRDefault="00000000">
      <w:pPr>
        <w:pStyle w:val="ListBullet"/>
        <w:rPr>
          <w:rFonts w:hint="eastAsia"/>
        </w:rPr>
      </w:pPr>
      <w:r>
        <w:t>In scope: resume/JD parsing, NLP preprocessing, skill extraction, lexical baseline, embeddings, scoring, recommendation, evaluation, API, database, Docker and documentation.</w:t>
      </w:r>
    </w:p>
    <w:p w14:paraId="1B2D726C" w14:textId="77777777" w:rsidR="00AC3FE7" w:rsidRDefault="00000000">
      <w:pPr>
        <w:pStyle w:val="ListBullet"/>
        <w:rPr>
          <w:rFonts w:hint="eastAsia"/>
        </w:rPr>
      </w:pPr>
      <w:r>
        <w:t>Out of scope: autonomous hiring decisions, discrimination-sensitive candidate ranking, background verification, or fully automated recruitment decisions.</w:t>
      </w:r>
    </w:p>
    <w:p w14:paraId="398B655D" w14:textId="77777777" w:rsidR="00AC3FE7" w:rsidRDefault="00000000">
      <w:pPr>
        <w:pStyle w:val="ListBullet"/>
      </w:pPr>
      <w:r>
        <w:t>The system is a decision-support prototype. Human review remains necessary for actual recruitment decisions.</w:t>
      </w:r>
    </w:p>
    <w:p w14:paraId="0721397C" w14:textId="77777777" w:rsidR="00D15CE8" w:rsidRDefault="00D15CE8" w:rsidP="00D15CE8">
      <w:pPr>
        <w:pStyle w:val="ListBullet"/>
        <w:numPr>
          <w:ilvl w:val="0"/>
          <w:numId w:val="0"/>
        </w:numPr>
        <w:ind w:left="360" w:hanging="360"/>
      </w:pPr>
    </w:p>
    <w:p w14:paraId="413650E7" w14:textId="77777777" w:rsidR="00D15CE8" w:rsidRDefault="00D15CE8" w:rsidP="00D15CE8">
      <w:pPr>
        <w:pStyle w:val="ListBullet"/>
        <w:numPr>
          <w:ilvl w:val="0"/>
          <w:numId w:val="0"/>
        </w:numPr>
        <w:ind w:left="360" w:hanging="360"/>
      </w:pPr>
    </w:p>
    <w:p w14:paraId="055F1CCA" w14:textId="77777777" w:rsidR="00D15CE8" w:rsidRDefault="00D15CE8" w:rsidP="00D15CE8">
      <w:pPr>
        <w:pStyle w:val="ListBullet"/>
        <w:numPr>
          <w:ilvl w:val="0"/>
          <w:numId w:val="0"/>
        </w:numPr>
        <w:ind w:left="360" w:hanging="360"/>
        <w:rPr>
          <w:rFonts w:hint="eastAsia"/>
        </w:rPr>
      </w:pPr>
    </w:p>
    <w:p w14:paraId="33BC803F" w14:textId="77777777" w:rsidR="00AC3FE7" w:rsidRDefault="00AC3FE7">
      <w:pPr>
        <w:pStyle w:val="ListBullet"/>
        <w:numPr>
          <w:ilvl w:val="0"/>
          <w:numId w:val="0"/>
        </w:numPr>
        <w:rPr>
          <w:rFonts w:hint="eastAsia"/>
        </w:rPr>
      </w:pPr>
    </w:p>
    <w:p w14:paraId="6190B418" w14:textId="77777777" w:rsidR="00AC3FE7" w:rsidRDefault="00AC3FE7">
      <w:pPr>
        <w:pStyle w:val="ListBullet"/>
        <w:numPr>
          <w:ilvl w:val="0"/>
          <w:numId w:val="0"/>
        </w:numPr>
        <w:rPr>
          <w:rFonts w:hint="eastAsia"/>
        </w:rPr>
      </w:pPr>
    </w:p>
    <w:p w14:paraId="0759FA4D" w14:textId="77777777" w:rsidR="00AC3FE7" w:rsidRDefault="00AC3FE7">
      <w:pPr>
        <w:pStyle w:val="ListBullet"/>
        <w:numPr>
          <w:ilvl w:val="0"/>
          <w:numId w:val="0"/>
        </w:numPr>
        <w:rPr>
          <w:rFonts w:hint="eastAsia"/>
        </w:rPr>
      </w:pPr>
    </w:p>
    <w:p w14:paraId="21E41FEF" w14:textId="77777777" w:rsidR="00AC3FE7" w:rsidRDefault="00AC3FE7">
      <w:pPr>
        <w:pStyle w:val="ListBullet"/>
        <w:numPr>
          <w:ilvl w:val="0"/>
          <w:numId w:val="0"/>
        </w:numPr>
        <w:rPr>
          <w:rFonts w:hint="eastAsia"/>
        </w:rPr>
      </w:pPr>
    </w:p>
    <w:p w14:paraId="47A9E3FF" w14:textId="77777777" w:rsidR="00AC3FE7" w:rsidRDefault="00AC3FE7">
      <w:pPr>
        <w:pStyle w:val="ListBullet"/>
        <w:numPr>
          <w:ilvl w:val="0"/>
          <w:numId w:val="0"/>
        </w:numPr>
        <w:rPr>
          <w:rFonts w:hint="eastAsia"/>
        </w:rPr>
      </w:pPr>
    </w:p>
    <w:p w14:paraId="5B9C951D" w14:textId="77777777" w:rsidR="00AC3FE7" w:rsidRDefault="00AC3FE7">
      <w:pPr>
        <w:pStyle w:val="ListBullet"/>
        <w:numPr>
          <w:ilvl w:val="0"/>
          <w:numId w:val="0"/>
        </w:numPr>
        <w:rPr>
          <w:rFonts w:hint="eastAsia"/>
        </w:rPr>
      </w:pPr>
    </w:p>
    <w:p w14:paraId="21114D75" w14:textId="77777777" w:rsidR="00AC3FE7" w:rsidRDefault="00AC3FE7">
      <w:pPr>
        <w:pStyle w:val="ListBullet"/>
        <w:numPr>
          <w:ilvl w:val="0"/>
          <w:numId w:val="0"/>
        </w:numPr>
        <w:rPr>
          <w:rFonts w:hint="eastAsia"/>
        </w:rPr>
      </w:pPr>
    </w:p>
    <w:p w14:paraId="2FD545C4" w14:textId="77777777" w:rsidR="00AC3FE7" w:rsidRDefault="00000000">
      <w:pPr>
        <w:pStyle w:val="Heading1"/>
      </w:pPr>
      <w:r>
        <w:lastRenderedPageBreak/>
        <w:t>4. Project Objectives</w:t>
      </w:r>
    </w:p>
    <w:p w14:paraId="23E235E3" w14:textId="77777777" w:rsidR="00AC3FE7" w:rsidRDefault="00000000">
      <w:pPr>
        <w:pStyle w:val="ListNumber"/>
        <w:rPr>
          <w:rFonts w:hint="eastAsia"/>
        </w:rPr>
      </w:pPr>
      <w:r>
        <w:t>Conduct a focused literature review and define a practical ML engineering use case.</w:t>
      </w:r>
    </w:p>
    <w:p w14:paraId="383A1C75" w14:textId="77777777" w:rsidR="00AC3FE7" w:rsidRDefault="00000000">
      <w:pPr>
        <w:pStyle w:val="ListNumber"/>
        <w:rPr>
          <w:rFonts w:hint="eastAsia"/>
        </w:rPr>
      </w:pPr>
      <w:r>
        <w:t>Build a reproducible pipeline for extracting and normalizing information from resumes and job descriptions.</w:t>
      </w:r>
    </w:p>
    <w:p w14:paraId="286289ED" w14:textId="77777777" w:rsidR="00AC3FE7" w:rsidRDefault="00000000">
      <w:pPr>
        <w:pStyle w:val="ListNumber"/>
        <w:rPr>
          <w:rFonts w:hint="eastAsia"/>
        </w:rPr>
      </w:pPr>
      <w:r>
        <w:t>Develop a transparent TF-IDF/cosine-similarity baseline.</w:t>
      </w:r>
    </w:p>
    <w:p w14:paraId="6751FF45" w14:textId="77777777" w:rsidR="00AC3FE7" w:rsidRDefault="00000000">
      <w:pPr>
        <w:pStyle w:val="ListNumber"/>
        <w:rPr>
          <w:rFonts w:hint="eastAsia"/>
        </w:rPr>
      </w:pPr>
      <w:r>
        <w:t>Develop a semantic matching component using transformer-based text embeddings.</w:t>
      </w:r>
    </w:p>
    <w:p w14:paraId="4FBAE06B" w14:textId="77777777" w:rsidR="00AC3FE7" w:rsidRDefault="00000000">
      <w:pPr>
        <w:pStyle w:val="ListNumber"/>
        <w:rPr>
          <w:rFonts w:hint="eastAsia"/>
        </w:rPr>
      </w:pPr>
      <w:r>
        <w:t>Create a hybrid scoring mechanism combining lexical, semantic, and skill-based signals.</w:t>
      </w:r>
    </w:p>
    <w:p w14:paraId="4F40475B" w14:textId="77777777" w:rsidR="00AC3FE7" w:rsidRDefault="00000000">
      <w:pPr>
        <w:pStyle w:val="ListNumber"/>
        <w:rPr>
          <w:rFonts w:hint="eastAsia"/>
        </w:rPr>
      </w:pPr>
      <w:r>
        <w:t>Implement skill-gap analysis and recommendation logic.</w:t>
      </w:r>
    </w:p>
    <w:p w14:paraId="6FFE49C5" w14:textId="77777777" w:rsidR="00AC3FE7" w:rsidRDefault="00000000">
      <w:pPr>
        <w:pStyle w:val="ListNumber"/>
        <w:rPr>
          <w:rFonts w:hint="eastAsia"/>
        </w:rPr>
      </w:pPr>
      <w:r>
        <w:t>Define an evaluation framework using classification and ranking metrics where labeled data permits.</w:t>
      </w:r>
    </w:p>
    <w:p w14:paraId="0960F0FF" w14:textId="77777777" w:rsidR="00AC3FE7" w:rsidRDefault="00000000">
      <w:pPr>
        <w:pStyle w:val="ListNumber"/>
        <w:rPr>
          <w:rFonts w:hint="eastAsia"/>
        </w:rPr>
      </w:pPr>
      <w:r>
        <w:t xml:space="preserve">Develop a </w:t>
      </w:r>
      <w:proofErr w:type="spellStart"/>
      <w:r>
        <w:t>FastAPI</w:t>
      </w:r>
      <w:proofErr w:type="spellEnd"/>
      <w:r>
        <w:t xml:space="preserve"> service for model inference.</w:t>
      </w:r>
    </w:p>
    <w:p w14:paraId="670A25CD" w14:textId="77777777" w:rsidR="00AC3FE7" w:rsidRDefault="00000000">
      <w:pPr>
        <w:pStyle w:val="ListNumber"/>
        <w:rPr>
          <w:rFonts w:hint="eastAsia"/>
        </w:rPr>
      </w:pPr>
      <w:r>
        <w:t>Persist relevant structured data and model metadata using a database.</w:t>
      </w:r>
    </w:p>
    <w:p w14:paraId="0B590809" w14:textId="77777777" w:rsidR="00AC3FE7" w:rsidRDefault="00000000">
      <w:pPr>
        <w:pStyle w:val="ListNumber"/>
        <w:rPr>
          <w:rFonts w:hint="eastAsia"/>
        </w:rPr>
      </w:pPr>
      <w:r>
        <w:t>Containerize the application using Docker.</w:t>
      </w:r>
    </w:p>
    <w:p w14:paraId="7195FD96" w14:textId="77777777" w:rsidR="00AC3FE7" w:rsidRDefault="00000000">
      <w:pPr>
        <w:pStyle w:val="ListNumber"/>
        <w:rPr>
          <w:rFonts w:hint="eastAsia"/>
        </w:rPr>
      </w:pPr>
      <w:r>
        <w:t>Document the complete ML lifecycle, experiments, limitations, and deployment process.</w:t>
      </w:r>
    </w:p>
    <w:p w14:paraId="222E45CD" w14:textId="77777777" w:rsidR="00AC3FE7" w:rsidRDefault="00000000">
      <w:pPr>
        <w:pStyle w:val="ListNumber"/>
        <w:rPr>
          <w:rFonts w:hint="eastAsia"/>
        </w:rPr>
      </w:pPr>
      <w:r>
        <w:t xml:space="preserve">Demonstrate the final system and provide a clear roadmap for future </w:t>
      </w:r>
      <w:proofErr w:type="spellStart"/>
      <w:r>
        <w:t>productionization</w:t>
      </w:r>
      <w:proofErr w:type="spellEnd"/>
      <w:r>
        <w:t>.</w:t>
      </w:r>
    </w:p>
    <w:p w14:paraId="643888EF" w14:textId="77777777" w:rsidR="00AC3FE7" w:rsidRDefault="00000000">
      <w:pPr>
        <w:pStyle w:val="Heading1"/>
      </w:pPr>
      <w:r>
        <w:t>5. Proposed System Architecture</w:t>
      </w:r>
    </w:p>
    <w:p w14:paraId="67EA3341" w14:textId="77777777" w:rsidR="00AC3FE7" w:rsidRDefault="00000000">
      <w:pPr>
        <w:rPr>
          <w:rFonts w:hint="eastAsia"/>
        </w:rPr>
      </w:pPr>
      <w:r>
        <w:t>The architecture separates data ingestion, NLP processing, model inference, scoring, recommendations, and serving. This modular structure allows individual components to be tested and improved independently.</w:t>
      </w:r>
    </w:p>
    <w:p w14:paraId="1EBD3D2D" w14:textId="77777777" w:rsidR="00AC3FE7" w:rsidRDefault="00000000">
      <w:pPr>
        <w:rPr>
          <w:rFonts w:hint="eastAsia"/>
        </w:rPr>
      </w:pPr>
      <w:r>
        <w:t xml:space="preserve">Resume/JD → File/Text Extraction → Cleaning &amp; Normalization → Skill/Entity Extraction → TF-IDF Baseline + Embedding Model → Hybrid Matching Engine → Skill Gap Analyzer → Recommendation Engine → </w:t>
      </w:r>
      <w:proofErr w:type="spellStart"/>
      <w:r>
        <w:t>FastAPI</w:t>
      </w:r>
      <w:proofErr w:type="spellEnd"/>
      <w:r>
        <w:t xml:space="preserve"> → Database → Web/Client Interface → Docker Deployment</w:t>
      </w:r>
    </w:p>
    <w:p w14:paraId="5CE0A4CA" w14:textId="77777777" w:rsidR="00AC3FE7" w:rsidRDefault="00000000">
      <w:pPr>
        <w:pStyle w:val="Heading2"/>
      </w:pPr>
      <w:r>
        <w:t>5.1 Core Components</w:t>
      </w:r>
    </w:p>
    <w:tbl>
      <w:tblPr>
        <w:tblStyle w:val="TableGrid"/>
        <w:tblW w:w="0" w:type="auto"/>
        <w:jc w:val="center"/>
        <w:tblLook w:val="04A0" w:firstRow="1" w:lastRow="0" w:firstColumn="1" w:lastColumn="0" w:noHBand="0" w:noVBand="1"/>
      </w:tblPr>
      <w:tblGrid>
        <w:gridCol w:w="4968"/>
        <w:gridCol w:w="4968"/>
      </w:tblGrid>
      <w:tr w:rsidR="00AC3FE7" w14:paraId="5613C4B0" w14:textId="77777777">
        <w:trPr>
          <w:jc w:val="center"/>
        </w:trPr>
        <w:tc>
          <w:tcPr>
            <w:tcW w:w="4968" w:type="dxa"/>
            <w:shd w:val="clear" w:color="auto" w:fill="D9EAF7"/>
            <w:vAlign w:val="center"/>
          </w:tcPr>
          <w:p w14:paraId="311EB120" w14:textId="77777777" w:rsidR="00AC3FE7" w:rsidRDefault="00000000">
            <w:pPr>
              <w:spacing w:after="0" w:line="240" w:lineRule="auto"/>
              <w:rPr>
                <w:rFonts w:hint="eastAsia"/>
              </w:rPr>
            </w:pPr>
            <w:r>
              <w:rPr>
                <w:b/>
                <w:sz w:val="18"/>
              </w:rPr>
              <w:t>Component</w:t>
            </w:r>
          </w:p>
        </w:tc>
        <w:tc>
          <w:tcPr>
            <w:tcW w:w="4968" w:type="dxa"/>
            <w:shd w:val="clear" w:color="auto" w:fill="D9EAF7"/>
            <w:vAlign w:val="center"/>
          </w:tcPr>
          <w:p w14:paraId="017DE701" w14:textId="77777777" w:rsidR="00AC3FE7" w:rsidRDefault="00000000">
            <w:pPr>
              <w:spacing w:after="0" w:line="240" w:lineRule="auto"/>
              <w:rPr>
                <w:rFonts w:hint="eastAsia"/>
              </w:rPr>
            </w:pPr>
            <w:r>
              <w:rPr>
                <w:b/>
                <w:sz w:val="18"/>
              </w:rPr>
              <w:t>Responsibility</w:t>
            </w:r>
          </w:p>
        </w:tc>
      </w:tr>
      <w:tr w:rsidR="00AC3FE7" w14:paraId="42AC379B" w14:textId="77777777">
        <w:trPr>
          <w:jc w:val="center"/>
        </w:trPr>
        <w:tc>
          <w:tcPr>
            <w:tcW w:w="4968" w:type="dxa"/>
            <w:vAlign w:val="center"/>
          </w:tcPr>
          <w:p w14:paraId="4F6D7E09" w14:textId="77777777" w:rsidR="00AC3FE7" w:rsidRDefault="00000000">
            <w:pPr>
              <w:spacing w:after="0" w:line="240" w:lineRule="auto"/>
              <w:rPr>
                <w:rFonts w:hint="eastAsia"/>
              </w:rPr>
            </w:pPr>
            <w:r>
              <w:rPr>
                <w:sz w:val="18"/>
              </w:rPr>
              <w:t>Document parser</w:t>
            </w:r>
          </w:p>
        </w:tc>
        <w:tc>
          <w:tcPr>
            <w:tcW w:w="4968" w:type="dxa"/>
            <w:vAlign w:val="center"/>
          </w:tcPr>
          <w:p w14:paraId="36890C5E" w14:textId="77777777" w:rsidR="00AC3FE7" w:rsidRDefault="00000000">
            <w:pPr>
              <w:spacing w:after="0" w:line="240" w:lineRule="auto"/>
              <w:rPr>
                <w:rFonts w:hint="eastAsia"/>
              </w:rPr>
            </w:pPr>
            <w:r>
              <w:rPr>
                <w:sz w:val="18"/>
              </w:rPr>
              <w:t>Extract clean text from PDF/text inputs.</w:t>
            </w:r>
          </w:p>
        </w:tc>
      </w:tr>
      <w:tr w:rsidR="00AC3FE7" w14:paraId="3B5A2864" w14:textId="77777777">
        <w:trPr>
          <w:jc w:val="center"/>
        </w:trPr>
        <w:tc>
          <w:tcPr>
            <w:tcW w:w="4968" w:type="dxa"/>
            <w:vAlign w:val="center"/>
          </w:tcPr>
          <w:p w14:paraId="63DE1DC2" w14:textId="77777777" w:rsidR="00AC3FE7" w:rsidRDefault="00000000">
            <w:pPr>
              <w:spacing w:after="0" w:line="240" w:lineRule="auto"/>
              <w:rPr>
                <w:rFonts w:hint="eastAsia"/>
              </w:rPr>
            </w:pPr>
            <w:r>
              <w:rPr>
                <w:sz w:val="18"/>
              </w:rPr>
              <w:t>NLP preprocessor</w:t>
            </w:r>
          </w:p>
        </w:tc>
        <w:tc>
          <w:tcPr>
            <w:tcW w:w="4968" w:type="dxa"/>
            <w:vAlign w:val="center"/>
          </w:tcPr>
          <w:p w14:paraId="5B287D42" w14:textId="77777777" w:rsidR="00AC3FE7" w:rsidRDefault="00000000">
            <w:pPr>
              <w:spacing w:after="0" w:line="240" w:lineRule="auto"/>
              <w:rPr>
                <w:rFonts w:hint="eastAsia"/>
              </w:rPr>
            </w:pPr>
            <w:r>
              <w:rPr>
                <w:sz w:val="18"/>
              </w:rPr>
              <w:t>Normalize text, remove irrelevant artifacts, segment sections.</w:t>
            </w:r>
          </w:p>
        </w:tc>
      </w:tr>
      <w:tr w:rsidR="00AC3FE7" w14:paraId="7CC8D9F0" w14:textId="77777777">
        <w:trPr>
          <w:jc w:val="center"/>
        </w:trPr>
        <w:tc>
          <w:tcPr>
            <w:tcW w:w="4968" w:type="dxa"/>
            <w:vAlign w:val="center"/>
          </w:tcPr>
          <w:p w14:paraId="0CCC4EE3" w14:textId="77777777" w:rsidR="00AC3FE7" w:rsidRDefault="00000000">
            <w:pPr>
              <w:spacing w:after="0" w:line="240" w:lineRule="auto"/>
              <w:rPr>
                <w:rFonts w:hint="eastAsia"/>
              </w:rPr>
            </w:pPr>
            <w:r>
              <w:rPr>
                <w:sz w:val="18"/>
              </w:rPr>
              <w:t>Skill extractor</w:t>
            </w:r>
          </w:p>
        </w:tc>
        <w:tc>
          <w:tcPr>
            <w:tcW w:w="4968" w:type="dxa"/>
            <w:vAlign w:val="center"/>
          </w:tcPr>
          <w:p w14:paraId="14FB03AE" w14:textId="77777777" w:rsidR="00AC3FE7" w:rsidRDefault="00000000">
            <w:pPr>
              <w:spacing w:after="0" w:line="240" w:lineRule="auto"/>
              <w:rPr>
                <w:rFonts w:hint="eastAsia"/>
              </w:rPr>
            </w:pPr>
            <w:r>
              <w:rPr>
                <w:sz w:val="18"/>
              </w:rPr>
              <w:t>Identify technical and professional skills using dictionaries, rules and/or NER.</w:t>
            </w:r>
          </w:p>
        </w:tc>
      </w:tr>
      <w:tr w:rsidR="00AC3FE7" w14:paraId="067365E7" w14:textId="77777777">
        <w:trPr>
          <w:jc w:val="center"/>
        </w:trPr>
        <w:tc>
          <w:tcPr>
            <w:tcW w:w="4968" w:type="dxa"/>
            <w:vAlign w:val="center"/>
          </w:tcPr>
          <w:p w14:paraId="405DC113" w14:textId="77777777" w:rsidR="00AC3FE7" w:rsidRDefault="00000000">
            <w:pPr>
              <w:spacing w:after="0" w:line="240" w:lineRule="auto"/>
              <w:rPr>
                <w:rFonts w:hint="eastAsia"/>
              </w:rPr>
            </w:pPr>
            <w:r>
              <w:rPr>
                <w:sz w:val="18"/>
              </w:rPr>
              <w:t>Lexical matcher</w:t>
            </w:r>
          </w:p>
        </w:tc>
        <w:tc>
          <w:tcPr>
            <w:tcW w:w="4968" w:type="dxa"/>
            <w:vAlign w:val="center"/>
          </w:tcPr>
          <w:p w14:paraId="67C4DD87" w14:textId="77777777" w:rsidR="00AC3FE7" w:rsidRDefault="00000000">
            <w:pPr>
              <w:spacing w:after="0" w:line="240" w:lineRule="auto"/>
              <w:rPr>
                <w:rFonts w:hint="eastAsia"/>
              </w:rPr>
            </w:pPr>
            <w:r>
              <w:rPr>
                <w:sz w:val="18"/>
              </w:rPr>
              <w:t>Calculate TF-IDF and cosine similarity baseline.</w:t>
            </w:r>
          </w:p>
        </w:tc>
      </w:tr>
      <w:tr w:rsidR="00AC3FE7" w14:paraId="71F226B5" w14:textId="77777777">
        <w:trPr>
          <w:jc w:val="center"/>
        </w:trPr>
        <w:tc>
          <w:tcPr>
            <w:tcW w:w="4968" w:type="dxa"/>
            <w:vAlign w:val="center"/>
          </w:tcPr>
          <w:p w14:paraId="14190AF0" w14:textId="77777777" w:rsidR="00AC3FE7" w:rsidRDefault="00000000">
            <w:pPr>
              <w:spacing w:after="0" w:line="240" w:lineRule="auto"/>
              <w:rPr>
                <w:rFonts w:hint="eastAsia"/>
              </w:rPr>
            </w:pPr>
            <w:r>
              <w:rPr>
                <w:sz w:val="18"/>
              </w:rPr>
              <w:t>Semantic matcher</w:t>
            </w:r>
          </w:p>
        </w:tc>
        <w:tc>
          <w:tcPr>
            <w:tcW w:w="4968" w:type="dxa"/>
            <w:vAlign w:val="center"/>
          </w:tcPr>
          <w:p w14:paraId="1FC55F9F" w14:textId="77777777" w:rsidR="00AC3FE7" w:rsidRDefault="00000000">
            <w:pPr>
              <w:spacing w:after="0" w:line="240" w:lineRule="auto"/>
              <w:rPr>
                <w:rFonts w:hint="eastAsia"/>
              </w:rPr>
            </w:pPr>
            <w:r>
              <w:rPr>
                <w:sz w:val="18"/>
              </w:rPr>
              <w:t>Generate embeddings and calculate semantic similarity.</w:t>
            </w:r>
          </w:p>
        </w:tc>
      </w:tr>
      <w:tr w:rsidR="00AC3FE7" w14:paraId="597AE3A8" w14:textId="77777777">
        <w:trPr>
          <w:jc w:val="center"/>
        </w:trPr>
        <w:tc>
          <w:tcPr>
            <w:tcW w:w="4968" w:type="dxa"/>
            <w:vAlign w:val="center"/>
          </w:tcPr>
          <w:p w14:paraId="71C3E6AF" w14:textId="77777777" w:rsidR="00AC3FE7" w:rsidRDefault="00000000">
            <w:pPr>
              <w:spacing w:after="0" w:line="240" w:lineRule="auto"/>
              <w:rPr>
                <w:rFonts w:hint="eastAsia"/>
              </w:rPr>
            </w:pPr>
            <w:r>
              <w:rPr>
                <w:sz w:val="18"/>
              </w:rPr>
              <w:t>Hybrid scoring engine</w:t>
            </w:r>
          </w:p>
        </w:tc>
        <w:tc>
          <w:tcPr>
            <w:tcW w:w="4968" w:type="dxa"/>
            <w:vAlign w:val="center"/>
          </w:tcPr>
          <w:p w14:paraId="0375CE60" w14:textId="77777777" w:rsidR="00AC3FE7" w:rsidRDefault="00000000">
            <w:pPr>
              <w:spacing w:after="0" w:line="240" w:lineRule="auto"/>
              <w:rPr>
                <w:rFonts w:hint="eastAsia"/>
              </w:rPr>
            </w:pPr>
            <w:r>
              <w:rPr>
                <w:sz w:val="18"/>
              </w:rPr>
              <w:t>Combine skill, lexical and semantic signals.</w:t>
            </w:r>
          </w:p>
        </w:tc>
      </w:tr>
      <w:tr w:rsidR="00AC3FE7" w14:paraId="25D3D1D7" w14:textId="77777777">
        <w:trPr>
          <w:jc w:val="center"/>
        </w:trPr>
        <w:tc>
          <w:tcPr>
            <w:tcW w:w="4968" w:type="dxa"/>
            <w:vAlign w:val="center"/>
          </w:tcPr>
          <w:p w14:paraId="5A7C995E" w14:textId="77777777" w:rsidR="00AC3FE7" w:rsidRDefault="00000000">
            <w:pPr>
              <w:spacing w:after="0" w:line="240" w:lineRule="auto"/>
              <w:rPr>
                <w:rFonts w:hint="eastAsia"/>
              </w:rPr>
            </w:pPr>
            <w:r>
              <w:rPr>
                <w:sz w:val="18"/>
              </w:rPr>
              <w:t>Gap analyzer</w:t>
            </w:r>
          </w:p>
        </w:tc>
        <w:tc>
          <w:tcPr>
            <w:tcW w:w="4968" w:type="dxa"/>
            <w:vAlign w:val="center"/>
          </w:tcPr>
          <w:p w14:paraId="79149638" w14:textId="77777777" w:rsidR="00AC3FE7" w:rsidRDefault="00000000">
            <w:pPr>
              <w:spacing w:after="0" w:line="240" w:lineRule="auto"/>
              <w:rPr>
                <w:rFonts w:hint="eastAsia"/>
              </w:rPr>
            </w:pPr>
            <w:r>
              <w:rPr>
                <w:sz w:val="18"/>
              </w:rPr>
              <w:t>Identify job requirements absent or weakly supported in the resume.</w:t>
            </w:r>
          </w:p>
        </w:tc>
      </w:tr>
      <w:tr w:rsidR="00AC3FE7" w14:paraId="06382B1F" w14:textId="77777777">
        <w:trPr>
          <w:jc w:val="center"/>
        </w:trPr>
        <w:tc>
          <w:tcPr>
            <w:tcW w:w="4968" w:type="dxa"/>
            <w:vAlign w:val="center"/>
          </w:tcPr>
          <w:p w14:paraId="4A25E35F" w14:textId="77777777" w:rsidR="00AC3FE7" w:rsidRDefault="00000000">
            <w:pPr>
              <w:spacing w:after="0" w:line="240" w:lineRule="auto"/>
              <w:rPr>
                <w:rFonts w:hint="eastAsia"/>
              </w:rPr>
            </w:pPr>
            <w:r>
              <w:rPr>
                <w:sz w:val="18"/>
              </w:rPr>
              <w:t>Recommendation engine</w:t>
            </w:r>
          </w:p>
        </w:tc>
        <w:tc>
          <w:tcPr>
            <w:tcW w:w="4968" w:type="dxa"/>
            <w:vAlign w:val="center"/>
          </w:tcPr>
          <w:p w14:paraId="2A908B2E" w14:textId="77777777" w:rsidR="00AC3FE7" w:rsidRDefault="00000000">
            <w:pPr>
              <w:spacing w:after="0" w:line="240" w:lineRule="auto"/>
              <w:rPr>
                <w:rFonts w:hint="eastAsia"/>
              </w:rPr>
            </w:pPr>
            <w:r>
              <w:rPr>
                <w:sz w:val="18"/>
              </w:rPr>
              <w:t>Rank useful skills/learning areas based on detected gaps.</w:t>
            </w:r>
          </w:p>
        </w:tc>
      </w:tr>
      <w:tr w:rsidR="00AC3FE7" w14:paraId="113E857A" w14:textId="77777777">
        <w:trPr>
          <w:jc w:val="center"/>
        </w:trPr>
        <w:tc>
          <w:tcPr>
            <w:tcW w:w="4968" w:type="dxa"/>
            <w:vAlign w:val="center"/>
          </w:tcPr>
          <w:p w14:paraId="33DAFBB6" w14:textId="77777777" w:rsidR="00AC3FE7" w:rsidRDefault="00000000">
            <w:pPr>
              <w:spacing w:after="0" w:line="240" w:lineRule="auto"/>
              <w:rPr>
                <w:rFonts w:hint="eastAsia"/>
              </w:rPr>
            </w:pPr>
            <w:proofErr w:type="spellStart"/>
            <w:r>
              <w:rPr>
                <w:sz w:val="18"/>
              </w:rPr>
              <w:t>FastAPI</w:t>
            </w:r>
            <w:proofErr w:type="spellEnd"/>
            <w:r>
              <w:rPr>
                <w:sz w:val="18"/>
              </w:rPr>
              <w:t xml:space="preserve"> service</w:t>
            </w:r>
          </w:p>
        </w:tc>
        <w:tc>
          <w:tcPr>
            <w:tcW w:w="4968" w:type="dxa"/>
            <w:vAlign w:val="center"/>
          </w:tcPr>
          <w:p w14:paraId="72F7387A" w14:textId="77777777" w:rsidR="00AC3FE7" w:rsidRDefault="00000000">
            <w:pPr>
              <w:spacing w:after="0" w:line="240" w:lineRule="auto"/>
              <w:rPr>
                <w:rFonts w:hint="eastAsia"/>
              </w:rPr>
            </w:pPr>
            <w:r>
              <w:rPr>
                <w:sz w:val="18"/>
              </w:rPr>
              <w:t>Expose prediction and analysis endpoints.</w:t>
            </w:r>
          </w:p>
        </w:tc>
      </w:tr>
      <w:tr w:rsidR="00AC3FE7" w14:paraId="6630C8CC" w14:textId="77777777">
        <w:trPr>
          <w:jc w:val="center"/>
        </w:trPr>
        <w:tc>
          <w:tcPr>
            <w:tcW w:w="4968" w:type="dxa"/>
            <w:vAlign w:val="center"/>
          </w:tcPr>
          <w:p w14:paraId="26935531" w14:textId="77777777" w:rsidR="00AC3FE7" w:rsidRDefault="00000000">
            <w:pPr>
              <w:spacing w:after="0" w:line="240" w:lineRule="auto"/>
              <w:rPr>
                <w:rFonts w:hint="eastAsia"/>
              </w:rPr>
            </w:pPr>
            <w:r>
              <w:rPr>
                <w:sz w:val="18"/>
              </w:rPr>
              <w:t>Database</w:t>
            </w:r>
          </w:p>
        </w:tc>
        <w:tc>
          <w:tcPr>
            <w:tcW w:w="4968" w:type="dxa"/>
            <w:vAlign w:val="center"/>
          </w:tcPr>
          <w:p w14:paraId="7D37F14B" w14:textId="77777777" w:rsidR="00AC3FE7" w:rsidRDefault="00000000">
            <w:pPr>
              <w:spacing w:after="0" w:line="240" w:lineRule="auto"/>
              <w:rPr>
                <w:rFonts w:hint="eastAsia"/>
              </w:rPr>
            </w:pPr>
            <w:r>
              <w:rPr>
                <w:sz w:val="18"/>
              </w:rPr>
              <w:t>Store analysis metadata, model version, configuration and non-sensitive project records.</w:t>
            </w:r>
          </w:p>
        </w:tc>
      </w:tr>
      <w:tr w:rsidR="00AC3FE7" w14:paraId="59CB8D46" w14:textId="77777777">
        <w:trPr>
          <w:jc w:val="center"/>
        </w:trPr>
        <w:tc>
          <w:tcPr>
            <w:tcW w:w="4968" w:type="dxa"/>
            <w:vAlign w:val="center"/>
          </w:tcPr>
          <w:p w14:paraId="7894325E" w14:textId="77777777" w:rsidR="00AC3FE7" w:rsidRDefault="00000000">
            <w:pPr>
              <w:spacing w:after="0" w:line="240" w:lineRule="auto"/>
              <w:rPr>
                <w:rFonts w:hint="eastAsia"/>
              </w:rPr>
            </w:pPr>
            <w:r>
              <w:rPr>
                <w:sz w:val="18"/>
              </w:rPr>
              <w:t>Docker layer</w:t>
            </w:r>
          </w:p>
        </w:tc>
        <w:tc>
          <w:tcPr>
            <w:tcW w:w="4968" w:type="dxa"/>
            <w:vAlign w:val="center"/>
          </w:tcPr>
          <w:p w14:paraId="685D2E71" w14:textId="77777777" w:rsidR="00AC3FE7" w:rsidRDefault="00000000">
            <w:pPr>
              <w:spacing w:after="0" w:line="240" w:lineRule="auto"/>
              <w:rPr>
                <w:rFonts w:hint="eastAsia"/>
              </w:rPr>
            </w:pPr>
            <w:r>
              <w:rPr>
                <w:sz w:val="18"/>
              </w:rPr>
              <w:t>Provide reproducible application packaging and deployment.</w:t>
            </w:r>
          </w:p>
        </w:tc>
      </w:tr>
    </w:tbl>
    <w:p w14:paraId="7D5F39FB" w14:textId="77777777" w:rsidR="00D15CE8" w:rsidRDefault="00D15CE8">
      <w:pPr>
        <w:pStyle w:val="Heading1"/>
      </w:pPr>
    </w:p>
    <w:p w14:paraId="4568BD55" w14:textId="77777777" w:rsidR="00D15CE8" w:rsidRPr="00D15CE8" w:rsidRDefault="00D15CE8" w:rsidP="00D15CE8"/>
    <w:p w14:paraId="70F7A9AB" w14:textId="3EEF4CB9" w:rsidR="00AC3FE7" w:rsidRDefault="00000000">
      <w:pPr>
        <w:pStyle w:val="Heading1"/>
      </w:pPr>
      <w:r>
        <w:lastRenderedPageBreak/>
        <w:t>6. Data Strategy</w:t>
      </w:r>
    </w:p>
    <w:p w14:paraId="6834ECE5" w14:textId="77777777" w:rsidR="00AC3FE7" w:rsidRDefault="00000000">
      <w:pPr>
        <w:rPr>
          <w:rFonts w:hint="eastAsia"/>
        </w:rPr>
      </w:pPr>
      <w:r>
        <w:t>Data quality is a central dependency. The project will use publicly available datasets, synthetic examples, or carefully constructed annotation sets subject to licensing and usage conditions. Personally identifiable candidate information should not be collected unnecessarily.</w:t>
      </w:r>
    </w:p>
    <w:p w14:paraId="5170FD0F" w14:textId="77777777" w:rsidR="00AC3FE7" w:rsidRDefault="00000000">
      <w:pPr>
        <w:pStyle w:val="Heading2"/>
      </w:pPr>
      <w:r>
        <w:t>6.1 Data Requirements</w:t>
      </w:r>
    </w:p>
    <w:p w14:paraId="76A9098E" w14:textId="77777777" w:rsidR="00AC3FE7" w:rsidRDefault="00000000">
      <w:pPr>
        <w:pStyle w:val="ListBullet"/>
        <w:rPr>
          <w:rFonts w:hint="eastAsia"/>
        </w:rPr>
      </w:pPr>
      <w:r>
        <w:t>Resume/job-description text pairs.</w:t>
      </w:r>
    </w:p>
    <w:p w14:paraId="4DE07602" w14:textId="77777777" w:rsidR="00AC3FE7" w:rsidRDefault="00000000">
      <w:pPr>
        <w:pStyle w:val="ListBullet"/>
        <w:rPr>
          <w:rFonts w:hint="eastAsia"/>
        </w:rPr>
      </w:pPr>
      <w:r>
        <w:t>Skill annotations or normalized skill dictionaries where available.</w:t>
      </w:r>
    </w:p>
    <w:p w14:paraId="371C1A72" w14:textId="77777777" w:rsidR="00AC3FE7" w:rsidRDefault="00000000">
      <w:pPr>
        <w:pStyle w:val="ListBullet"/>
        <w:rPr>
          <w:rFonts w:hint="eastAsia"/>
        </w:rPr>
      </w:pPr>
      <w:r>
        <w:t>Relevant job-role categories.</w:t>
      </w:r>
    </w:p>
    <w:p w14:paraId="4C2F5A96" w14:textId="77777777" w:rsidR="00AC3FE7" w:rsidRDefault="00000000">
      <w:pPr>
        <w:pStyle w:val="ListBullet"/>
        <w:rPr>
          <w:rFonts w:hint="eastAsia"/>
        </w:rPr>
      </w:pPr>
      <w:r>
        <w:t>Optional relevance labels such as strong match, partial match, or weak match for evaluation.</w:t>
      </w:r>
    </w:p>
    <w:p w14:paraId="4FB2F7CB" w14:textId="77777777" w:rsidR="00AC3FE7" w:rsidRDefault="00000000">
      <w:pPr>
        <w:pStyle w:val="ListBullet"/>
        <w:rPr>
          <w:rFonts w:hint="eastAsia"/>
        </w:rPr>
      </w:pPr>
      <w:r>
        <w:t>A documented train/validation/test split where supervised labels are used.</w:t>
      </w:r>
    </w:p>
    <w:p w14:paraId="1FD915A4" w14:textId="77777777" w:rsidR="00AC3FE7" w:rsidRDefault="00000000">
      <w:pPr>
        <w:pStyle w:val="Heading2"/>
      </w:pPr>
      <w:r>
        <w:t>6.2 Data Preparation</w:t>
      </w:r>
    </w:p>
    <w:p w14:paraId="662007D2" w14:textId="77777777" w:rsidR="00AC3FE7" w:rsidRDefault="00000000">
      <w:pPr>
        <w:pStyle w:val="ListNumber"/>
        <w:rPr>
          <w:rFonts w:hint="eastAsia"/>
        </w:rPr>
      </w:pPr>
      <w:r>
        <w:t>Collect and document permitted data sources.</w:t>
      </w:r>
    </w:p>
    <w:p w14:paraId="75D8FBEC" w14:textId="77777777" w:rsidR="00AC3FE7" w:rsidRDefault="00000000">
      <w:pPr>
        <w:pStyle w:val="ListNumber"/>
        <w:rPr>
          <w:rFonts w:hint="eastAsia"/>
        </w:rPr>
      </w:pPr>
      <w:r>
        <w:t>Remove or anonymize unnecessary personal identifiers.</w:t>
      </w:r>
    </w:p>
    <w:p w14:paraId="20457782" w14:textId="77777777" w:rsidR="00AC3FE7" w:rsidRDefault="00000000">
      <w:pPr>
        <w:pStyle w:val="ListNumber"/>
        <w:rPr>
          <w:rFonts w:hint="eastAsia"/>
        </w:rPr>
      </w:pPr>
      <w:r>
        <w:t>Extract text and normalize formatting.</w:t>
      </w:r>
    </w:p>
    <w:p w14:paraId="240689EC" w14:textId="77777777" w:rsidR="00AC3FE7" w:rsidRDefault="00000000">
      <w:pPr>
        <w:pStyle w:val="ListNumber"/>
        <w:rPr>
          <w:rFonts w:hint="eastAsia"/>
        </w:rPr>
      </w:pPr>
      <w:r>
        <w:t>Segment documents into sections such as skills, experience, education and summary.</w:t>
      </w:r>
    </w:p>
    <w:p w14:paraId="29E5F874" w14:textId="77777777" w:rsidR="00AC3FE7" w:rsidRDefault="00000000">
      <w:pPr>
        <w:pStyle w:val="ListNumber"/>
        <w:rPr>
          <w:rFonts w:hint="eastAsia"/>
        </w:rPr>
      </w:pPr>
      <w:r>
        <w:t>Normalize skill synonyms and abbreviations.</w:t>
      </w:r>
    </w:p>
    <w:p w14:paraId="76794C2F" w14:textId="77777777" w:rsidR="00AC3FE7" w:rsidRDefault="00000000">
      <w:pPr>
        <w:pStyle w:val="ListNumber"/>
        <w:rPr>
          <w:rFonts w:hint="eastAsia"/>
        </w:rPr>
      </w:pPr>
      <w:r>
        <w:t>Remove duplicates and obvious corrupted records.</w:t>
      </w:r>
    </w:p>
    <w:p w14:paraId="266CA34F" w14:textId="77777777" w:rsidR="00AC3FE7" w:rsidRDefault="00000000">
      <w:pPr>
        <w:pStyle w:val="ListNumber"/>
        <w:rPr>
          <w:rFonts w:hint="eastAsia"/>
        </w:rPr>
      </w:pPr>
      <w:r>
        <w:t>Create a versioned dataset manifest.</w:t>
      </w:r>
    </w:p>
    <w:p w14:paraId="30C1C778" w14:textId="77777777" w:rsidR="00AC3FE7" w:rsidRDefault="00000000">
      <w:pPr>
        <w:pStyle w:val="ListNumber"/>
        <w:rPr>
          <w:rFonts w:hint="eastAsia"/>
        </w:rPr>
      </w:pPr>
      <w:r>
        <w:t>Split data before model tuning to avoid evaluation leakage.</w:t>
      </w:r>
    </w:p>
    <w:p w14:paraId="150E2229" w14:textId="77777777" w:rsidR="00AC3FE7" w:rsidRDefault="00000000">
      <w:pPr>
        <w:pStyle w:val="Heading1"/>
      </w:pPr>
      <w:r>
        <w:t>7. Machine Learning Development Plan</w:t>
      </w:r>
    </w:p>
    <w:p w14:paraId="5A413105" w14:textId="77777777" w:rsidR="00AC3FE7" w:rsidRDefault="00000000">
      <w:pPr>
        <w:pStyle w:val="Heading2"/>
      </w:pPr>
      <w:r>
        <w:t>7.1 Baseline Model</w:t>
      </w:r>
    </w:p>
    <w:p w14:paraId="12027A84" w14:textId="77777777" w:rsidR="00AC3FE7" w:rsidRDefault="00000000">
      <w:pPr>
        <w:rPr>
          <w:rFonts w:hint="eastAsia"/>
        </w:rPr>
      </w:pPr>
      <w:r>
        <w:t>The baseline will use TF-IDF vectorization and cosine similarity. This model is deliberately simple and interpretable. It provides a benchmark against which semantic embeddings and the hybrid system can be evaluated.</w:t>
      </w:r>
    </w:p>
    <w:p w14:paraId="0422CA70" w14:textId="77777777" w:rsidR="00AC3FE7" w:rsidRDefault="00000000">
      <w:pPr>
        <w:pStyle w:val="Heading2"/>
      </w:pPr>
      <w:r>
        <w:t>7.2 Semantic Model</w:t>
      </w:r>
    </w:p>
    <w:p w14:paraId="45BCCBCE" w14:textId="77777777" w:rsidR="00AC3FE7" w:rsidRDefault="00000000">
      <w:pPr>
        <w:rPr>
          <w:rFonts w:hint="eastAsia"/>
        </w:rPr>
      </w:pPr>
      <w:r>
        <w:t>A sentence-transformer or comparable embedding model will represent resume and job-description text in a semantic vector space. Similarity can then be measured between document-level or section-level embeddings.</w:t>
      </w:r>
    </w:p>
    <w:p w14:paraId="76E3829D" w14:textId="77777777" w:rsidR="00AC3FE7" w:rsidRDefault="00000000">
      <w:pPr>
        <w:pStyle w:val="Heading2"/>
      </w:pPr>
      <w:r>
        <w:t>7.3 Hybrid Matching Model</w:t>
      </w:r>
    </w:p>
    <w:p w14:paraId="7F3A7794" w14:textId="5E344470" w:rsidR="00AC3FE7" w:rsidRDefault="00000000">
      <w:pPr>
        <w:rPr>
          <w:rFonts w:hint="eastAsia"/>
        </w:rPr>
      </w:pPr>
      <w:r>
        <w:t>The final prototype will combine multiple signals. An example formulation is: Match Score = w1 × semantic similarity + w2 × skill coverage + w3 × lexical similarity + w4 × experience alignment. Weights will be treated as configuration parameters and selected using validation data rather than arbitrarily tuned on the test set.</w:t>
      </w:r>
    </w:p>
    <w:p w14:paraId="010A71D0" w14:textId="77777777" w:rsidR="00AC3FE7" w:rsidRDefault="00000000">
      <w:pPr>
        <w:pStyle w:val="Heading2"/>
      </w:pPr>
      <w:r>
        <w:t>7.4 Recommendation Engine</w:t>
      </w:r>
    </w:p>
    <w:p w14:paraId="08BCF495" w14:textId="77777777" w:rsidR="00AC3FE7" w:rsidRDefault="00000000">
      <w:pPr>
        <w:pStyle w:val="ListBullet"/>
        <w:rPr>
          <w:rFonts w:hint="eastAsia"/>
        </w:rPr>
      </w:pPr>
      <w:r>
        <w:t>Identify required skills from the job description.</w:t>
      </w:r>
    </w:p>
    <w:p w14:paraId="53FFBE90" w14:textId="77777777" w:rsidR="00AC3FE7" w:rsidRDefault="00000000">
      <w:pPr>
        <w:pStyle w:val="ListBullet"/>
        <w:rPr>
          <w:rFonts w:hint="eastAsia"/>
        </w:rPr>
      </w:pPr>
      <w:r>
        <w:t>Compare required skills with normalized candidate skills.</w:t>
      </w:r>
    </w:p>
    <w:p w14:paraId="153E75C4" w14:textId="77777777" w:rsidR="00AC3FE7" w:rsidRDefault="00000000">
      <w:pPr>
        <w:pStyle w:val="ListBullet"/>
        <w:rPr>
          <w:rFonts w:hint="eastAsia"/>
        </w:rPr>
      </w:pPr>
      <w:r>
        <w:t>Classify skills as matched, partially matched, or missing where the evidence supports such distinctions.</w:t>
      </w:r>
    </w:p>
    <w:p w14:paraId="18389B19" w14:textId="77777777" w:rsidR="00AC3FE7" w:rsidRDefault="00000000">
      <w:pPr>
        <w:pStyle w:val="ListBullet"/>
        <w:rPr>
          <w:rFonts w:hint="eastAsia"/>
        </w:rPr>
      </w:pPr>
      <w:r>
        <w:t>Rank missing skills by job relevance and frequency.</w:t>
      </w:r>
    </w:p>
    <w:p w14:paraId="4EA2DF14" w14:textId="77777777" w:rsidR="00AC3FE7" w:rsidRDefault="00000000">
      <w:pPr>
        <w:pStyle w:val="ListBullet"/>
        <w:rPr>
          <w:rFonts w:hint="eastAsia"/>
        </w:rPr>
      </w:pPr>
      <w:r>
        <w:t>Generate a concise skill-gap report rather than making employment decisions.</w:t>
      </w:r>
    </w:p>
    <w:p w14:paraId="5954E9AA" w14:textId="77777777" w:rsidR="00AC3FE7" w:rsidRDefault="00000000">
      <w:pPr>
        <w:pStyle w:val="Heading1"/>
      </w:pPr>
      <w:r>
        <w:lastRenderedPageBreak/>
        <w:t>8. Evaluation Framework</w:t>
      </w:r>
    </w:p>
    <w:p w14:paraId="29951213" w14:textId="77777777" w:rsidR="00AC3FE7" w:rsidRDefault="00000000">
      <w:pPr>
        <w:rPr>
          <w:rFonts w:hint="eastAsia"/>
        </w:rPr>
      </w:pPr>
      <w:r>
        <w:t>Evaluation will distinguish between matching quality and engineering quality. If a sufficiently labeled dataset is available, classification metrics can be used for match categories. For ranking outputs, top-k ranking metrics are more appropriate.</w:t>
      </w:r>
    </w:p>
    <w:tbl>
      <w:tblPr>
        <w:tblStyle w:val="TableGrid"/>
        <w:tblW w:w="0" w:type="auto"/>
        <w:jc w:val="center"/>
        <w:tblLook w:val="04A0" w:firstRow="1" w:lastRow="0" w:firstColumn="1" w:lastColumn="0" w:noHBand="0" w:noVBand="1"/>
      </w:tblPr>
      <w:tblGrid>
        <w:gridCol w:w="4968"/>
        <w:gridCol w:w="4968"/>
      </w:tblGrid>
      <w:tr w:rsidR="00AC3FE7" w14:paraId="7BC32387" w14:textId="77777777">
        <w:trPr>
          <w:jc w:val="center"/>
        </w:trPr>
        <w:tc>
          <w:tcPr>
            <w:tcW w:w="4968" w:type="dxa"/>
            <w:shd w:val="clear" w:color="auto" w:fill="D9EAF7"/>
            <w:vAlign w:val="center"/>
          </w:tcPr>
          <w:p w14:paraId="56E32B48" w14:textId="77777777" w:rsidR="00AC3FE7" w:rsidRDefault="00000000">
            <w:pPr>
              <w:spacing w:after="0" w:line="240" w:lineRule="auto"/>
              <w:rPr>
                <w:rFonts w:hint="eastAsia"/>
              </w:rPr>
            </w:pPr>
            <w:r>
              <w:rPr>
                <w:b/>
                <w:sz w:val="18"/>
              </w:rPr>
              <w:t>Metric</w:t>
            </w:r>
          </w:p>
        </w:tc>
        <w:tc>
          <w:tcPr>
            <w:tcW w:w="4968" w:type="dxa"/>
            <w:shd w:val="clear" w:color="auto" w:fill="D9EAF7"/>
            <w:vAlign w:val="center"/>
          </w:tcPr>
          <w:p w14:paraId="640054D4" w14:textId="77777777" w:rsidR="00AC3FE7" w:rsidRDefault="00000000">
            <w:pPr>
              <w:spacing w:after="0" w:line="240" w:lineRule="auto"/>
              <w:rPr>
                <w:rFonts w:hint="eastAsia"/>
              </w:rPr>
            </w:pPr>
            <w:r>
              <w:rPr>
                <w:b/>
                <w:sz w:val="18"/>
              </w:rPr>
              <w:t>Purpose</w:t>
            </w:r>
          </w:p>
        </w:tc>
      </w:tr>
      <w:tr w:rsidR="00AC3FE7" w14:paraId="506AB393" w14:textId="77777777">
        <w:trPr>
          <w:jc w:val="center"/>
        </w:trPr>
        <w:tc>
          <w:tcPr>
            <w:tcW w:w="4968" w:type="dxa"/>
            <w:vAlign w:val="center"/>
          </w:tcPr>
          <w:p w14:paraId="0836DC12" w14:textId="77777777" w:rsidR="00AC3FE7" w:rsidRDefault="00000000">
            <w:pPr>
              <w:spacing w:after="0" w:line="240" w:lineRule="auto"/>
              <w:rPr>
                <w:rFonts w:hint="eastAsia"/>
              </w:rPr>
            </w:pPr>
            <w:r>
              <w:rPr>
                <w:sz w:val="18"/>
              </w:rPr>
              <w:t>Precision</w:t>
            </w:r>
          </w:p>
        </w:tc>
        <w:tc>
          <w:tcPr>
            <w:tcW w:w="4968" w:type="dxa"/>
            <w:vAlign w:val="center"/>
          </w:tcPr>
          <w:p w14:paraId="3BA552EA" w14:textId="77777777" w:rsidR="00AC3FE7" w:rsidRDefault="00000000">
            <w:pPr>
              <w:spacing w:after="0" w:line="240" w:lineRule="auto"/>
              <w:rPr>
                <w:rFonts w:hint="eastAsia"/>
              </w:rPr>
            </w:pPr>
            <w:r>
              <w:rPr>
                <w:sz w:val="18"/>
              </w:rPr>
              <w:t>Measures how many predicted relevant matches are actually relevant.</w:t>
            </w:r>
          </w:p>
        </w:tc>
      </w:tr>
      <w:tr w:rsidR="00AC3FE7" w14:paraId="4855F864" w14:textId="77777777">
        <w:trPr>
          <w:jc w:val="center"/>
        </w:trPr>
        <w:tc>
          <w:tcPr>
            <w:tcW w:w="4968" w:type="dxa"/>
            <w:vAlign w:val="center"/>
          </w:tcPr>
          <w:p w14:paraId="2877DCB4" w14:textId="77777777" w:rsidR="00AC3FE7" w:rsidRDefault="00000000">
            <w:pPr>
              <w:spacing w:after="0" w:line="240" w:lineRule="auto"/>
              <w:rPr>
                <w:rFonts w:hint="eastAsia"/>
              </w:rPr>
            </w:pPr>
            <w:r>
              <w:rPr>
                <w:sz w:val="18"/>
              </w:rPr>
              <w:t>Recall</w:t>
            </w:r>
          </w:p>
        </w:tc>
        <w:tc>
          <w:tcPr>
            <w:tcW w:w="4968" w:type="dxa"/>
            <w:vAlign w:val="center"/>
          </w:tcPr>
          <w:p w14:paraId="195AB81D" w14:textId="77777777" w:rsidR="00AC3FE7" w:rsidRDefault="00000000">
            <w:pPr>
              <w:spacing w:after="0" w:line="240" w:lineRule="auto"/>
              <w:rPr>
                <w:rFonts w:hint="eastAsia"/>
              </w:rPr>
            </w:pPr>
            <w:r>
              <w:rPr>
                <w:sz w:val="18"/>
              </w:rPr>
              <w:t>Measures how many relevant matches are successfully retrieved.</w:t>
            </w:r>
          </w:p>
        </w:tc>
      </w:tr>
      <w:tr w:rsidR="00AC3FE7" w14:paraId="6D8B3ECF" w14:textId="77777777">
        <w:trPr>
          <w:jc w:val="center"/>
        </w:trPr>
        <w:tc>
          <w:tcPr>
            <w:tcW w:w="4968" w:type="dxa"/>
            <w:vAlign w:val="center"/>
          </w:tcPr>
          <w:p w14:paraId="2526F596" w14:textId="77777777" w:rsidR="00AC3FE7" w:rsidRDefault="00000000">
            <w:pPr>
              <w:spacing w:after="0" w:line="240" w:lineRule="auto"/>
              <w:rPr>
                <w:rFonts w:hint="eastAsia"/>
              </w:rPr>
            </w:pPr>
            <w:r>
              <w:rPr>
                <w:sz w:val="18"/>
              </w:rPr>
              <w:t>F1-score</w:t>
            </w:r>
          </w:p>
        </w:tc>
        <w:tc>
          <w:tcPr>
            <w:tcW w:w="4968" w:type="dxa"/>
            <w:vAlign w:val="center"/>
          </w:tcPr>
          <w:p w14:paraId="62A84C7D" w14:textId="77777777" w:rsidR="00AC3FE7" w:rsidRDefault="00000000">
            <w:pPr>
              <w:spacing w:after="0" w:line="240" w:lineRule="auto"/>
              <w:rPr>
                <w:rFonts w:hint="eastAsia"/>
              </w:rPr>
            </w:pPr>
            <w:r>
              <w:rPr>
                <w:sz w:val="18"/>
              </w:rPr>
              <w:t>Balances precision and recall.</w:t>
            </w:r>
          </w:p>
        </w:tc>
      </w:tr>
      <w:tr w:rsidR="00AC3FE7" w14:paraId="2516C66C" w14:textId="77777777">
        <w:trPr>
          <w:jc w:val="center"/>
        </w:trPr>
        <w:tc>
          <w:tcPr>
            <w:tcW w:w="4968" w:type="dxa"/>
            <w:vAlign w:val="center"/>
          </w:tcPr>
          <w:p w14:paraId="11F57E84" w14:textId="77777777" w:rsidR="00AC3FE7" w:rsidRDefault="00000000">
            <w:pPr>
              <w:spacing w:after="0" w:line="240" w:lineRule="auto"/>
              <w:rPr>
                <w:rFonts w:hint="eastAsia"/>
              </w:rPr>
            </w:pPr>
            <w:proofErr w:type="spellStart"/>
            <w:r>
              <w:rPr>
                <w:sz w:val="18"/>
              </w:rPr>
              <w:t>Precision@K</w:t>
            </w:r>
            <w:proofErr w:type="spellEnd"/>
          </w:p>
        </w:tc>
        <w:tc>
          <w:tcPr>
            <w:tcW w:w="4968" w:type="dxa"/>
            <w:vAlign w:val="center"/>
          </w:tcPr>
          <w:p w14:paraId="12035669" w14:textId="77777777" w:rsidR="00AC3FE7" w:rsidRDefault="00000000">
            <w:pPr>
              <w:spacing w:after="0" w:line="240" w:lineRule="auto"/>
              <w:rPr>
                <w:rFonts w:hint="eastAsia"/>
              </w:rPr>
            </w:pPr>
            <w:r>
              <w:rPr>
                <w:sz w:val="18"/>
              </w:rPr>
              <w:t>Measures relevance among the top K recommendations.</w:t>
            </w:r>
          </w:p>
        </w:tc>
      </w:tr>
      <w:tr w:rsidR="00AC3FE7" w14:paraId="18FB8AD3" w14:textId="77777777">
        <w:trPr>
          <w:jc w:val="center"/>
        </w:trPr>
        <w:tc>
          <w:tcPr>
            <w:tcW w:w="4968" w:type="dxa"/>
            <w:vAlign w:val="center"/>
          </w:tcPr>
          <w:p w14:paraId="75C6F3A0" w14:textId="77777777" w:rsidR="00AC3FE7" w:rsidRDefault="00000000">
            <w:pPr>
              <w:spacing w:after="0" w:line="240" w:lineRule="auto"/>
              <w:rPr>
                <w:rFonts w:hint="eastAsia"/>
              </w:rPr>
            </w:pPr>
            <w:proofErr w:type="spellStart"/>
            <w:r>
              <w:rPr>
                <w:sz w:val="18"/>
              </w:rPr>
              <w:t>Recall@K</w:t>
            </w:r>
            <w:proofErr w:type="spellEnd"/>
          </w:p>
        </w:tc>
        <w:tc>
          <w:tcPr>
            <w:tcW w:w="4968" w:type="dxa"/>
            <w:vAlign w:val="center"/>
          </w:tcPr>
          <w:p w14:paraId="6C7D2B85" w14:textId="77777777" w:rsidR="00AC3FE7" w:rsidRDefault="00000000">
            <w:pPr>
              <w:spacing w:after="0" w:line="240" w:lineRule="auto"/>
              <w:rPr>
                <w:rFonts w:hint="eastAsia"/>
              </w:rPr>
            </w:pPr>
            <w:r>
              <w:rPr>
                <w:sz w:val="18"/>
              </w:rPr>
              <w:t>Measures how much of the relevant set appears in the top K results.</w:t>
            </w:r>
          </w:p>
        </w:tc>
      </w:tr>
      <w:tr w:rsidR="00AC3FE7" w14:paraId="31D109CA" w14:textId="77777777">
        <w:trPr>
          <w:jc w:val="center"/>
        </w:trPr>
        <w:tc>
          <w:tcPr>
            <w:tcW w:w="4968" w:type="dxa"/>
            <w:vAlign w:val="center"/>
          </w:tcPr>
          <w:p w14:paraId="05097DB9" w14:textId="77777777" w:rsidR="00AC3FE7" w:rsidRDefault="00000000">
            <w:pPr>
              <w:spacing w:after="0" w:line="240" w:lineRule="auto"/>
              <w:rPr>
                <w:rFonts w:hint="eastAsia"/>
              </w:rPr>
            </w:pPr>
            <w:r>
              <w:rPr>
                <w:sz w:val="18"/>
              </w:rPr>
              <w:t>MRR / NDCG</w:t>
            </w:r>
          </w:p>
        </w:tc>
        <w:tc>
          <w:tcPr>
            <w:tcW w:w="4968" w:type="dxa"/>
            <w:vAlign w:val="center"/>
          </w:tcPr>
          <w:p w14:paraId="5828D71B" w14:textId="77777777" w:rsidR="00AC3FE7" w:rsidRDefault="00000000">
            <w:pPr>
              <w:spacing w:after="0" w:line="240" w:lineRule="auto"/>
              <w:rPr>
                <w:rFonts w:hint="eastAsia"/>
              </w:rPr>
            </w:pPr>
            <w:r>
              <w:rPr>
                <w:sz w:val="18"/>
              </w:rPr>
              <w:t>Optional ranking metrics for ordered recommendations.</w:t>
            </w:r>
          </w:p>
        </w:tc>
      </w:tr>
      <w:tr w:rsidR="00AC3FE7" w14:paraId="7AF42794" w14:textId="77777777">
        <w:trPr>
          <w:jc w:val="center"/>
        </w:trPr>
        <w:tc>
          <w:tcPr>
            <w:tcW w:w="4968" w:type="dxa"/>
            <w:vAlign w:val="center"/>
          </w:tcPr>
          <w:p w14:paraId="3B716233" w14:textId="77777777" w:rsidR="00AC3FE7" w:rsidRDefault="00000000">
            <w:pPr>
              <w:spacing w:after="0" w:line="240" w:lineRule="auto"/>
              <w:rPr>
                <w:rFonts w:hint="eastAsia"/>
              </w:rPr>
            </w:pPr>
            <w:r>
              <w:rPr>
                <w:sz w:val="18"/>
              </w:rPr>
              <w:t>Cosine similarity distribution</w:t>
            </w:r>
          </w:p>
        </w:tc>
        <w:tc>
          <w:tcPr>
            <w:tcW w:w="4968" w:type="dxa"/>
            <w:vAlign w:val="center"/>
          </w:tcPr>
          <w:p w14:paraId="07D113E0" w14:textId="77777777" w:rsidR="00AC3FE7" w:rsidRDefault="00000000">
            <w:pPr>
              <w:spacing w:after="0" w:line="240" w:lineRule="auto"/>
              <w:rPr>
                <w:rFonts w:hint="eastAsia"/>
              </w:rPr>
            </w:pPr>
            <w:r>
              <w:rPr>
                <w:sz w:val="18"/>
              </w:rPr>
              <w:t>Analyzes semantic matching behavior.</w:t>
            </w:r>
          </w:p>
        </w:tc>
      </w:tr>
      <w:tr w:rsidR="00AC3FE7" w14:paraId="1FE76B2C" w14:textId="77777777">
        <w:trPr>
          <w:jc w:val="center"/>
        </w:trPr>
        <w:tc>
          <w:tcPr>
            <w:tcW w:w="4968" w:type="dxa"/>
            <w:vAlign w:val="center"/>
          </w:tcPr>
          <w:p w14:paraId="039F433E" w14:textId="77777777" w:rsidR="00AC3FE7" w:rsidRDefault="00000000">
            <w:pPr>
              <w:spacing w:after="0" w:line="240" w:lineRule="auto"/>
              <w:rPr>
                <w:rFonts w:hint="eastAsia"/>
              </w:rPr>
            </w:pPr>
            <w:r>
              <w:rPr>
                <w:sz w:val="18"/>
              </w:rPr>
              <w:t>Latency</w:t>
            </w:r>
          </w:p>
        </w:tc>
        <w:tc>
          <w:tcPr>
            <w:tcW w:w="4968" w:type="dxa"/>
            <w:vAlign w:val="center"/>
          </w:tcPr>
          <w:p w14:paraId="0FE35959" w14:textId="77777777" w:rsidR="00AC3FE7" w:rsidRDefault="00000000">
            <w:pPr>
              <w:spacing w:after="0" w:line="240" w:lineRule="auto"/>
              <w:rPr>
                <w:rFonts w:hint="eastAsia"/>
              </w:rPr>
            </w:pPr>
            <w:r>
              <w:rPr>
                <w:sz w:val="18"/>
              </w:rPr>
              <w:t>Measures API/model response time.</w:t>
            </w:r>
          </w:p>
        </w:tc>
      </w:tr>
      <w:tr w:rsidR="00AC3FE7" w14:paraId="30907F1A" w14:textId="77777777">
        <w:trPr>
          <w:jc w:val="center"/>
        </w:trPr>
        <w:tc>
          <w:tcPr>
            <w:tcW w:w="4968" w:type="dxa"/>
            <w:vAlign w:val="center"/>
          </w:tcPr>
          <w:p w14:paraId="0C074789" w14:textId="77777777" w:rsidR="00AC3FE7" w:rsidRDefault="00000000">
            <w:pPr>
              <w:spacing w:after="0" w:line="240" w:lineRule="auto"/>
              <w:rPr>
                <w:rFonts w:hint="eastAsia"/>
              </w:rPr>
            </w:pPr>
            <w:r>
              <w:rPr>
                <w:sz w:val="18"/>
              </w:rPr>
              <w:t>Memory/model size</w:t>
            </w:r>
          </w:p>
        </w:tc>
        <w:tc>
          <w:tcPr>
            <w:tcW w:w="4968" w:type="dxa"/>
            <w:vAlign w:val="center"/>
          </w:tcPr>
          <w:p w14:paraId="0E50105D" w14:textId="77777777" w:rsidR="00AC3FE7" w:rsidRDefault="00000000">
            <w:pPr>
              <w:spacing w:after="0" w:line="240" w:lineRule="auto"/>
              <w:rPr>
                <w:rFonts w:hint="eastAsia"/>
              </w:rPr>
            </w:pPr>
            <w:r>
              <w:rPr>
                <w:sz w:val="18"/>
              </w:rPr>
              <w:t>Measures deployment resource requirements.</w:t>
            </w:r>
          </w:p>
        </w:tc>
      </w:tr>
      <w:tr w:rsidR="00AC3FE7" w14:paraId="505E53F2" w14:textId="77777777">
        <w:trPr>
          <w:jc w:val="center"/>
        </w:trPr>
        <w:tc>
          <w:tcPr>
            <w:tcW w:w="4968" w:type="dxa"/>
            <w:vAlign w:val="center"/>
          </w:tcPr>
          <w:p w14:paraId="3268CE94" w14:textId="77777777" w:rsidR="00AC3FE7" w:rsidRDefault="00000000">
            <w:pPr>
              <w:spacing w:after="0" w:line="240" w:lineRule="auto"/>
              <w:rPr>
                <w:rFonts w:hint="eastAsia"/>
              </w:rPr>
            </w:pPr>
            <w:r>
              <w:rPr>
                <w:sz w:val="18"/>
              </w:rPr>
              <w:t>Error analysis</w:t>
            </w:r>
          </w:p>
        </w:tc>
        <w:tc>
          <w:tcPr>
            <w:tcW w:w="4968" w:type="dxa"/>
            <w:vAlign w:val="center"/>
          </w:tcPr>
          <w:p w14:paraId="79C9DE33" w14:textId="77777777" w:rsidR="00AC3FE7" w:rsidRDefault="00000000">
            <w:pPr>
              <w:spacing w:after="0" w:line="240" w:lineRule="auto"/>
              <w:rPr>
                <w:rFonts w:hint="eastAsia"/>
              </w:rPr>
            </w:pPr>
            <w:r>
              <w:rPr>
                <w:sz w:val="18"/>
              </w:rPr>
              <w:t>Identifies systematic failure modes such as synonym, parsing or section errors.</w:t>
            </w:r>
          </w:p>
        </w:tc>
      </w:tr>
    </w:tbl>
    <w:p w14:paraId="4DC749D9" w14:textId="77777777" w:rsidR="00AC3FE7" w:rsidRDefault="00AC3FE7">
      <w:pPr>
        <w:rPr>
          <w:rFonts w:hint="eastAsia"/>
        </w:rPr>
      </w:pPr>
    </w:p>
    <w:p w14:paraId="7168E8FD" w14:textId="77777777" w:rsidR="00AC3FE7" w:rsidRDefault="00000000">
      <w:pPr>
        <w:pStyle w:val="Heading2"/>
      </w:pPr>
      <w:r>
        <w:t>8.1 Acceptance Criteria</w:t>
      </w:r>
    </w:p>
    <w:p w14:paraId="60BF25F9" w14:textId="77777777" w:rsidR="00AC3FE7" w:rsidRDefault="00000000">
      <w:pPr>
        <w:pStyle w:val="ListBullet"/>
        <w:rPr>
          <w:rFonts w:hint="eastAsia"/>
        </w:rPr>
      </w:pPr>
      <w:r>
        <w:t>The complete pipeline executes reproducibly from documented inputs.</w:t>
      </w:r>
    </w:p>
    <w:p w14:paraId="2020A93C" w14:textId="77777777" w:rsidR="00AC3FE7" w:rsidRDefault="00000000">
      <w:pPr>
        <w:pStyle w:val="ListBullet"/>
        <w:rPr>
          <w:rFonts w:hint="eastAsia"/>
        </w:rPr>
      </w:pPr>
      <w:r>
        <w:t>The semantic model provides measurable improvement over or complementary value to the lexical baseline on the selected validation protocol.</w:t>
      </w:r>
    </w:p>
    <w:p w14:paraId="20092C3B" w14:textId="77777777" w:rsidR="00AC3FE7" w:rsidRDefault="00000000">
      <w:pPr>
        <w:pStyle w:val="ListBullet"/>
        <w:rPr>
          <w:rFonts w:hint="eastAsia"/>
        </w:rPr>
      </w:pPr>
      <w:r>
        <w:t>The system returns explainable matched and missing-skill information.</w:t>
      </w:r>
    </w:p>
    <w:p w14:paraId="1AF28736" w14:textId="77777777" w:rsidR="00AC3FE7" w:rsidRDefault="00000000">
      <w:pPr>
        <w:pStyle w:val="ListBullet"/>
        <w:rPr>
          <w:rFonts w:hint="eastAsia"/>
        </w:rPr>
      </w:pPr>
      <w:r>
        <w:t>The API handles valid and invalid inputs safely.</w:t>
      </w:r>
    </w:p>
    <w:p w14:paraId="6539E9CC" w14:textId="77777777" w:rsidR="00AC3FE7" w:rsidRDefault="00000000">
      <w:pPr>
        <w:pStyle w:val="ListBullet"/>
        <w:rPr>
          <w:rFonts w:hint="eastAsia"/>
        </w:rPr>
      </w:pPr>
      <w:r>
        <w:t>Model version and configuration are recorded with inference results.</w:t>
      </w:r>
    </w:p>
    <w:p w14:paraId="79CB2660" w14:textId="77777777" w:rsidR="00AC3FE7" w:rsidRDefault="00000000">
      <w:pPr>
        <w:pStyle w:val="ListBullet"/>
        <w:rPr>
          <w:rFonts w:hint="eastAsia"/>
        </w:rPr>
      </w:pPr>
      <w:proofErr w:type="spellStart"/>
      <w:r>
        <w:t>Dockerized</w:t>
      </w:r>
      <w:proofErr w:type="spellEnd"/>
      <w:r>
        <w:t xml:space="preserve"> deployment runs successfully on the target development environment.</w:t>
      </w:r>
    </w:p>
    <w:p w14:paraId="018C26F7" w14:textId="77777777" w:rsidR="00AC3FE7" w:rsidRDefault="00000000">
      <w:pPr>
        <w:pStyle w:val="ListBullet"/>
        <w:rPr>
          <w:rFonts w:hint="eastAsia"/>
        </w:rPr>
      </w:pPr>
      <w:r>
        <w:t>Final evaluation is performed on data not used for model selection.</w:t>
      </w:r>
    </w:p>
    <w:p w14:paraId="78BF8F65" w14:textId="77777777" w:rsidR="00AC3FE7" w:rsidRDefault="00AC3FE7">
      <w:pPr>
        <w:pStyle w:val="ListBullet"/>
        <w:numPr>
          <w:ilvl w:val="0"/>
          <w:numId w:val="0"/>
        </w:numPr>
        <w:rPr>
          <w:rFonts w:hint="eastAsia"/>
        </w:rPr>
      </w:pPr>
    </w:p>
    <w:p w14:paraId="67ED0256" w14:textId="77777777" w:rsidR="00AC3FE7" w:rsidRDefault="00AC3FE7">
      <w:pPr>
        <w:pStyle w:val="ListBullet"/>
        <w:numPr>
          <w:ilvl w:val="0"/>
          <w:numId w:val="0"/>
        </w:numPr>
        <w:rPr>
          <w:rFonts w:hint="eastAsia"/>
        </w:rPr>
      </w:pPr>
    </w:p>
    <w:p w14:paraId="0A7F9129" w14:textId="77777777" w:rsidR="00AC3FE7" w:rsidRDefault="00AC3FE7">
      <w:pPr>
        <w:pStyle w:val="ListBullet"/>
        <w:numPr>
          <w:ilvl w:val="0"/>
          <w:numId w:val="0"/>
        </w:numPr>
        <w:rPr>
          <w:rFonts w:hint="eastAsia"/>
        </w:rPr>
      </w:pPr>
    </w:p>
    <w:p w14:paraId="5AF0854B" w14:textId="77777777" w:rsidR="00AC3FE7" w:rsidRDefault="00AC3FE7">
      <w:pPr>
        <w:pStyle w:val="ListBullet"/>
        <w:numPr>
          <w:ilvl w:val="0"/>
          <w:numId w:val="0"/>
        </w:numPr>
      </w:pPr>
    </w:p>
    <w:p w14:paraId="25817B75" w14:textId="77777777" w:rsidR="00D15CE8" w:rsidRDefault="00D15CE8">
      <w:pPr>
        <w:pStyle w:val="ListBullet"/>
        <w:numPr>
          <w:ilvl w:val="0"/>
          <w:numId w:val="0"/>
        </w:numPr>
      </w:pPr>
    </w:p>
    <w:p w14:paraId="43345C2A" w14:textId="77777777" w:rsidR="00D15CE8" w:rsidRDefault="00D15CE8">
      <w:pPr>
        <w:pStyle w:val="ListBullet"/>
        <w:numPr>
          <w:ilvl w:val="0"/>
          <w:numId w:val="0"/>
        </w:numPr>
      </w:pPr>
    </w:p>
    <w:p w14:paraId="576BCAAF" w14:textId="77777777" w:rsidR="00D15CE8" w:rsidRDefault="00D15CE8">
      <w:pPr>
        <w:pStyle w:val="ListBullet"/>
        <w:numPr>
          <w:ilvl w:val="0"/>
          <w:numId w:val="0"/>
        </w:numPr>
      </w:pPr>
    </w:p>
    <w:p w14:paraId="371744D0" w14:textId="77777777" w:rsidR="00D15CE8" w:rsidRDefault="00D15CE8">
      <w:pPr>
        <w:pStyle w:val="ListBullet"/>
        <w:numPr>
          <w:ilvl w:val="0"/>
          <w:numId w:val="0"/>
        </w:numPr>
      </w:pPr>
    </w:p>
    <w:p w14:paraId="2C3C8282" w14:textId="77777777" w:rsidR="00D15CE8" w:rsidRDefault="00D15CE8">
      <w:pPr>
        <w:pStyle w:val="ListBullet"/>
        <w:numPr>
          <w:ilvl w:val="0"/>
          <w:numId w:val="0"/>
        </w:numPr>
      </w:pPr>
    </w:p>
    <w:p w14:paraId="23E33F26" w14:textId="77777777" w:rsidR="00D15CE8" w:rsidRDefault="00D15CE8">
      <w:pPr>
        <w:pStyle w:val="ListBullet"/>
        <w:numPr>
          <w:ilvl w:val="0"/>
          <w:numId w:val="0"/>
        </w:numPr>
      </w:pPr>
    </w:p>
    <w:p w14:paraId="22432658" w14:textId="77777777" w:rsidR="00D15CE8" w:rsidRDefault="00D15CE8">
      <w:pPr>
        <w:pStyle w:val="ListBullet"/>
        <w:numPr>
          <w:ilvl w:val="0"/>
          <w:numId w:val="0"/>
        </w:numPr>
        <w:rPr>
          <w:rFonts w:hint="eastAsia"/>
        </w:rPr>
      </w:pPr>
    </w:p>
    <w:p w14:paraId="58367F50" w14:textId="77777777" w:rsidR="00AC3FE7" w:rsidRDefault="00AC3FE7">
      <w:pPr>
        <w:pStyle w:val="ListBullet"/>
        <w:numPr>
          <w:ilvl w:val="0"/>
          <w:numId w:val="0"/>
        </w:numPr>
        <w:rPr>
          <w:rFonts w:hint="eastAsia"/>
        </w:rPr>
      </w:pPr>
    </w:p>
    <w:p w14:paraId="3DBEFD93" w14:textId="77777777" w:rsidR="00AC3FE7" w:rsidRDefault="00AC3FE7">
      <w:pPr>
        <w:pStyle w:val="ListBullet"/>
        <w:numPr>
          <w:ilvl w:val="0"/>
          <w:numId w:val="0"/>
        </w:numPr>
        <w:rPr>
          <w:rFonts w:hint="eastAsia"/>
        </w:rPr>
      </w:pPr>
    </w:p>
    <w:p w14:paraId="6312BE40" w14:textId="77777777" w:rsidR="00AC3FE7" w:rsidRDefault="00AC3FE7">
      <w:pPr>
        <w:pStyle w:val="ListBullet"/>
        <w:numPr>
          <w:ilvl w:val="0"/>
          <w:numId w:val="0"/>
        </w:numPr>
        <w:rPr>
          <w:rFonts w:hint="eastAsia"/>
        </w:rPr>
      </w:pPr>
    </w:p>
    <w:p w14:paraId="611992E3" w14:textId="77777777" w:rsidR="00AC3FE7" w:rsidRDefault="00AC3FE7">
      <w:pPr>
        <w:pStyle w:val="ListBullet"/>
        <w:numPr>
          <w:ilvl w:val="0"/>
          <w:numId w:val="0"/>
        </w:numPr>
        <w:rPr>
          <w:rFonts w:hint="eastAsia"/>
        </w:rPr>
      </w:pPr>
    </w:p>
    <w:p w14:paraId="2D24EF0D" w14:textId="77777777" w:rsidR="00AC3FE7" w:rsidRDefault="00000000">
      <w:pPr>
        <w:pStyle w:val="Heading1"/>
      </w:pPr>
      <w:r>
        <w:lastRenderedPageBreak/>
        <w:t>9. Six-Week Implementation Timeline</w:t>
      </w:r>
    </w:p>
    <w:tbl>
      <w:tblPr>
        <w:tblStyle w:val="TableGrid"/>
        <w:tblW w:w="0" w:type="auto"/>
        <w:jc w:val="center"/>
        <w:tblLook w:val="04A0" w:firstRow="1" w:lastRow="0" w:firstColumn="1" w:lastColumn="0" w:noHBand="0" w:noVBand="1"/>
      </w:tblPr>
      <w:tblGrid>
        <w:gridCol w:w="2484"/>
        <w:gridCol w:w="2484"/>
        <w:gridCol w:w="2484"/>
        <w:gridCol w:w="2484"/>
      </w:tblGrid>
      <w:tr w:rsidR="00AC3FE7" w14:paraId="585E3CAF" w14:textId="77777777">
        <w:trPr>
          <w:jc w:val="center"/>
        </w:trPr>
        <w:tc>
          <w:tcPr>
            <w:tcW w:w="2484" w:type="dxa"/>
            <w:shd w:val="clear" w:color="auto" w:fill="D9EAF7"/>
            <w:vAlign w:val="center"/>
          </w:tcPr>
          <w:p w14:paraId="7CF37E5D" w14:textId="77777777" w:rsidR="00AC3FE7" w:rsidRDefault="00000000">
            <w:pPr>
              <w:spacing w:after="0" w:line="240" w:lineRule="auto"/>
              <w:rPr>
                <w:rFonts w:hint="eastAsia"/>
              </w:rPr>
            </w:pPr>
            <w:r>
              <w:rPr>
                <w:b/>
                <w:sz w:val="18"/>
              </w:rPr>
              <w:t>Week</w:t>
            </w:r>
          </w:p>
        </w:tc>
        <w:tc>
          <w:tcPr>
            <w:tcW w:w="2484" w:type="dxa"/>
            <w:shd w:val="clear" w:color="auto" w:fill="D9EAF7"/>
            <w:vAlign w:val="center"/>
          </w:tcPr>
          <w:p w14:paraId="2443C247" w14:textId="77777777" w:rsidR="00AC3FE7" w:rsidRDefault="00000000">
            <w:pPr>
              <w:spacing w:after="0" w:line="240" w:lineRule="auto"/>
              <w:rPr>
                <w:rFonts w:hint="eastAsia"/>
              </w:rPr>
            </w:pPr>
            <w:r>
              <w:rPr>
                <w:b/>
                <w:sz w:val="18"/>
              </w:rPr>
              <w:t>Focus</w:t>
            </w:r>
          </w:p>
        </w:tc>
        <w:tc>
          <w:tcPr>
            <w:tcW w:w="2484" w:type="dxa"/>
            <w:shd w:val="clear" w:color="auto" w:fill="D9EAF7"/>
            <w:vAlign w:val="center"/>
          </w:tcPr>
          <w:p w14:paraId="5680E772" w14:textId="77777777" w:rsidR="00AC3FE7" w:rsidRDefault="00000000">
            <w:pPr>
              <w:spacing w:after="0" w:line="240" w:lineRule="auto"/>
              <w:rPr>
                <w:rFonts w:hint="eastAsia"/>
              </w:rPr>
            </w:pPr>
            <w:r>
              <w:rPr>
                <w:b/>
                <w:sz w:val="18"/>
              </w:rPr>
              <w:t>Major Activities</w:t>
            </w:r>
          </w:p>
        </w:tc>
        <w:tc>
          <w:tcPr>
            <w:tcW w:w="2484" w:type="dxa"/>
            <w:shd w:val="clear" w:color="auto" w:fill="D9EAF7"/>
            <w:vAlign w:val="center"/>
          </w:tcPr>
          <w:p w14:paraId="2A3BEF76" w14:textId="77777777" w:rsidR="00AC3FE7" w:rsidRDefault="00000000">
            <w:pPr>
              <w:spacing w:after="0" w:line="240" w:lineRule="auto"/>
              <w:rPr>
                <w:rFonts w:hint="eastAsia"/>
              </w:rPr>
            </w:pPr>
            <w:r>
              <w:rPr>
                <w:b/>
                <w:sz w:val="18"/>
              </w:rPr>
              <w:t>Deliverables / Milestone</w:t>
            </w:r>
          </w:p>
        </w:tc>
      </w:tr>
      <w:tr w:rsidR="00AC3FE7" w14:paraId="2CB59FCE" w14:textId="77777777">
        <w:trPr>
          <w:jc w:val="center"/>
        </w:trPr>
        <w:tc>
          <w:tcPr>
            <w:tcW w:w="2484" w:type="dxa"/>
            <w:vAlign w:val="center"/>
          </w:tcPr>
          <w:p w14:paraId="324AF5F8" w14:textId="77777777" w:rsidR="00AC3FE7" w:rsidRDefault="00000000">
            <w:pPr>
              <w:spacing w:after="0" w:line="240" w:lineRule="auto"/>
              <w:rPr>
                <w:rFonts w:hint="eastAsia"/>
              </w:rPr>
            </w:pPr>
            <w:r>
              <w:rPr>
                <w:sz w:val="18"/>
              </w:rPr>
              <w:t>Week 1</w:t>
            </w:r>
          </w:p>
        </w:tc>
        <w:tc>
          <w:tcPr>
            <w:tcW w:w="2484" w:type="dxa"/>
            <w:vAlign w:val="center"/>
          </w:tcPr>
          <w:p w14:paraId="00CAF042" w14:textId="77777777" w:rsidR="00AC3FE7" w:rsidRDefault="00000000">
            <w:pPr>
              <w:spacing w:after="0" w:line="240" w:lineRule="auto"/>
              <w:rPr>
                <w:rFonts w:hint="eastAsia"/>
              </w:rPr>
            </w:pPr>
            <w:r>
              <w:rPr>
                <w:sz w:val="18"/>
              </w:rPr>
              <w:t>Research &amp; Ideation</w:t>
            </w:r>
          </w:p>
        </w:tc>
        <w:tc>
          <w:tcPr>
            <w:tcW w:w="2484" w:type="dxa"/>
            <w:vAlign w:val="center"/>
          </w:tcPr>
          <w:p w14:paraId="046FBA32" w14:textId="77777777" w:rsidR="00AC3FE7" w:rsidRDefault="00000000">
            <w:pPr>
              <w:spacing w:after="0" w:line="240" w:lineRule="auto"/>
              <w:rPr>
                <w:rFonts w:hint="eastAsia"/>
              </w:rPr>
            </w:pPr>
            <w:r>
              <w:rPr>
                <w:sz w:val="18"/>
              </w:rPr>
              <w:t>Literature review, problem definition, use-case analysis, dataset discovery, architecture design.</w:t>
            </w:r>
          </w:p>
        </w:tc>
        <w:tc>
          <w:tcPr>
            <w:tcW w:w="2484" w:type="dxa"/>
            <w:vAlign w:val="center"/>
          </w:tcPr>
          <w:p w14:paraId="4D46B5B4" w14:textId="77777777" w:rsidR="00AC3FE7" w:rsidRDefault="00000000">
            <w:pPr>
              <w:spacing w:after="0" w:line="240" w:lineRule="auto"/>
              <w:rPr>
                <w:rFonts w:hint="eastAsia"/>
              </w:rPr>
            </w:pPr>
            <w:r>
              <w:rPr>
                <w:sz w:val="18"/>
              </w:rPr>
              <w:t>M1: Approved project charter, literature notes, system architecture.</w:t>
            </w:r>
          </w:p>
        </w:tc>
      </w:tr>
      <w:tr w:rsidR="00AC3FE7" w14:paraId="24AEC3F2" w14:textId="77777777">
        <w:trPr>
          <w:jc w:val="center"/>
        </w:trPr>
        <w:tc>
          <w:tcPr>
            <w:tcW w:w="2484" w:type="dxa"/>
            <w:vAlign w:val="center"/>
          </w:tcPr>
          <w:p w14:paraId="4EC05B28" w14:textId="77777777" w:rsidR="00AC3FE7" w:rsidRDefault="00000000">
            <w:pPr>
              <w:spacing w:after="0" w:line="240" w:lineRule="auto"/>
              <w:rPr>
                <w:rFonts w:hint="eastAsia"/>
              </w:rPr>
            </w:pPr>
            <w:r>
              <w:rPr>
                <w:sz w:val="18"/>
              </w:rPr>
              <w:t>Week 2</w:t>
            </w:r>
          </w:p>
        </w:tc>
        <w:tc>
          <w:tcPr>
            <w:tcW w:w="2484" w:type="dxa"/>
            <w:vAlign w:val="center"/>
          </w:tcPr>
          <w:p w14:paraId="4475E5A6" w14:textId="77777777" w:rsidR="00AC3FE7" w:rsidRDefault="00000000">
            <w:pPr>
              <w:spacing w:after="0" w:line="240" w:lineRule="auto"/>
              <w:rPr>
                <w:rFonts w:hint="eastAsia"/>
              </w:rPr>
            </w:pPr>
            <w:r>
              <w:rPr>
                <w:sz w:val="18"/>
              </w:rPr>
              <w:t>Data &amp; NLP Pipeline</w:t>
            </w:r>
          </w:p>
        </w:tc>
        <w:tc>
          <w:tcPr>
            <w:tcW w:w="2484" w:type="dxa"/>
            <w:vAlign w:val="center"/>
          </w:tcPr>
          <w:p w14:paraId="79F7DC28" w14:textId="77777777" w:rsidR="00AC3FE7" w:rsidRDefault="00000000">
            <w:pPr>
              <w:spacing w:after="0" w:line="240" w:lineRule="auto"/>
              <w:rPr>
                <w:rFonts w:hint="eastAsia"/>
              </w:rPr>
            </w:pPr>
            <w:r>
              <w:rPr>
                <w:sz w:val="18"/>
              </w:rPr>
              <w:t>Data collection, document parsing, cleaning, section extraction, skill normalization, dataset split.</w:t>
            </w:r>
          </w:p>
        </w:tc>
        <w:tc>
          <w:tcPr>
            <w:tcW w:w="2484" w:type="dxa"/>
            <w:vAlign w:val="center"/>
          </w:tcPr>
          <w:p w14:paraId="34C5D5FB" w14:textId="77777777" w:rsidR="00AC3FE7" w:rsidRDefault="00000000">
            <w:pPr>
              <w:spacing w:after="0" w:line="240" w:lineRule="auto"/>
              <w:rPr>
                <w:rFonts w:hint="eastAsia"/>
              </w:rPr>
            </w:pPr>
            <w:r>
              <w:rPr>
                <w:sz w:val="18"/>
              </w:rPr>
              <w:t>M2: Versioned dataset + working NLP preprocessing pipeline.</w:t>
            </w:r>
          </w:p>
        </w:tc>
      </w:tr>
      <w:tr w:rsidR="00AC3FE7" w14:paraId="48E44FA2" w14:textId="77777777">
        <w:trPr>
          <w:jc w:val="center"/>
        </w:trPr>
        <w:tc>
          <w:tcPr>
            <w:tcW w:w="2484" w:type="dxa"/>
            <w:vAlign w:val="center"/>
          </w:tcPr>
          <w:p w14:paraId="5F9FD282" w14:textId="77777777" w:rsidR="00AC3FE7" w:rsidRDefault="00000000">
            <w:pPr>
              <w:spacing w:after="0" w:line="240" w:lineRule="auto"/>
              <w:rPr>
                <w:rFonts w:hint="eastAsia"/>
              </w:rPr>
            </w:pPr>
            <w:r>
              <w:rPr>
                <w:sz w:val="18"/>
              </w:rPr>
              <w:t>Week 3</w:t>
            </w:r>
          </w:p>
        </w:tc>
        <w:tc>
          <w:tcPr>
            <w:tcW w:w="2484" w:type="dxa"/>
            <w:vAlign w:val="center"/>
          </w:tcPr>
          <w:p w14:paraId="115BBCE4" w14:textId="77777777" w:rsidR="00AC3FE7" w:rsidRDefault="00000000">
            <w:pPr>
              <w:spacing w:after="0" w:line="240" w:lineRule="auto"/>
              <w:rPr>
                <w:rFonts w:hint="eastAsia"/>
              </w:rPr>
            </w:pPr>
            <w:r>
              <w:rPr>
                <w:sz w:val="18"/>
              </w:rPr>
              <w:t>Baseline &amp; ML</w:t>
            </w:r>
          </w:p>
        </w:tc>
        <w:tc>
          <w:tcPr>
            <w:tcW w:w="2484" w:type="dxa"/>
            <w:vAlign w:val="center"/>
          </w:tcPr>
          <w:p w14:paraId="076A2D61" w14:textId="77777777" w:rsidR="00AC3FE7" w:rsidRDefault="00000000">
            <w:pPr>
              <w:spacing w:after="0" w:line="240" w:lineRule="auto"/>
              <w:rPr>
                <w:rFonts w:hint="eastAsia"/>
              </w:rPr>
            </w:pPr>
            <w:r>
              <w:rPr>
                <w:sz w:val="18"/>
              </w:rPr>
              <w:t>TF-IDF baseline, cosine similarity, initial experiments, evaluation setup, embedding model selection.</w:t>
            </w:r>
          </w:p>
        </w:tc>
        <w:tc>
          <w:tcPr>
            <w:tcW w:w="2484" w:type="dxa"/>
            <w:vAlign w:val="center"/>
          </w:tcPr>
          <w:p w14:paraId="0F5B9EB5" w14:textId="77777777" w:rsidR="00AC3FE7" w:rsidRDefault="00000000">
            <w:pPr>
              <w:spacing w:after="0" w:line="240" w:lineRule="auto"/>
              <w:rPr>
                <w:rFonts w:hint="eastAsia"/>
              </w:rPr>
            </w:pPr>
            <w:r>
              <w:rPr>
                <w:sz w:val="18"/>
              </w:rPr>
              <w:t>M3: Baseline and first semantic model.</w:t>
            </w:r>
          </w:p>
        </w:tc>
      </w:tr>
      <w:tr w:rsidR="00AC3FE7" w14:paraId="633669A6" w14:textId="77777777">
        <w:trPr>
          <w:jc w:val="center"/>
        </w:trPr>
        <w:tc>
          <w:tcPr>
            <w:tcW w:w="2484" w:type="dxa"/>
            <w:vAlign w:val="center"/>
          </w:tcPr>
          <w:p w14:paraId="79CFD76F" w14:textId="77777777" w:rsidR="00AC3FE7" w:rsidRDefault="00000000">
            <w:pPr>
              <w:spacing w:after="0" w:line="240" w:lineRule="auto"/>
              <w:rPr>
                <w:rFonts w:hint="eastAsia"/>
              </w:rPr>
            </w:pPr>
            <w:r>
              <w:rPr>
                <w:sz w:val="18"/>
              </w:rPr>
              <w:t>Week 4</w:t>
            </w:r>
          </w:p>
        </w:tc>
        <w:tc>
          <w:tcPr>
            <w:tcW w:w="2484" w:type="dxa"/>
            <w:vAlign w:val="center"/>
          </w:tcPr>
          <w:p w14:paraId="3588B882" w14:textId="77777777" w:rsidR="00AC3FE7" w:rsidRDefault="00000000">
            <w:pPr>
              <w:spacing w:after="0" w:line="240" w:lineRule="auto"/>
              <w:rPr>
                <w:rFonts w:hint="eastAsia"/>
              </w:rPr>
            </w:pPr>
            <w:r>
              <w:rPr>
                <w:sz w:val="18"/>
              </w:rPr>
              <w:t>Hybrid Matching &amp; Recommendations</w:t>
            </w:r>
          </w:p>
        </w:tc>
        <w:tc>
          <w:tcPr>
            <w:tcW w:w="2484" w:type="dxa"/>
            <w:vAlign w:val="center"/>
          </w:tcPr>
          <w:p w14:paraId="591B1E61" w14:textId="77777777" w:rsidR="00AC3FE7" w:rsidRDefault="00000000">
            <w:pPr>
              <w:spacing w:after="0" w:line="240" w:lineRule="auto"/>
              <w:rPr>
                <w:rFonts w:hint="eastAsia"/>
              </w:rPr>
            </w:pPr>
            <w:r>
              <w:rPr>
                <w:sz w:val="18"/>
              </w:rPr>
              <w:t>Hybrid scoring, skill-gap analysis, recommendation engine, error analysis, parameter tuning.</w:t>
            </w:r>
          </w:p>
        </w:tc>
        <w:tc>
          <w:tcPr>
            <w:tcW w:w="2484" w:type="dxa"/>
            <w:vAlign w:val="center"/>
          </w:tcPr>
          <w:p w14:paraId="00695033" w14:textId="77777777" w:rsidR="00AC3FE7" w:rsidRDefault="00000000">
            <w:pPr>
              <w:spacing w:after="0" w:line="240" w:lineRule="auto"/>
              <w:rPr>
                <w:rFonts w:hint="eastAsia"/>
              </w:rPr>
            </w:pPr>
            <w:r>
              <w:rPr>
                <w:sz w:val="18"/>
              </w:rPr>
              <w:t>M4: Candidate matching engine + evaluation report.</w:t>
            </w:r>
          </w:p>
        </w:tc>
      </w:tr>
      <w:tr w:rsidR="00AC3FE7" w14:paraId="4ED4A08B" w14:textId="77777777">
        <w:trPr>
          <w:jc w:val="center"/>
        </w:trPr>
        <w:tc>
          <w:tcPr>
            <w:tcW w:w="2484" w:type="dxa"/>
            <w:vAlign w:val="center"/>
          </w:tcPr>
          <w:p w14:paraId="397FFD31" w14:textId="77777777" w:rsidR="00AC3FE7" w:rsidRDefault="00000000">
            <w:pPr>
              <w:spacing w:after="0" w:line="240" w:lineRule="auto"/>
              <w:rPr>
                <w:rFonts w:hint="eastAsia"/>
              </w:rPr>
            </w:pPr>
            <w:r>
              <w:rPr>
                <w:sz w:val="18"/>
              </w:rPr>
              <w:t>Week 5</w:t>
            </w:r>
          </w:p>
        </w:tc>
        <w:tc>
          <w:tcPr>
            <w:tcW w:w="2484" w:type="dxa"/>
            <w:vAlign w:val="center"/>
          </w:tcPr>
          <w:p w14:paraId="7E211AA3" w14:textId="77777777" w:rsidR="00AC3FE7" w:rsidRDefault="00000000">
            <w:pPr>
              <w:spacing w:after="0" w:line="240" w:lineRule="auto"/>
              <w:rPr>
                <w:rFonts w:hint="eastAsia"/>
              </w:rPr>
            </w:pPr>
            <w:r>
              <w:rPr>
                <w:sz w:val="18"/>
              </w:rPr>
              <w:t>ML Engineering &amp; API</w:t>
            </w:r>
          </w:p>
        </w:tc>
        <w:tc>
          <w:tcPr>
            <w:tcW w:w="2484" w:type="dxa"/>
            <w:vAlign w:val="center"/>
          </w:tcPr>
          <w:p w14:paraId="5707D740" w14:textId="77777777" w:rsidR="00AC3FE7" w:rsidRDefault="00000000">
            <w:pPr>
              <w:spacing w:after="0" w:line="240" w:lineRule="auto"/>
              <w:rPr>
                <w:rFonts w:hint="eastAsia"/>
              </w:rPr>
            </w:pPr>
            <w:proofErr w:type="spellStart"/>
            <w:r>
              <w:rPr>
                <w:sz w:val="18"/>
              </w:rPr>
              <w:t>FastAPI</w:t>
            </w:r>
            <w:proofErr w:type="spellEnd"/>
            <w:r>
              <w:rPr>
                <w:sz w:val="18"/>
              </w:rPr>
              <w:t xml:space="preserve"> endpoints, database integration, model serialization, logging, tests, </w:t>
            </w:r>
            <w:proofErr w:type="spellStart"/>
            <w:r>
              <w:rPr>
                <w:sz w:val="18"/>
              </w:rPr>
              <w:t>Dockerization</w:t>
            </w:r>
            <w:proofErr w:type="spellEnd"/>
            <w:r>
              <w:rPr>
                <w:sz w:val="18"/>
              </w:rPr>
              <w:t>.</w:t>
            </w:r>
          </w:p>
        </w:tc>
        <w:tc>
          <w:tcPr>
            <w:tcW w:w="2484" w:type="dxa"/>
            <w:vAlign w:val="center"/>
          </w:tcPr>
          <w:p w14:paraId="62D98BCA" w14:textId="77777777" w:rsidR="00AC3FE7" w:rsidRDefault="00000000">
            <w:pPr>
              <w:spacing w:after="0" w:line="240" w:lineRule="auto"/>
              <w:rPr>
                <w:rFonts w:hint="eastAsia"/>
              </w:rPr>
            </w:pPr>
            <w:r>
              <w:rPr>
                <w:sz w:val="18"/>
              </w:rPr>
              <w:t>M5: Containerized inference API.</w:t>
            </w:r>
          </w:p>
        </w:tc>
      </w:tr>
      <w:tr w:rsidR="00AC3FE7" w14:paraId="44846606" w14:textId="77777777">
        <w:trPr>
          <w:jc w:val="center"/>
        </w:trPr>
        <w:tc>
          <w:tcPr>
            <w:tcW w:w="2484" w:type="dxa"/>
            <w:vAlign w:val="center"/>
          </w:tcPr>
          <w:p w14:paraId="4E1FDE5F" w14:textId="77777777" w:rsidR="00AC3FE7" w:rsidRDefault="00000000">
            <w:pPr>
              <w:spacing w:after="0" w:line="240" w:lineRule="auto"/>
              <w:rPr>
                <w:rFonts w:hint="eastAsia"/>
              </w:rPr>
            </w:pPr>
            <w:r>
              <w:rPr>
                <w:sz w:val="18"/>
              </w:rPr>
              <w:t>Week 6</w:t>
            </w:r>
          </w:p>
        </w:tc>
        <w:tc>
          <w:tcPr>
            <w:tcW w:w="2484" w:type="dxa"/>
            <w:vAlign w:val="center"/>
          </w:tcPr>
          <w:p w14:paraId="37A2AF3D" w14:textId="77777777" w:rsidR="00AC3FE7" w:rsidRDefault="00000000">
            <w:pPr>
              <w:spacing w:after="0" w:line="240" w:lineRule="auto"/>
              <w:rPr>
                <w:rFonts w:hint="eastAsia"/>
              </w:rPr>
            </w:pPr>
            <w:r>
              <w:rPr>
                <w:sz w:val="18"/>
              </w:rPr>
              <w:t>Deployment, QA &amp; Documentation</w:t>
            </w:r>
          </w:p>
        </w:tc>
        <w:tc>
          <w:tcPr>
            <w:tcW w:w="2484" w:type="dxa"/>
            <w:vAlign w:val="center"/>
          </w:tcPr>
          <w:p w14:paraId="772990FF" w14:textId="77777777" w:rsidR="00AC3FE7" w:rsidRDefault="00000000">
            <w:pPr>
              <w:spacing w:after="0" w:line="240" w:lineRule="auto"/>
              <w:rPr>
                <w:rFonts w:hint="eastAsia"/>
              </w:rPr>
            </w:pPr>
            <w:r>
              <w:rPr>
                <w:sz w:val="18"/>
              </w:rPr>
              <w:t>End-to-end testing, performance benchmarking, UI/demo integration, documentation, final report and presentation.</w:t>
            </w:r>
          </w:p>
        </w:tc>
        <w:tc>
          <w:tcPr>
            <w:tcW w:w="2484" w:type="dxa"/>
            <w:vAlign w:val="center"/>
          </w:tcPr>
          <w:p w14:paraId="10AC7EAD" w14:textId="77777777" w:rsidR="00AC3FE7" w:rsidRDefault="00000000">
            <w:pPr>
              <w:spacing w:after="0" w:line="240" w:lineRule="auto"/>
              <w:rPr>
                <w:rFonts w:hint="eastAsia"/>
              </w:rPr>
            </w:pPr>
            <w:r>
              <w:rPr>
                <w:sz w:val="18"/>
              </w:rPr>
              <w:t>M6: Final project package and demonstration.</w:t>
            </w:r>
          </w:p>
        </w:tc>
      </w:tr>
    </w:tbl>
    <w:p w14:paraId="264AD058" w14:textId="77777777" w:rsidR="00AC3FE7" w:rsidRDefault="00AC3FE7">
      <w:pPr>
        <w:rPr>
          <w:rFonts w:hint="eastAsia"/>
        </w:rPr>
      </w:pPr>
    </w:p>
    <w:p w14:paraId="1F27837B" w14:textId="77777777" w:rsidR="00AC3FE7" w:rsidRDefault="00000000">
      <w:pPr>
        <w:pStyle w:val="Heading2"/>
      </w:pPr>
      <w:r>
        <w:t>9.1 Planned Effort</w:t>
      </w:r>
    </w:p>
    <w:p w14:paraId="49EBD269" w14:textId="77777777" w:rsidR="00AC3FE7" w:rsidRDefault="00000000">
      <w:pPr>
        <w:rPr>
          <w:rFonts w:hint="eastAsia"/>
        </w:rPr>
      </w:pPr>
      <w:r>
        <w:t>The project is planned around approximately 30–35 hours of focused project work, with the six-week internship providing time for learning, iteration, debugging, review, and mentor feedback. The schedule is intentionally milestone-driven rather than dependent on a single uninterrupted coding block.</w:t>
      </w:r>
    </w:p>
    <w:p w14:paraId="76F3DFFB" w14:textId="77777777" w:rsidR="00AC3FE7" w:rsidRDefault="00AC3FE7">
      <w:pPr>
        <w:rPr>
          <w:rFonts w:hint="eastAsia"/>
        </w:rPr>
      </w:pPr>
    </w:p>
    <w:p w14:paraId="04E49839" w14:textId="77777777" w:rsidR="00AC3FE7" w:rsidRDefault="00AC3FE7">
      <w:pPr>
        <w:rPr>
          <w:rFonts w:hint="eastAsia"/>
        </w:rPr>
      </w:pPr>
    </w:p>
    <w:p w14:paraId="50B075E2" w14:textId="77777777" w:rsidR="00AC3FE7" w:rsidRDefault="00AC3FE7">
      <w:pPr>
        <w:rPr>
          <w:rFonts w:hint="eastAsia"/>
        </w:rPr>
      </w:pPr>
    </w:p>
    <w:p w14:paraId="1CA73B44" w14:textId="77777777" w:rsidR="00AC3FE7" w:rsidRDefault="00AC3FE7">
      <w:pPr>
        <w:rPr>
          <w:rFonts w:hint="eastAsia"/>
        </w:rPr>
      </w:pPr>
    </w:p>
    <w:p w14:paraId="56996336" w14:textId="77777777" w:rsidR="00AC3FE7" w:rsidRDefault="00AC3FE7">
      <w:pPr>
        <w:rPr>
          <w:rFonts w:hint="eastAsia"/>
        </w:rPr>
      </w:pPr>
    </w:p>
    <w:p w14:paraId="558001B5" w14:textId="77777777" w:rsidR="00AC3FE7" w:rsidRDefault="00AC3FE7">
      <w:pPr>
        <w:rPr>
          <w:rFonts w:hint="eastAsia"/>
        </w:rPr>
      </w:pPr>
    </w:p>
    <w:p w14:paraId="2ACE5698" w14:textId="77777777" w:rsidR="00AC3FE7" w:rsidRDefault="00AC3FE7">
      <w:pPr>
        <w:rPr>
          <w:rFonts w:hint="eastAsia"/>
        </w:rPr>
      </w:pPr>
    </w:p>
    <w:p w14:paraId="48DCD6E4" w14:textId="77777777" w:rsidR="00AC3FE7" w:rsidRDefault="00AC3FE7">
      <w:pPr>
        <w:rPr>
          <w:rFonts w:hint="eastAsia"/>
        </w:rPr>
      </w:pPr>
    </w:p>
    <w:p w14:paraId="5B2CC237" w14:textId="77777777" w:rsidR="00AC3FE7" w:rsidRDefault="00AC3FE7">
      <w:pPr>
        <w:rPr>
          <w:rFonts w:hint="eastAsia"/>
        </w:rPr>
      </w:pPr>
    </w:p>
    <w:p w14:paraId="5F23AC91" w14:textId="77777777" w:rsidR="00AC3FE7" w:rsidRDefault="00000000">
      <w:pPr>
        <w:pStyle w:val="Heading1"/>
      </w:pPr>
      <w:r>
        <w:lastRenderedPageBreak/>
        <w:t>10. Critical Path and Dependencies</w:t>
      </w:r>
    </w:p>
    <w:p w14:paraId="76A028CA" w14:textId="77777777" w:rsidR="00AC3FE7" w:rsidRDefault="00000000">
      <w:pPr>
        <w:rPr>
          <w:rFonts w:hint="eastAsia"/>
        </w:rPr>
      </w:pPr>
      <w:r>
        <w:t>The critical path begins with problem and data definition and ends with deployment validation. The following dependencies must be controlled carefully because failure in an upstream stage can invalidate downstream results.</w:t>
      </w:r>
    </w:p>
    <w:tbl>
      <w:tblPr>
        <w:tblStyle w:val="TableGrid"/>
        <w:tblW w:w="0" w:type="auto"/>
        <w:jc w:val="center"/>
        <w:tblLook w:val="04A0" w:firstRow="1" w:lastRow="0" w:firstColumn="1" w:lastColumn="0" w:noHBand="0" w:noVBand="1"/>
      </w:tblPr>
      <w:tblGrid>
        <w:gridCol w:w="3312"/>
        <w:gridCol w:w="3312"/>
        <w:gridCol w:w="3312"/>
      </w:tblGrid>
      <w:tr w:rsidR="00AC3FE7" w14:paraId="52472DAB" w14:textId="77777777">
        <w:trPr>
          <w:jc w:val="center"/>
        </w:trPr>
        <w:tc>
          <w:tcPr>
            <w:tcW w:w="3312" w:type="dxa"/>
            <w:shd w:val="clear" w:color="auto" w:fill="D9EAF7"/>
            <w:vAlign w:val="center"/>
          </w:tcPr>
          <w:p w14:paraId="7949BFB8" w14:textId="77777777" w:rsidR="00AC3FE7" w:rsidRDefault="00000000">
            <w:pPr>
              <w:spacing w:after="0" w:line="240" w:lineRule="auto"/>
              <w:rPr>
                <w:rFonts w:hint="eastAsia"/>
              </w:rPr>
            </w:pPr>
            <w:r>
              <w:rPr>
                <w:b/>
                <w:sz w:val="18"/>
              </w:rPr>
              <w:t>Dependency</w:t>
            </w:r>
          </w:p>
        </w:tc>
        <w:tc>
          <w:tcPr>
            <w:tcW w:w="3312" w:type="dxa"/>
            <w:shd w:val="clear" w:color="auto" w:fill="D9EAF7"/>
            <w:vAlign w:val="center"/>
          </w:tcPr>
          <w:p w14:paraId="1D4CFD3E" w14:textId="77777777" w:rsidR="00AC3FE7" w:rsidRDefault="00000000">
            <w:pPr>
              <w:spacing w:after="0" w:line="240" w:lineRule="auto"/>
              <w:rPr>
                <w:rFonts w:hint="eastAsia"/>
              </w:rPr>
            </w:pPr>
            <w:r>
              <w:rPr>
                <w:b/>
                <w:sz w:val="18"/>
              </w:rPr>
              <w:t>Reason</w:t>
            </w:r>
          </w:p>
        </w:tc>
        <w:tc>
          <w:tcPr>
            <w:tcW w:w="3312" w:type="dxa"/>
            <w:shd w:val="clear" w:color="auto" w:fill="D9EAF7"/>
            <w:vAlign w:val="center"/>
          </w:tcPr>
          <w:p w14:paraId="2D9BEFB1" w14:textId="77777777" w:rsidR="00AC3FE7" w:rsidRDefault="00000000">
            <w:pPr>
              <w:spacing w:after="0" w:line="240" w:lineRule="auto"/>
              <w:rPr>
                <w:rFonts w:hint="eastAsia"/>
              </w:rPr>
            </w:pPr>
            <w:r>
              <w:rPr>
                <w:b/>
                <w:sz w:val="18"/>
              </w:rPr>
              <w:t>Mitigation</w:t>
            </w:r>
          </w:p>
        </w:tc>
      </w:tr>
      <w:tr w:rsidR="00AC3FE7" w14:paraId="64AB2126" w14:textId="77777777">
        <w:trPr>
          <w:jc w:val="center"/>
        </w:trPr>
        <w:tc>
          <w:tcPr>
            <w:tcW w:w="3312" w:type="dxa"/>
            <w:vAlign w:val="center"/>
          </w:tcPr>
          <w:p w14:paraId="0FAFE732" w14:textId="77777777" w:rsidR="00AC3FE7" w:rsidRDefault="00000000">
            <w:pPr>
              <w:spacing w:after="0" w:line="240" w:lineRule="auto"/>
              <w:rPr>
                <w:rFonts w:hint="eastAsia"/>
              </w:rPr>
            </w:pPr>
            <w:r>
              <w:rPr>
                <w:sz w:val="18"/>
              </w:rPr>
              <w:t>Data availability and quality → NLP</w:t>
            </w:r>
          </w:p>
        </w:tc>
        <w:tc>
          <w:tcPr>
            <w:tcW w:w="3312" w:type="dxa"/>
            <w:vAlign w:val="center"/>
          </w:tcPr>
          <w:p w14:paraId="6A45161E" w14:textId="77777777" w:rsidR="00AC3FE7" w:rsidRDefault="00000000">
            <w:pPr>
              <w:spacing w:after="0" w:line="240" w:lineRule="auto"/>
              <w:rPr>
                <w:rFonts w:hint="eastAsia"/>
              </w:rPr>
            </w:pPr>
            <w:r>
              <w:rPr>
                <w:sz w:val="18"/>
              </w:rPr>
              <w:t>Parsing and matching cannot be validated without suitable text data.</w:t>
            </w:r>
          </w:p>
        </w:tc>
        <w:tc>
          <w:tcPr>
            <w:tcW w:w="3312" w:type="dxa"/>
            <w:vAlign w:val="center"/>
          </w:tcPr>
          <w:p w14:paraId="776E7C80" w14:textId="77777777" w:rsidR="00AC3FE7" w:rsidRDefault="00000000">
            <w:pPr>
              <w:spacing w:after="0" w:line="240" w:lineRule="auto"/>
              <w:rPr>
                <w:rFonts w:hint="eastAsia"/>
              </w:rPr>
            </w:pPr>
            <w:r>
              <w:rPr>
                <w:sz w:val="18"/>
              </w:rPr>
              <w:t>Validate data sources during Week 1 and prepare backup sources.</w:t>
            </w:r>
          </w:p>
        </w:tc>
      </w:tr>
      <w:tr w:rsidR="00AC3FE7" w14:paraId="7797673A" w14:textId="77777777">
        <w:trPr>
          <w:jc w:val="center"/>
        </w:trPr>
        <w:tc>
          <w:tcPr>
            <w:tcW w:w="3312" w:type="dxa"/>
            <w:vAlign w:val="center"/>
          </w:tcPr>
          <w:p w14:paraId="1423A951" w14:textId="77777777" w:rsidR="00AC3FE7" w:rsidRDefault="00000000">
            <w:pPr>
              <w:spacing w:after="0" w:line="240" w:lineRule="auto"/>
              <w:rPr>
                <w:rFonts w:hint="eastAsia"/>
              </w:rPr>
            </w:pPr>
            <w:r>
              <w:rPr>
                <w:sz w:val="18"/>
              </w:rPr>
              <w:t>NLP preprocessing → model training</w:t>
            </w:r>
          </w:p>
        </w:tc>
        <w:tc>
          <w:tcPr>
            <w:tcW w:w="3312" w:type="dxa"/>
            <w:vAlign w:val="center"/>
          </w:tcPr>
          <w:p w14:paraId="37233B3A" w14:textId="77777777" w:rsidR="00AC3FE7" w:rsidRDefault="00000000">
            <w:pPr>
              <w:spacing w:after="0" w:line="240" w:lineRule="auto"/>
              <w:rPr>
                <w:rFonts w:hint="eastAsia"/>
              </w:rPr>
            </w:pPr>
            <w:r>
              <w:rPr>
                <w:sz w:val="18"/>
              </w:rPr>
              <w:t>Inconsistent preprocessing creates unreliable features.</w:t>
            </w:r>
          </w:p>
        </w:tc>
        <w:tc>
          <w:tcPr>
            <w:tcW w:w="3312" w:type="dxa"/>
            <w:vAlign w:val="center"/>
          </w:tcPr>
          <w:p w14:paraId="5DA3FFC1" w14:textId="77777777" w:rsidR="00AC3FE7" w:rsidRDefault="00000000">
            <w:pPr>
              <w:spacing w:after="0" w:line="240" w:lineRule="auto"/>
              <w:rPr>
                <w:rFonts w:hint="eastAsia"/>
              </w:rPr>
            </w:pPr>
            <w:r>
              <w:rPr>
                <w:sz w:val="18"/>
              </w:rPr>
              <w:t>Centralize preprocessing in reusable modules and unit tests.</w:t>
            </w:r>
          </w:p>
        </w:tc>
      </w:tr>
      <w:tr w:rsidR="00AC3FE7" w14:paraId="7C7E3A4D" w14:textId="77777777">
        <w:trPr>
          <w:jc w:val="center"/>
        </w:trPr>
        <w:tc>
          <w:tcPr>
            <w:tcW w:w="3312" w:type="dxa"/>
            <w:vAlign w:val="center"/>
          </w:tcPr>
          <w:p w14:paraId="06600D4A" w14:textId="77777777" w:rsidR="00AC3FE7" w:rsidRDefault="00000000">
            <w:pPr>
              <w:spacing w:after="0" w:line="240" w:lineRule="auto"/>
              <w:rPr>
                <w:rFonts w:hint="eastAsia"/>
              </w:rPr>
            </w:pPr>
            <w:r>
              <w:rPr>
                <w:sz w:val="18"/>
              </w:rPr>
              <w:t>Baseline → semantic model</w:t>
            </w:r>
          </w:p>
        </w:tc>
        <w:tc>
          <w:tcPr>
            <w:tcW w:w="3312" w:type="dxa"/>
            <w:vAlign w:val="center"/>
          </w:tcPr>
          <w:p w14:paraId="2DEA950B" w14:textId="77777777" w:rsidR="00AC3FE7" w:rsidRDefault="00000000">
            <w:pPr>
              <w:spacing w:after="0" w:line="240" w:lineRule="auto"/>
              <w:rPr>
                <w:rFonts w:hint="eastAsia"/>
              </w:rPr>
            </w:pPr>
            <w:r>
              <w:rPr>
                <w:sz w:val="18"/>
              </w:rPr>
              <w:t>Without a baseline, improvement cannot be measured.</w:t>
            </w:r>
          </w:p>
        </w:tc>
        <w:tc>
          <w:tcPr>
            <w:tcW w:w="3312" w:type="dxa"/>
            <w:vAlign w:val="center"/>
          </w:tcPr>
          <w:p w14:paraId="1B649393" w14:textId="77777777" w:rsidR="00AC3FE7" w:rsidRDefault="00000000">
            <w:pPr>
              <w:spacing w:after="0" w:line="240" w:lineRule="auto"/>
              <w:rPr>
                <w:rFonts w:hint="eastAsia"/>
              </w:rPr>
            </w:pPr>
            <w:r>
              <w:rPr>
                <w:sz w:val="18"/>
              </w:rPr>
              <w:t>Complete TF-IDF baseline before tuning embeddings.</w:t>
            </w:r>
          </w:p>
        </w:tc>
      </w:tr>
      <w:tr w:rsidR="00AC3FE7" w14:paraId="3861C0AF" w14:textId="77777777">
        <w:trPr>
          <w:jc w:val="center"/>
        </w:trPr>
        <w:tc>
          <w:tcPr>
            <w:tcW w:w="3312" w:type="dxa"/>
            <w:vAlign w:val="center"/>
          </w:tcPr>
          <w:p w14:paraId="118F9C41" w14:textId="77777777" w:rsidR="00AC3FE7" w:rsidRDefault="00000000">
            <w:pPr>
              <w:spacing w:after="0" w:line="240" w:lineRule="auto"/>
              <w:rPr>
                <w:rFonts w:hint="eastAsia"/>
              </w:rPr>
            </w:pPr>
            <w:r>
              <w:rPr>
                <w:sz w:val="18"/>
              </w:rPr>
              <w:t>Validation → model selection</w:t>
            </w:r>
          </w:p>
        </w:tc>
        <w:tc>
          <w:tcPr>
            <w:tcW w:w="3312" w:type="dxa"/>
            <w:vAlign w:val="center"/>
          </w:tcPr>
          <w:p w14:paraId="4D6A1BE4" w14:textId="77777777" w:rsidR="00AC3FE7" w:rsidRDefault="00000000">
            <w:pPr>
              <w:spacing w:after="0" w:line="240" w:lineRule="auto"/>
              <w:rPr>
                <w:rFonts w:hint="eastAsia"/>
              </w:rPr>
            </w:pPr>
            <w:r>
              <w:rPr>
                <w:sz w:val="18"/>
              </w:rPr>
              <w:t>Model selection must not use test data.</w:t>
            </w:r>
          </w:p>
        </w:tc>
        <w:tc>
          <w:tcPr>
            <w:tcW w:w="3312" w:type="dxa"/>
            <w:vAlign w:val="center"/>
          </w:tcPr>
          <w:p w14:paraId="7ABCCF18" w14:textId="77777777" w:rsidR="00AC3FE7" w:rsidRDefault="00000000">
            <w:pPr>
              <w:spacing w:after="0" w:line="240" w:lineRule="auto"/>
              <w:rPr>
                <w:rFonts w:hint="eastAsia"/>
              </w:rPr>
            </w:pPr>
            <w:r>
              <w:rPr>
                <w:sz w:val="18"/>
              </w:rPr>
              <w:t>Freeze test set and record validation decisions.</w:t>
            </w:r>
          </w:p>
        </w:tc>
      </w:tr>
      <w:tr w:rsidR="00AC3FE7" w14:paraId="35C5DD4D" w14:textId="77777777">
        <w:trPr>
          <w:jc w:val="center"/>
        </w:trPr>
        <w:tc>
          <w:tcPr>
            <w:tcW w:w="3312" w:type="dxa"/>
            <w:vAlign w:val="center"/>
          </w:tcPr>
          <w:p w14:paraId="1929C1E2" w14:textId="77777777" w:rsidR="00AC3FE7" w:rsidRDefault="00000000">
            <w:pPr>
              <w:spacing w:after="0" w:line="240" w:lineRule="auto"/>
              <w:rPr>
                <w:rFonts w:hint="eastAsia"/>
              </w:rPr>
            </w:pPr>
            <w:r>
              <w:rPr>
                <w:sz w:val="18"/>
              </w:rPr>
              <w:t>Model → API</w:t>
            </w:r>
          </w:p>
        </w:tc>
        <w:tc>
          <w:tcPr>
            <w:tcW w:w="3312" w:type="dxa"/>
            <w:vAlign w:val="center"/>
          </w:tcPr>
          <w:p w14:paraId="71FFB970" w14:textId="77777777" w:rsidR="00AC3FE7" w:rsidRDefault="00000000">
            <w:pPr>
              <w:spacing w:after="0" w:line="240" w:lineRule="auto"/>
              <w:rPr>
                <w:rFonts w:hint="eastAsia"/>
              </w:rPr>
            </w:pPr>
            <w:r>
              <w:rPr>
                <w:sz w:val="18"/>
              </w:rPr>
              <w:t>Serving must use exactly the same preprocessing and model version.</w:t>
            </w:r>
          </w:p>
        </w:tc>
        <w:tc>
          <w:tcPr>
            <w:tcW w:w="3312" w:type="dxa"/>
            <w:vAlign w:val="center"/>
          </w:tcPr>
          <w:p w14:paraId="7A7A02AF" w14:textId="77777777" w:rsidR="00AC3FE7" w:rsidRDefault="00000000">
            <w:pPr>
              <w:spacing w:after="0" w:line="240" w:lineRule="auto"/>
              <w:rPr>
                <w:rFonts w:hint="eastAsia"/>
              </w:rPr>
            </w:pPr>
            <w:r>
              <w:rPr>
                <w:sz w:val="18"/>
              </w:rPr>
              <w:t>Package preprocessing and model together with version metadata.</w:t>
            </w:r>
          </w:p>
        </w:tc>
      </w:tr>
      <w:tr w:rsidR="00AC3FE7" w14:paraId="6F3569AB" w14:textId="77777777">
        <w:trPr>
          <w:jc w:val="center"/>
        </w:trPr>
        <w:tc>
          <w:tcPr>
            <w:tcW w:w="3312" w:type="dxa"/>
            <w:vAlign w:val="center"/>
          </w:tcPr>
          <w:p w14:paraId="02C791D7" w14:textId="77777777" w:rsidR="00AC3FE7" w:rsidRDefault="00000000">
            <w:pPr>
              <w:spacing w:after="0" w:line="240" w:lineRule="auto"/>
              <w:rPr>
                <w:rFonts w:hint="eastAsia"/>
              </w:rPr>
            </w:pPr>
            <w:r>
              <w:rPr>
                <w:sz w:val="18"/>
              </w:rPr>
              <w:t>API → Docker/deployment</w:t>
            </w:r>
          </w:p>
        </w:tc>
        <w:tc>
          <w:tcPr>
            <w:tcW w:w="3312" w:type="dxa"/>
            <w:vAlign w:val="center"/>
          </w:tcPr>
          <w:p w14:paraId="3D32A7CB" w14:textId="77777777" w:rsidR="00AC3FE7" w:rsidRDefault="00000000">
            <w:pPr>
              <w:spacing w:after="0" w:line="240" w:lineRule="auto"/>
              <w:rPr>
                <w:rFonts w:hint="eastAsia"/>
              </w:rPr>
            </w:pPr>
            <w:r>
              <w:rPr>
                <w:sz w:val="18"/>
              </w:rPr>
              <w:t>Containerization depends on a stable inference interface.</w:t>
            </w:r>
          </w:p>
        </w:tc>
        <w:tc>
          <w:tcPr>
            <w:tcW w:w="3312" w:type="dxa"/>
            <w:vAlign w:val="center"/>
          </w:tcPr>
          <w:p w14:paraId="5B5BE38C" w14:textId="77777777" w:rsidR="00AC3FE7" w:rsidRDefault="00000000">
            <w:pPr>
              <w:spacing w:after="0" w:line="240" w:lineRule="auto"/>
              <w:rPr>
                <w:rFonts w:hint="eastAsia"/>
              </w:rPr>
            </w:pPr>
            <w:r>
              <w:rPr>
                <w:sz w:val="18"/>
              </w:rPr>
              <w:t>Complete API contract and integration tests before Docker packaging.</w:t>
            </w:r>
          </w:p>
        </w:tc>
      </w:tr>
    </w:tbl>
    <w:p w14:paraId="6F23AFF7" w14:textId="77777777" w:rsidR="00AC3FE7" w:rsidRDefault="00000000">
      <w:pPr>
        <w:pStyle w:val="Heading1"/>
      </w:pPr>
      <w:r>
        <w:t>11. Resource Requirements</w:t>
      </w:r>
    </w:p>
    <w:p w14:paraId="472297D5" w14:textId="77777777" w:rsidR="00AC3FE7" w:rsidRDefault="00000000">
      <w:pPr>
        <w:pStyle w:val="Heading2"/>
      </w:pPr>
      <w:r>
        <w:t>11.1 Software</w:t>
      </w:r>
    </w:p>
    <w:p w14:paraId="15279F06" w14:textId="77777777" w:rsidR="00AC3FE7" w:rsidRDefault="00000000">
      <w:pPr>
        <w:pStyle w:val="ListBullet"/>
        <w:rPr>
          <w:rFonts w:hint="eastAsia"/>
        </w:rPr>
      </w:pPr>
      <w:r>
        <w:t>Python 3.10+</w:t>
      </w:r>
    </w:p>
    <w:p w14:paraId="2C0C5816" w14:textId="77777777" w:rsidR="00AC3FE7" w:rsidRDefault="00000000">
      <w:pPr>
        <w:pStyle w:val="ListBullet"/>
        <w:rPr>
          <w:rFonts w:hint="eastAsia"/>
        </w:rPr>
      </w:pPr>
      <w:r>
        <w:t>pandas and NumPy</w:t>
      </w:r>
    </w:p>
    <w:p w14:paraId="709C1297" w14:textId="77777777" w:rsidR="00AC3FE7" w:rsidRDefault="00000000">
      <w:pPr>
        <w:pStyle w:val="ListBullet"/>
        <w:rPr>
          <w:rFonts w:hint="eastAsia"/>
        </w:rPr>
      </w:pPr>
      <w:r>
        <w:t>scikit-learn</w:t>
      </w:r>
    </w:p>
    <w:p w14:paraId="2E821973" w14:textId="77777777" w:rsidR="00AC3FE7" w:rsidRDefault="00000000">
      <w:pPr>
        <w:pStyle w:val="ListBullet"/>
        <w:rPr>
          <w:rFonts w:hint="eastAsia"/>
        </w:rPr>
      </w:pPr>
      <w:r>
        <w:t>NLTK/</w:t>
      </w:r>
      <w:proofErr w:type="spellStart"/>
      <w:r>
        <w:t>spaCy</w:t>
      </w:r>
      <w:proofErr w:type="spellEnd"/>
      <w:r>
        <w:t xml:space="preserve"> or equivalent NLP tooling</w:t>
      </w:r>
    </w:p>
    <w:p w14:paraId="50172E83" w14:textId="77777777" w:rsidR="00AC3FE7" w:rsidRDefault="00000000">
      <w:pPr>
        <w:pStyle w:val="ListBullet"/>
        <w:rPr>
          <w:rFonts w:hint="eastAsia"/>
        </w:rPr>
      </w:pPr>
      <w:r>
        <w:t>Sentence Transformers / Hugging Face ecosystem for embeddings</w:t>
      </w:r>
    </w:p>
    <w:p w14:paraId="24603A59" w14:textId="77777777" w:rsidR="00AC3FE7" w:rsidRDefault="00000000">
      <w:pPr>
        <w:pStyle w:val="ListBullet"/>
        <w:rPr>
          <w:rFonts w:hint="eastAsia"/>
        </w:rPr>
      </w:pPr>
      <w:proofErr w:type="spellStart"/>
      <w:r>
        <w:t>PyMuPDF</w:t>
      </w:r>
      <w:proofErr w:type="spellEnd"/>
      <w:r>
        <w:t xml:space="preserve"> or equivalent PDF text extraction library</w:t>
      </w:r>
    </w:p>
    <w:p w14:paraId="1AAB2B3F" w14:textId="77777777" w:rsidR="00AC3FE7" w:rsidRDefault="00000000">
      <w:pPr>
        <w:pStyle w:val="ListBullet"/>
        <w:rPr>
          <w:rFonts w:hint="eastAsia"/>
        </w:rPr>
      </w:pPr>
      <w:proofErr w:type="spellStart"/>
      <w:r>
        <w:t>FastAPI</w:t>
      </w:r>
      <w:proofErr w:type="spellEnd"/>
      <w:r>
        <w:t xml:space="preserve"> and </w:t>
      </w:r>
      <w:proofErr w:type="spellStart"/>
      <w:r>
        <w:t>Uvicorn</w:t>
      </w:r>
      <w:proofErr w:type="spellEnd"/>
    </w:p>
    <w:p w14:paraId="33A6CB3B" w14:textId="77777777" w:rsidR="00AC3FE7" w:rsidRDefault="00000000">
      <w:pPr>
        <w:pStyle w:val="ListBullet"/>
        <w:rPr>
          <w:rFonts w:hint="eastAsia"/>
        </w:rPr>
      </w:pPr>
      <w:proofErr w:type="spellStart"/>
      <w:r>
        <w:t>SQLAlchemy</w:t>
      </w:r>
      <w:proofErr w:type="spellEnd"/>
      <w:r>
        <w:t xml:space="preserve"> and PostgreSQL or MongoDB, depending on implementation choice</w:t>
      </w:r>
    </w:p>
    <w:p w14:paraId="20CF6AE1" w14:textId="77777777" w:rsidR="00AC3FE7" w:rsidRDefault="00000000">
      <w:pPr>
        <w:pStyle w:val="ListBullet"/>
        <w:rPr>
          <w:rFonts w:hint="eastAsia"/>
        </w:rPr>
      </w:pPr>
      <w:r>
        <w:t>Matplotlib/</w:t>
      </w:r>
      <w:proofErr w:type="spellStart"/>
      <w:r>
        <w:t>Plotly</w:t>
      </w:r>
      <w:proofErr w:type="spellEnd"/>
      <w:r>
        <w:t xml:space="preserve"> for analysis and reporting</w:t>
      </w:r>
    </w:p>
    <w:p w14:paraId="5044086A" w14:textId="77777777" w:rsidR="00AC3FE7" w:rsidRDefault="00000000">
      <w:pPr>
        <w:pStyle w:val="ListBullet"/>
        <w:rPr>
          <w:rFonts w:hint="eastAsia"/>
        </w:rPr>
      </w:pPr>
      <w:proofErr w:type="spellStart"/>
      <w:r>
        <w:t>pytest</w:t>
      </w:r>
      <w:proofErr w:type="spellEnd"/>
      <w:r>
        <w:t xml:space="preserve"> for testing</w:t>
      </w:r>
    </w:p>
    <w:p w14:paraId="5D0399B5" w14:textId="77777777" w:rsidR="00AC3FE7" w:rsidRDefault="00000000">
      <w:pPr>
        <w:pStyle w:val="ListBullet"/>
        <w:rPr>
          <w:rFonts w:hint="eastAsia"/>
        </w:rPr>
      </w:pPr>
      <w:r>
        <w:t>Docker and Git/GitHub</w:t>
      </w:r>
    </w:p>
    <w:p w14:paraId="6E2C8E5E" w14:textId="77777777" w:rsidR="00AC3FE7" w:rsidRDefault="00000000">
      <w:pPr>
        <w:pStyle w:val="ListBullet"/>
        <w:rPr>
          <w:rFonts w:hint="eastAsia"/>
        </w:rPr>
      </w:pPr>
      <w:r>
        <w:t>VS Code or Jupyter Notebook</w:t>
      </w:r>
    </w:p>
    <w:p w14:paraId="3E5E8F47" w14:textId="77777777" w:rsidR="00AC3FE7" w:rsidRDefault="00000000">
      <w:pPr>
        <w:pStyle w:val="Heading2"/>
      </w:pPr>
      <w:r>
        <w:t>11.2 Hardware</w:t>
      </w:r>
    </w:p>
    <w:p w14:paraId="4CAB7C9F" w14:textId="77777777" w:rsidR="00AC3FE7" w:rsidRDefault="00000000">
      <w:pPr>
        <w:pStyle w:val="ListBullet"/>
        <w:rPr>
          <w:rFonts w:hint="eastAsia"/>
        </w:rPr>
      </w:pPr>
      <w:r>
        <w:t>Development system with at least 8 GB RAM; 16 GB is preferable for NLP experimentation.</w:t>
      </w:r>
    </w:p>
    <w:p w14:paraId="69D8B3D4" w14:textId="77777777" w:rsidR="00AC3FE7" w:rsidRDefault="00000000">
      <w:pPr>
        <w:pStyle w:val="ListBullet"/>
        <w:rPr>
          <w:rFonts w:hint="eastAsia"/>
        </w:rPr>
      </w:pPr>
      <w:r>
        <w:t>SSD storage for datasets, models, Docker images and logs.</w:t>
      </w:r>
    </w:p>
    <w:p w14:paraId="3977C493" w14:textId="77777777" w:rsidR="00AC3FE7" w:rsidRDefault="00000000">
      <w:pPr>
        <w:pStyle w:val="ListBullet"/>
        <w:rPr>
          <w:rFonts w:hint="eastAsia"/>
        </w:rPr>
      </w:pPr>
      <w:r>
        <w:t>GPU is optional; embedding inference and small-scale model experiments can run on CPU, while GPU can accelerate larger experiments.</w:t>
      </w:r>
    </w:p>
    <w:p w14:paraId="42BD1F35" w14:textId="77777777" w:rsidR="00AC3FE7" w:rsidRDefault="00000000">
      <w:pPr>
        <w:pStyle w:val="ListBullet"/>
        <w:rPr>
          <w:rFonts w:hint="eastAsia"/>
        </w:rPr>
      </w:pPr>
      <w:r>
        <w:t>Stable internet connection for permitted model/dataset downloads and deployment testing.</w:t>
      </w:r>
    </w:p>
    <w:p w14:paraId="6C630BFE" w14:textId="77777777" w:rsidR="00AC3FE7" w:rsidRDefault="00000000">
      <w:pPr>
        <w:pStyle w:val="Heading2"/>
      </w:pPr>
      <w:r>
        <w:t>11.3 Human Resources</w:t>
      </w:r>
    </w:p>
    <w:p w14:paraId="2ED00403" w14:textId="77777777" w:rsidR="00AC3FE7" w:rsidRDefault="00000000">
      <w:pPr>
        <w:pStyle w:val="ListBullet"/>
        <w:rPr>
          <w:rFonts w:hint="eastAsia"/>
        </w:rPr>
      </w:pPr>
      <w:r>
        <w:t>Machine Learning Engineer intern: primary implementation and experimentation.</w:t>
      </w:r>
    </w:p>
    <w:p w14:paraId="7D36C0ED" w14:textId="77777777" w:rsidR="00AC3FE7" w:rsidRDefault="00000000">
      <w:pPr>
        <w:pStyle w:val="ListBullet"/>
        <w:rPr>
          <w:rFonts w:hint="eastAsia"/>
        </w:rPr>
      </w:pPr>
      <w:r>
        <w:t>Project mentor/supervisor: weekly technical review and milestone validation.</w:t>
      </w:r>
    </w:p>
    <w:p w14:paraId="38943C22" w14:textId="77777777" w:rsidR="00AC3FE7" w:rsidRDefault="00000000">
      <w:pPr>
        <w:pStyle w:val="ListBullet"/>
        <w:rPr>
          <w:rFonts w:hint="eastAsia"/>
        </w:rPr>
      </w:pPr>
      <w:r>
        <w:t>Optional domain/recruitment reviewer: validates practical interpretation of skill matching.</w:t>
      </w:r>
    </w:p>
    <w:p w14:paraId="29D3BDE4" w14:textId="77777777" w:rsidR="00AC3FE7" w:rsidRDefault="00000000">
      <w:pPr>
        <w:pStyle w:val="Heading1"/>
      </w:pPr>
      <w:r>
        <w:lastRenderedPageBreak/>
        <w:t>12. Risk Management</w:t>
      </w:r>
    </w:p>
    <w:tbl>
      <w:tblPr>
        <w:tblStyle w:val="TableGrid"/>
        <w:tblW w:w="0" w:type="auto"/>
        <w:jc w:val="center"/>
        <w:tblLook w:val="04A0" w:firstRow="1" w:lastRow="0" w:firstColumn="1" w:lastColumn="0" w:noHBand="0" w:noVBand="1"/>
      </w:tblPr>
      <w:tblGrid>
        <w:gridCol w:w="2484"/>
        <w:gridCol w:w="2484"/>
        <w:gridCol w:w="2484"/>
        <w:gridCol w:w="2484"/>
      </w:tblGrid>
      <w:tr w:rsidR="00AC3FE7" w14:paraId="2AC3F8BE" w14:textId="77777777">
        <w:trPr>
          <w:jc w:val="center"/>
        </w:trPr>
        <w:tc>
          <w:tcPr>
            <w:tcW w:w="2484" w:type="dxa"/>
            <w:shd w:val="clear" w:color="auto" w:fill="D9EAF7"/>
            <w:vAlign w:val="center"/>
          </w:tcPr>
          <w:p w14:paraId="3B28AFFE" w14:textId="77777777" w:rsidR="00AC3FE7" w:rsidRDefault="00000000">
            <w:pPr>
              <w:spacing w:after="0" w:line="240" w:lineRule="auto"/>
              <w:rPr>
                <w:rFonts w:hint="eastAsia"/>
              </w:rPr>
            </w:pPr>
            <w:r>
              <w:rPr>
                <w:b/>
                <w:sz w:val="18"/>
              </w:rPr>
              <w:t>Risk</w:t>
            </w:r>
          </w:p>
        </w:tc>
        <w:tc>
          <w:tcPr>
            <w:tcW w:w="2484" w:type="dxa"/>
            <w:shd w:val="clear" w:color="auto" w:fill="D9EAF7"/>
            <w:vAlign w:val="center"/>
          </w:tcPr>
          <w:p w14:paraId="22F466C9" w14:textId="77777777" w:rsidR="00AC3FE7" w:rsidRDefault="00000000">
            <w:pPr>
              <w:spacing w:after="0" w:line="240" w:lineRule="auto"/>
              <w:rPr>
                <w:rFonts w:hint="eastAsia"/>
              </w:rPr>
            </w:pPr>
            <w:r>
              <w:rPr>
                <w:b/>
                <w:sz w:val="18"/>
              </w:rPr>
              <w:t>Probability</w:t>
            </w:r>
          </w:p>
        </w:tc>
        <w:tc>
          <w:tcPr>
            <w:tcW w:w="2484" w:type="dxa"/>
            <w:shd w:val="clear" w:color="auto" w:fill="D9EAF7"/>
            <w:vAlign w:val="center"/>
          </w:tcPr>
          <w:p w14:paraId="1517F9C0" w14:textId="77777777" w:rsidR="00AC3FE7" w:rsidRDefault="00000000">
            <w:pPr>
              <w:spacing w:after="0" w:line="240" w:lineRule="auto"/>
              <w:rPr>
                <w:rFonts w:hint="eastAsia"/>
              </w:rPr>
            </w:pPr>
            <w:r>
              <w:rPr>
                <w:b/>
                <w:sz w:val="18"/>
              </w:rPr>
              <w:t>Impact</w:t>
            </w:r>
          </w:p>
        </w:tc>
        <w:tc>
          <w:tcPr>
            <w:tcW w:w="2484" w:type="dxa"/>
            <w:shd w:val="clear" w:color="auto" w:fill="D9EAF7"/>
            <w:vAlign w:val="center"/>
          </w:tcPr>
          <w:p w14:paraId="53D4EE3A" w14:textId="77777777" w:rsidR="00AC3FE7" w:rsidRDefault="00000000">
            <w:pPr>
              <w:spacing w:after="0" w:line="240" w:lineRule="auto"/>
              <w:rPr>
                <w:rFonts w:hint="eastAsia"/>
              </w:rPr>
            </w:pPr>
            <w:r>
              <w:rPr>
                <w:b/>
                <w:sz w:val="18"/>
              </w:rPr>
              <w:t>Mitigation</w:t>
            </w:r>
          </w:p>
        </w:tc>
      </w:tr>
      <w:tr w:rsidR="00AC3FE7" w14:paraId="594F6BE9" w14:textId="77777777">
        <w:trPr>
          <w:jc w:val="center"/>
        </w:trPr>
        <w:tc>
          <w:tcPr>
            <w:tcW w:w="2484" w:type="dxa"/>
            <w:vAlign w:val="center"/>
          </w:tcPr>
          <w:p w14:paraId="3B2A6A6A" w14:textId="77777777" w:rsidR="00AC3FE7" w:rsidRDefault="00000000">
            <w:pPr>
              <w:spacing w:after="0" w:line="240" w:lineRule="auto"/>
              <w:rPr>
                <w:rFonts w:hint="eastAsia"/>
              </w:rPr>
            </w:pPr>
            <w:r>
              <w:rPr>
                <w:sz w:val="18"/>
              </w:rPr>
              <w:t>Insufficient labeled resume-job pairs</w:t>
            </w:r>
          </w:p>
        </w:tc>
        <w:tc>
          <w:tcPr>
            <w:tcW w:w="2484" w:type="dxa"/>
            <w:vAlign w:val="center"/>
          </w:tcPr>
          <w:p w14:paraId="654132BB" w14:textId="77777777" w:rsidR="00AC3FE7" w:rsidRDefault="00000000">
            <w:pPr>
              <w:spacing w:after="0" w:line="240" w:lineRule="auto"/>
              <w:rPr>
                <w:rFonts w:hint="eastAsia"/>
              </w:rPr>
            </w:pPr>
            <w:r>
              <w:rPr>
                <w:sz w:val="18"/>
              </w:rPr>
              <w:t>Medium</w:t>
            </w:r>
          </w:p>
        </w:tc>
        <w:tc>
          <w:tcPr>
            <w:tcW w:w="2484" w:type="dxa"/>
            <w:vAlign w:val="center"/>
          </w:tcPr>
          <w:p w14:paraId="1144220D" w14:textId="77777777" w:rsidR="00AC3FE7" w:rsidRDefault="00000000">
            <w:pPr>
              <w:spacing w:after="0" w:line="240" w:lineRule="auto"/>
              <w:rPr>
                <w:rFonts w:hint="eastAsia"/>
              </w:rPr>
            </w:pPr>
            <w:r>
              <w:rPr>
                <w:sz w:val="18"/>
              </w:rPr>
              <w:t>High</w:t>
            </w:r>
          </w:p>
        </w:tc>
        <w:tc>
          <w:tcPr>
            <w:tcW w:w="2484" w:type="dxa"/>
            <w:vAlign w:val="center"/>
          </w:tcPr>
          <w:p w14:paraId="7DDB18B2" w14:textId="77777777" w:rsidR="00AC3FE7" w:rsidRDefault="00000000">
            <w:pPr>
              <w:spacing w:after="0" w:line="240" w:lineRule="auto"/>
              <w:rPr>
                <w:rFonts w:hint="eastAsia"/>
              </w:rPr>
            </w:pPr>
            <w:r>
              <w:rPr>
                <w:sz w:val="18"/>
              </w:rPr>
              <w:t>Use public/synthetic data with documented labeling strategy; define evaluation limits.</w:t>
            </w:r>
          </w:p>
        </w:tc>
      </w:tr>
      <w:tr w:rsidR="00AC3FE7" w14:paraId="6300C71A" w14:textId="77777777">
        <w:trPr>
          <w:jc w:val="center"/>
        </w:trPr>
        <w:tc>
          <w:tcPr>
            <w:tcW w:w="2484" w:type="dxa"/>
            <w:vAlign w:val="center"/>
          </w:tcPr>
          <w:p w14:paraId="56EB9E3D" w14:textId="77777777" w:rsidR="00AC3FE7" w:rsidRDefault="00000000">
            <w:pPr>
              <w:spacing w:after="0" w:line="240" w:lineRule="auto"/>
              <w:rPr>
                <w:rFonts w:hint="eastAsia"/>
              </w:rPr>
            </w:pPr>
            <w:r>
              <w:rPr>
                <w:sz w:val="18"/>
              </w:rPr>
              <w:t>PDF parsing failures</w:t>
            </w:r>
          </w:p>
        </w:tc>
        <w:tc>
          <w:tcPr>
            <w:tcW w:w="2484" w:type="dxa"/>
            <w:vAlign w:val="center"/>
          </w:tcPr>
          <w:p w14:paraId="282266C6" w14:textId="77777777" w:rsidR="00AC3FE7" w:rsidRDefault="00000000">
            <w:pPr>
              <w:spacing w:after="0" w:line="240" w:lineRule="auto"/>
              <w:rPr>
                <w:rFonts w:hint="eastAsia"/>
              </w:rPr>
            </w:pPr>
            <w:r>
              <w:rPr>
                <w:sz w:val="18"/>
              </w:rPr>
              <w:t>Medium</w:t>
            </w:r>
          </w:p>
        </w:tc>
        <w:tc>
          <w:tcPr>
            <w:tcW w:w="2484" w:type="dxa"/>
            <w:vAlign w:val="center"/>
          </w:tcPr>
          <w:p w14:paraId="4ACD80E3" w14:textId="77777777" w:rsidR="00AC3FE7" w:rsidRDefault="00000000">
            <w:pPr>
              <w:spacing w:after="0" w:line="240" w:lineRule="auto"/>
              <w:rPr>
                <w:rFonts w:hint="eastAsia"/>
              </w:rPr>
            </w:pPr>
            <w:r>
              <w:rPr>
                <w:sz w:val="18"/>
              </w:rPr>
              <w:t>Medium</w:t>
            </w:r>
          </w:p>
        </w:tc>
        <w:tc>
          <w:tcPr>
            <w:tcW w:w="2484" w:type="dxa"/>
            <w:vAlign w:val="center"/>
          </w:tcPr>
          <w:p w14:paraId="48D65ED4" w14:textId="77777777" w:rsidR="00AC3FE7" w:rsidRDefault="00000000">
            <w:pPr>
              <w:spacing w:after="0" w:line="240" w:lineRule="auto"/>
              <w:rPr>
                <w:rFonts w:hint="eastAsia"/>
              </w:rPr>
            </w:pPr>
            <w:r>
              <w:rPr>
                <w:sz w:val="18"/>
              </w:rPr>
              <w:t>Support multiple extraction paths and validate extracted text before inference.</w:t>
            </w:r>
          </w:p>
        </w:tc>
      </w:tr>
      <w:tr w:rsidR="00AC3FE7" w14:paraId="7978DEF1" w14:textId="77777777">
        <w:trPr>
          <w:jc w:val="center"/>
        </w:trPr>
        <w:tc>
          <w:tcPr>
            <w:tcW w:w="2484" w:type="dxa"/>
            <w:vAlign w:val="center"/>
          </w:tcPr>
          <w:p w14:paraId="2FE3135A" w14:textId="77777777" w:rsidR="00AC3FE7" w:rsidRDefault="00000000">
            <w:pPr>
              <w:spacing w:after="0" w:line="240" w:lineRule="auto"/>
              <w:rPr>
                <w:rFonts w:hint="eastAsia"/>
              </w:rPr>
            </w:pPr>
            <w:r>
              <w:rPr>
                <w:sz w:val="18"/>
              </w:rPr>
              <w:t>Skill synonym/abbreviation mismatch</w:t>
            </w:r>
          </w:p>
        </w:tc>
        <w:tc>
          <w:tcPr>
            <w:tcW w:w="2484" w:type="dxa"/>
            <w:vAlign w:val="center"/>
          </w:tcPr>
          <w:p w14:paraId="356A348B" w14:textId="77777777" w:rsidR="00AC3FE7" w:rsidRDefault="00000000">
            <w:pPr>
              <w:spacing w:after="0" w:line="240" w:lineRule="auto"/>
              <w:rPr>
                <w:rFonts w:hint="eastAsia"/>
              </w:rPr>
            </w:pPr>
            <w:r>
              <w:rPr>
                <w:sz w:val="18"/>
              </w:rPr>
              <w:t>High</w:t>
            </w:r>
          </w:p>
        </w:tc>
        <w:tc>
          <w:tcPr>
            <w:tcW w:w="2484" w:type="dxa"/>
            <w:vAlign w:val="center"/>
          </w:tcPr>
          <w:p w14:paraId="466E91F6" w14:textId="77777777" w:rsidR="00AC3FE7" w:rsidRDefault="00000000">
            <w:pPr>
              <w:spacing w:after="0" w:line="240" w:lineRule="auto"/>
              <w:rPr>
                <w:rFonts w:hint="eastAsia"/>
              </w:rPr>
            </w:pPr>
            <w:r>
              <w:rPr>
                <w:sz w:val="18"/>
              </w:rPr>
              <w:t>High</w:t>
            </w:r>
          </w:p>
        </w:tc>
        <w:tc>
          <w:tcPr>
            <w:tcW w:w="2484" w:type="dxa"/>
            <w:vAlign w:val="center"/>
          </w:tcPr>
          <w:p w14:paraId="1AE25F90" w14:textId="77777777" w:rsidR="00AC3FE7" w:rsidRDefault="00000000">
            <w:pPr>
              <w:spacing w:after="0" w:line="240" w:lineRule="auto"/>
              <w:rPr>
                <w:rFonts w:hint="eastAsia"/>
              </w:rPr>
            </w:pPr>
            <w:r>
              <w:rPr>
                <w:sz w:val="18"/>
              </w:rPr>
              <w:t>Use normalized skill taxonomy, synonym mapping and embeddings.</w:t>
            </w:r>
          </w:p>
        </w:tc>
      </w:tr>
      <w:tr w:rsidR="00AC3FE7" w14:paraId="3D28BF0D" w14:textId="77777777">
        <w:trPr>
          <w:jc w:val="center"/>
        </w:trPr>
        <w:tc>
          <w:tcPr>
            <w:tcW w:w="2484" w:type="dxa"/>
            <w:vAlign w:val="center"/>
          </w:tcPr>
          <w:p w14:paraId="2D0DB644" w14:textId="77777777" w:rsidR="00AC3FE7" w:rsidRDefault="00000000">
            <w:pPr>
              <w:spacing w:after="0" w:line="240" w:lineRule="auto"/>
              <w:rPr>
                <w:rFonts w:hint="eastAsia"/>
              </w:rPr>
            </w:pPr>
            <w:r>
              <w:rPr>
                <w:sz w:val="18"/>
              </w:rPr>
              <w:t>Data leakage</w:t>
            </w:r>
          </w:p>
        </w:tc>
        <w:tc>
          <w:tcPr>
            <w:tcW w:w="2484" w:type="dxa"/>
            <w:vAlign w:val="center"/>
          </w:tcPr>
          <w:p w14:paraId="02162C25" w14:textId="77777777" w:rsidR="00AC3FE7" w:rsidRDefault="00000000">
            <w:pPr>
              <w:spacing w:after="0" w:line="240" w:lineRule="auto"/>
              <w:rPr>
                <w:rFonts w:hint="eastAsia"/>
              </w:rPr>
            </w:pPr>
            <w:r>
              <w:rPr>
                <w:sz w:val="18"/>
              </w:rPr>
              <w:t>Medium</w:t>
            </w:r>
          </w:p>
        </w:tc>
        <w:tc>
          <w:tcPr>
            <w:tcW w:w="2484" w:type="dxa"/>
            <w:vAlign w:val="center"/>
          </w:tcPr>
          <w:p w14:paraId="27A827F6" w14:textId="77777777" w:rsidR="00AC3FE7" w:rsidRDefault="00000000">
            <w:pPr>
              <w:spacing w:after="0" w:line="240" w:lineRule="auto"/>
              <w:rPr>
                <w:rFonts w:hint="eastAsia"/>
              </w:rPr>
            </w:pPr>
            <w:r>
              <w:rPr>
                <w:sz w:val="18"/>
              </w:rPr>
              <w:t>High</w:t>
            </w:r>
          </w:p>
        </w:tc>
        <w:tc>
          <w:tcPr>
            <w:tcW w:w="2484" w:type="dxa"/>
            <w:vAlign w:val="center"/>
          </w:tcPr>
          <w:p w14:paraId="7911DBC3" w14:textId="77777777" w:rsidR="00AC3FE7" w:rsidRDefault="00000000">
            <w:pPr>
              <w:spacing w:after="0" w:line="240" w:lineRule="auto"/>
              <w:rPr>
                <w:rFonts w:hint="eastAsia"/>
              </w:rPr>
            </w:pPr>
            <w:r>
              <w:rPr>
                <w:sz w:val="18"/>
              </w:rPr>
              <w:t>Split before tuning and prevent duplicate/near-duplicate pairs across partitions.</w:t>
            </w:r>
          </w:p>
        </w:tc>
      </w:tr>
      <w:tr w:rsidR="00AC3FE7" w14:paraId="4830B5C9" w14:textId="77777777">
        <w:trPr>
          <w:jc w:val="center"/>
        </w:trPr>
        <w:tc>
          <w:tcPr>
            <w:tcW w:w="2484" w:type="dxa"/>
            <w:vAlign w:val="center"/>
          </w:tcPr>
          <w:p w14:paraId="5F362F43" w14:textId="77777777" w:rsidR="00AC3FE7" w:rsidRDefault="00000000">
            <w:pPr>
              <w:spacing w:after="0" w:line="240" w:lineRule="auto"/>
              <w:rPr>
                <w:rFonts w:hint="eastAsia"/>
              </w:rPr>
            </w:pPr>
            <w:r>
              <w:rPr>
                <w:sz w:val="18"/>
              </w:rPr>
              <w:t>Model overfitting</w:t>
            </w:r>
          </w:p>
        </w:tc>
        <w:tc>
          <w:tcPr>
            <w:tcW w:w="2484" w:type="dxa"/>
            <w:vAlign w:val="center"/>
          </w:tcPr>
          <w:p w14:paraId="3CBFF981" w14:textId="77777777" w:rsidR="00AC3FE7" w:rsidRDefault="00000000">
            <w:pPr>
              <w:spacing w:after="0" w:line="240" w:lineRule="auto"/>
              <w:rPr>
                <w:rFonts w:hint="eastAsia"/>
              </w:rPr>
            </w:pPr>
            <w:r>
              <w:rPr>
                <w:sz w:val="18"/>
              </w:rPr>
              <w:t>Medium</w:t>
            </w:r>
          </w:p>
        </w:tc>
        <w:tc>
          <w:tcPr>
            <w:tcW w:w="2484" w:type="dxa"/>
            <w:vAlign w:val="center"/>
          </w:tcPr>
          <w:p w14:paraId="2BD38D60" w14:textId="77777777" w:rsidR="00AC3FE7" w:rsidRDefault="00000000">
            <w:pPr>
              <w:spacing w:after="0" w:line="240" w:lineRule="auto"/>
              <w:rPr>
                <w:rFonts w:hint="eastAsia"/>
              </w:rPr>
            </w:pPr>
            <w:r>
              <w:rPr>
                <w:sz w:val="18"/>
              </w:rPr>
              <w:t>High</w:t>
            </w:r>
          </w:p>
        </w:tc>
        <w:tc>
          <w:tcPr>
            <w:tcW w:w="2484" w:type="dxa"/>
            <w:vAlign w:val="center"/>
          </w:tcPr>
          <w:p w14:paraId="6DE36899" w14:textId="77777777" w:rsidR="00AC3FE7" w:rsidRDefault="00000000">
            <w:pPr>
              <w:spacing w:after="0" w:line="240" w:lineRule="auto"/>
              <w:rPr>
                <w:rFonts w:hint="eastAsia"/>
              </w:rPr>
            </w:pPr>
            <w:r>
              <w:rPr>
                <w:sz w:val="18"/>
              </w:rPr>
              <w:t>Use validation set, regularization and locked test evaluation.</w:t>
            </w:r>
          </w:p>
        </w:tc>
      </w:tr>
      <w:tr w:rsidR="00AC3FE7" w14:paraId="1632B375" w14:textId="77777777">
        <w:trPr>
          <w:jc w:val="center"/>
        </w:trPr>
        <w:tc>
          <w:tcPr>
            <w:tcW w:w="2484" w:type="dxa"/>
            <w:vAlign w:val="center"/>
          </w:tcPr>
          <w:p w14:paraId="0FBAB1C5" w14:textId="77777777" w:rsidR="00AC3FE7" w:rsidRDefault="00000000">
            <w:pPr>
              <w:spacing w:after="0" w:line="240" w:lineRule="auto"/>
              <w:rPr>
                <w:rFonts w:hint="eastAsia"/>
              </w:rPr>
            </w:pPr>
            <w:r>
              <w:rPr>
                <w:sz w:val="18"/>
              </w:rPr>
              <w:t>Biased or unfair ranking</w:t>
            </w:r>
          </w:p>
        </w:tc>
        <w:tc>
          <w:tcPr>
            <w:tcW w:w="2484" w:type="dxa"/>
            <w:vAlign w:val="center"/>
          </w:tcPr>
          <w:p w14:paraId="08428C91" w14:textId="77777777" w:rsidR="00AC3FE7" w:rsidRDefault="00000000">
            <w:pPr>
              <w:spacing w:after="0" w:line="240" w:lineRule="auto"/>
              <w:rPr>
                <w:rFonts w:hint="eastAsia"/>
              </w:rPr>
            </w:pPr>
            <w:r>
              <w:rPr>
                <w:sz w:val="18"/>
              </w:rPr>
              <w:t>Medium</w:t>
            </w:r>
          </w:p>
        </w:tc>
        <w:tc>
          <w:tcPr>
            <w:tcW w:w="2484" w:type="dxa"/>
            <w:vAlign w:val="center"/>
          </w:tcPr>
          <w:p w14:paraId="7C173A6A" w14:textId="77777777" w:rsidR="00AC3FE7" w:rsidRDefault="00000000">
            <w:pPr>
              <w:spacing w:after="0" w:line="240" w:lineRule="auto"/>
              <w:rPr>
                <w:rFonts w:hint="eastAsia"/>
              </w:rPr>
            </w:pPr>
            <w:r>
              <w:rPr>
                <w:sz w:val="18"/>
              </w:rPr>
              <w:t>Critical</w:t>
            </w:r>
          </w:p>
        </w:tc>
        <w:tc>
          <w:tcPr>
            <w:tcW w:w="2484" w:type="dxa"/>
            <w:vAlign w:val="center"/>
          </w:tcPr>
          <w:p w14:paraId="2228E700" w14:textId="77777777" w:rsidR="00AC3FE7" w:rsidRDefault="00000000">
            <w:pPr>
              <w:spacing w:after="0" w:line="240" w:lineRule="auto"/>
              <w:rPr>
                <w:rFonts w:hint="eastAsia"/>
              </w:rPr>
            </w:pPr>
            <w:r>
              <w:rPr>
                <w:sz w:val="18"/>
              </w:rPr>
              <w:t>Avoid sensitive personal attributes, perform subgroup analysis where appropriate, and position the tool as decision support rather than automated hiring.</w:t>
            </w:r>
          </w:p>
        </w:tc>
      </w:tr>
      <w:tr w:rsidR="00AC3FE7" w14:paraId="775F71C0" w14:textId="77777777">
        <w:trPr>
          <w:jc w:val="center"/>
        </w:trPr>
        <w:tc>
          <w:tcPr>
            <w:tcW w:w="2484" w:type="dxa"/>
            <w:vAlign w:val="center"/>
          </w:tcPr>
          <w:p w14:paraId="321B5BC8" w14:textId="77777777" w:rsidR="00AC3FE7" w:rsidRDefault="00000000">
            <w:pPr>
              <w:spacing w:after="0" w:line="240" w:lineRule="auto"/>
              <w:rPr>
                <w:rFonts w:hint="eastAsia"/>
              </w:rPr>
            </w:pPr>
            <w:r>
              <w:rPr>
                <w:sz w:val="18"/>
              </w:rPr>
              <w:t>Embedding model too large</w:t>
            </w:r>
          </w:p>
        </w:tc>
        <w:tc>
          <w:tcPr>
            <w:tcW w:w="2484" w:type="dxa"/>
            <w:vAlign w:val="center"/>
          </w:tcPr>
          <w:p w14:paraId="5E9CDE0C" w14:textId="77777777" w:rsidR="00AC3FE7" w:rsidRDefault="00000000">
            <w:pPr>
              <w:spacing w:after="0" w:line="240" w:lineRule="auto"/>
              <w:rPr>
                <w:rFonts w:hint="eastAsia"/>
              </w:rPr>
            </w:pPr>
            <w:r>
              <w:rPr>
                <w:sz w:val="18"/>
              </w:rPr>
              <w:t>Medium</w:t>
            </w:r>
          </w:p>
        </w:tc>
        <w:tc>
          <w:tcPr>
            <w:tcW w:w="2484" w:type="dxa"/>
            <w:vAlign w:val="center"/>
          </w:tcPr>
          <w:p w14:paraId="42FF5CC2" w14:textId="77777777" w:rsidR="00AC3FE7" w:rsidRDefault="00000000">
            <w:pPr>
              <w:spacing w:after="0" w:line="240" w:lineRule="auto"/>
              <w:rPr>
                <w:rFonts w:hint="eastAsia"/>
              </w:rPr>
            </w:pPr>
            <w:r>
              <w:rPr>
                <w:sz w:val="18"/>
              </w:rPr>
              <w:t>Medium</w:t>
            </w:r>
          </w:p>
        </w:tc>
        <w:tc>
          <w:tcPr>
            <w:tcW w:w="2484" w:type="dxa"/>
            <w:vAlign w:val="center"/>
          </w:tcPr>
          <w:p w14:paraId="5996559E" w14:textId="77777777" w:rsidR="00AC3FE7" w:rsidRDefault="00000000">
            <w:pPr>
              <w:spacing w:after="0" w:line="240" w:lineRule="auto"/>
              <w:rPr>
                <w:rFonts w:hint="eastAsia"/>
              </w:rPr>
            </w:pPr>
            <w:r>
              <w:rPr>
                <w:sz w:val="18"/>
              </w:rPr>
              <w:t>Benchmark smaller models and consider quantization/caching.</w:t>
            </w:r>
          </w:p>
        </w:tc>
      </w:tr>
      <w:tr w:rsidR="00AC3FE7" w14:paraId="35B9C2CD" w14:textId="77777777">
        <w:trPr>
          <w:jc w:val="center"/>
        </w:trPr>
        <w:tc>
          <w:tcPr>
            <w:tcW w:w="2484" w:type="dxa"/>
            <w:vAlign w:val="center"/>
          </w:tcPr>
          <w:p w14:paraId="239BCD69" w14:textId="77777777" w:rsidR="00AC3FE7" w:rsidRDefault="00000000">
            <w:pPr>
              <w:spacing w:after="0" w:line="240" w:lineRule="auto"/>
              <w:rPr>
                <w:rFonts w:hint="eastAsia"/>
              </w:rPr>
            </w:pPr>
            <w:r>
              <w:rPr>
                <w:sz w:val="18"/>
              </w:rPr>
              <w:t>API/deployment errors</w:t>
            </w:r>
          </w:p>
        </w:tc>
        <w:tc>
          <w:tcPr>
            <w:tcW w:w="2484" w:type="dxa"/>
            <w:vAlign w:val="center"/>
          </w:tcPr>
          <w:p w14:paraId="2B23F5F6" w14:textId="77777777" w:rsidR="00AC3FE7" w:rsidRDefault="00000000">
            <w:pPr>
              <w:spacing w:after="0" w:line="240" w:lineRule="auto"/>
              <w:rPr>
                <w:rFonts w:hint="eastAsia"/>
              </w:rPr>
            </w:pPr>
            <w:r>
              <w:rPr>
                <w:sz w:val="18"/>
              </w:rPr>
              <w:t>Medium</w:t>
            </w:r>
          </w:p>
        </w:tc>
        <w:tc>
          <w:tcPr>
            <w:tcW w:w="2484" w:type="dxa"/>
            <w:vAlign w:val="center"/>
          </w:tcPr>
          <w:p w14:paraId="1D9F966A" w14:textId="77777777" w:rsidR="00AC3FE7" w:rsidRDefault="00000000">
            <w:pPr>
              <w:spacing w:after="0" w:line="240" w:lineRule="auto"/>
              <w:rPr>
                <w:rFonts w:hint="eastAsia"/>
              </w:rPr>
            </w:pPr>
            <w:r>
              <w:rPr>
                <w:sz w:val="18"/>
              </w:rPr>
              <w:t>Medium</w:t>
            </w:r>
          </w:p>
        </w:tc>
        <w:tc>
          <w:tcPr>
            <w:tcW w:w="2484" w:type="dxa"/>
            <w:vAlign w:val="center"/>
          </w:tcPr>
          <w:p w14:paraId="0E5A3541" w14:textId="77777777" w:rsidR="00AC3FE7" w:rsidRDefault="00000000">
            <w:pPr>
              <w:spacing w:after="0" w:line="240" w:lineRule="auto"/>
              <w:rPr>
                <w:rFonts w:hint="eastAsia"/>
              </w:rPr>
            </w:pPr>
            <w:r>
              <w:rPr>
                <w:sz w:val="18"/>
              </w:rPr>
              <w:t>Automated tests, Docker, health endpoint and structured logging.</w:t>
            </w:r>
          </w:p>
        </w:tc>
      </w:tr>
      <w:tr w:rsidR="00AC3FE7" w14:paraId="6CC7E04D" w14:textId="77777777">
        <w:trPr>
          <w:jc w:val="center"/>
        </w:trPr>
        <w:tc>
          <w:tcPr>
            <w:tcW w:w="2484" w:type="dxa"/>
            <w:vAlign w:val="center"/>
          </w:tcPr>
          <w:p w14:paraId="3272F130" w14:textId="77777777" w:rsidR="00AC3FE7" w:rsidRDefault="00000000">
            <w:pPr>
              <w:spacing w:after="0" w:line="240" w:lineRule="auto"/>
              <w:rPr>
                <w:rFonts w:hint="eastAsia"/>
              </w:rPr>
            </w:pPr>
            <w:r>
              <w:rPr>
                <w:sz w:val="18"/>
              </w:rPr>
              <w:t>Privacy/security issue</w:t>
            </w:r>
          </w:p>
        </w:tc>
        <w:tc>
          <w:tcPr>
            <w:tcW w:w="2484" w:type="dxa"/>
            <w:vAlign w:val="center"/>
          </w:tcPr>
          <w:p w14:paraId="7E9B998C" w14:textId="77777777" w:rsidR="00AC3FE7" w:rsidRDefault="00000000">
            <w:pPr>
              <w:spacing w:after="0" w:line="240" w:lineRule="auto"/>
              <w:rPr>
                <w:rFonts w:hint="eastAsia"/>
              </w:rPr>
            </w:pPr>
            <w:r>
              <w:rPr>
                <w:sz w:val="18"/>
              </w:rPr>
              <w:t>Medium</w:t>
            </w:r>
          </w:p>
        </w:tc>
        <w:tc>
          <w:tcPr>
            <w:tcW w:w="2484" w:type="dxa"/>
            <w:vAlign w:val="center"/>
          </w:tcPr>
          <w:p w14:paraId="325E8B44" w14:textId="77777777" w:rsidR="00AC3FE7" w:rsidRDefault="00000000">
            <w:pPr>
              <w:spacing w:after="0" w:line="240" w:lineRule="auto"/>
              <w:rPr>
                <w:rFonts w:hint="eastAsia"/>
              </w:rPr>
            </w:pPr>
            <w:r>
              <w:rPr>
                <w:sz w:val="18"/>
              </w:rPr>
              <w:t>Critical</w:t>
            </w:r>
          </w:p>
        </w:tc>
        <w:tc>
          <w:tcPr>
            <w:tcW w:w="2484" w:type="dxa"/>
            <w:vAlign w:val="center"/>
          </w:tcPr>
          <w:p w14:paraId="70118FD5" w14:textId="77777777" w:rsidR="00AC3FE7" w:rsidRDefault="00000000">
            <w:pPr>
              <w:spacing w:after="0" w:line="240" w:lineRule="auto"/>
              <w:rPr>
                <w:rFonts w:hint="eastAsia"/>
              </w:rPr>
            </w:pPr>
            <w:r>
              <w:rPr>
                <w:sz w:val="18"/>
              </w:rPr>
              <w:t>Use synthetic/anonymized data, avoid unnecessary PII storage, and restrict logs.</w:t>
            </w:r>
          </w:p>
        </w:tc>
      </w:tr>
      <w:tr w:rsidR="00AC3FE7" w14:paraId="09DE72BD" w14:textId="77777777">
        <w:trPr>
          <w:jc w:val="center"/>
        </w:trPr>
        <w:tc>
          <w:tcPr>
            <w:tcW w:w="2484" w:type="dxa"/>
            <w:vAlign w:val="center"/>
          </w:tcPr>
          <w:p w14:paraId="4AF4E8FA" w14:textId="77777777" w:rsidR="00AC3FE7" w:rsidRDefault="00000000">
            <w:pPr>
              <w:spacing w:after="0" w:line="240" w:lineRule="auto"/>
              <w:rPr>
                <w:rFonts w:hint="eastAsia"/>
              </w:rPr>
            </w:pPr>
            <w:r>
              <w:rPr>
                <w:sz w:val="18"/>
              </w:rPr>
              <w:t>Scope expansion</w:t>
            </w:r>
          </w:p>
        </w:tc>
        <w:tc>
          <w:tcPr>
            <w:tcW w:w="2484" w:type="dxa"/>
            <w:vAlign w:val="center"/>
          </w:tcPr>
          <w:p w14:paraId="309A942A" w14:textId="77777777" w:rsidR="00AC3FE7" w:rsidRDefault="00000000">
            <w:pPr>
              <w:spacing w:after="0" w:line="240" w:lineRule="auto"/>
              <w:rPr>
                <w:rFonts w:hint="eastAsia"/>
              </w:rPr>
            </w:pPr>
            <w:r>
              <w:rPr>
                <w:sz w:val="18"/>
              </w:rPr>
              <w:t>High</w:t>
            </w:r>
          </w:p>
        </w:tc>
        <w:tc>
          <w:tcPr>
            <w:tcW w:w="2484" w:type="dxa"/>
            <w:vAlign w:val="center"/>
          </w:tcPr>
          <w:p w14:paraId="3532E4D4" w14:textId="77777777" w:rsidR="00AC3FE7" w:rsidRDefault="00000000">
            <w:pPr>
              <w:spacing w:after="0" w:line="240" w:lineRule="auto"/>
              <w:rPr>
                <w:rFonts w:hint="eastAsia"/>
              </w:rPr>
            </w:pPr>
            <w:r>
              <w:rPr>
                <w:sz w:val="18"/>
              </w:rPr>
              <w:t>Medium</w:t>
            </w:r>
          </w:p>
        </w:tc>
        <w:tc>
          <w:tcPr>
            <w:tcW w:w="2484" w:type="dxa"/>
            <w:vAlign w:val="center"/>
          </w:tcPr>
          <w:p w14:paraId="7C815D1F" w14:textId="77777777" w:rsidR="00AC3FE7" w:rsidRDefault="00000000">
            <w:pPr>
              <w:spacing w:after="0" w:line="240" w:lineRule="auto"/>
              <w:rPr>
                <w:rFonts w:hint="eastAsia"/>
              </w:rPr>
            </w:pPr>
            <w:r>
              <w:rPr>
                <w:sz w:val="18"/>
              </w:rPr>
              <w:t>Freeze six-week MVP scope and place extras on the future roadmap.</w:t>
            </w:r>
          </w:p>
        </w:tc>
      </w:tr>
    </w:tbl>
    <w:p w14:paraId="35E47588" w14:textId="77777777" w:rsidR="00AC3FE7" w:rsidRDefault="00AC3FE7">
      <w:pPr>
        <w:rPr>
          <w:rFonts w:hint="eastAsia"/>
        </w:rPr>
      </w:pPr>
    </w:p>
    <w:p w14:paraId="187DB714" w14:textId="77777777" w:rsidR="00AC3FE7" w:rsidRDefault="00AC3FE7">
      <w:pPr>
        <w:rPr>
          <w:rFonts w:hint="eastAsia"/>
        </w:rPr>
      </w:pPr>
    </w:p>
    <w:p w14:paraId="29E5377C" w14:textId="77777777" w:rsidR="00AC3FE7" w:rsidRDefault="00AC3FE7">
      <w:pPr>
        <w:rPr>
          <w:rFonts w:hint="eastAsia"/>
        </w:rPr>
      </w:pPr>
    </w:p>
    <w:p w14:paraId="598E52E2" w14:textId="77777777" w:rsidR="00AC3FE7" w:rsidRDefault="00AC3FE7">
      <w:pPr>
        <w:rPr>
          <w:rFonts w:hint="eastAsia"/>
        </w:rPr>
      </w:pPr>
    </w:p>
    <w:p w14:paraId="440E82D7" w14:textId="77777777" w:rsidR="00AC3FE7" w:rsidRDefault="00AC3FE7">
      <w:pPr>
        <w:rPr>
          <w:rFonts w:hint="eastAsia"/>
        </w:rPr>
      </w:pPr>
    </w:p>
    <w:p w14:paraId="7BBE4AAB" w14:textId="77777777" w:rsidR="00AC3FE7" w:rsidRDefault="00AC3FE7">
      <w:pPr>
        <w:rPr>
          <w:rFonts w:hint="eastAsia"/>
        </w:rPr>
      </w:pPr>
    </w:p>
    <w:p w14:paraId="4E4376C9" w14:textId="77777777" w:rsidR="00AC3FE7" w:rsidRDefault="00AC3FE7"/>
    <w:p w14:paraId="21D8533D" w14:textId="77777777" w:rsidR="00D15CE8" w:rsidRDefault="00D15CE8"/>
    <w:p w14:paraId="69295654" w14:textId="77777777" w:rsidR="00D15CE8" w:rsidRDefault="00D15CE8">
      <w:pPr>
        <w:rPr>
          <w:rFonts w:hint="eastAsia"/>
        </w:rPr>
      </w:pPr>
    </w:p>
    <w:p w14:paraId="0D30CFD2" w14:textId="77777777" w:rsidR="00AC3FE7" w:rsidRDefault="00000000">
      <w:pPr>
        <w:pStyle w:val="Heading1"/>
      </w:pPr>
      <w:r>
        <w:lastRenderedPageBreak/>
        <w:t>13. Documentation &amp; Formatting Plan</w:t>
      </w:r>
    </w:p>
    <w:p w14:paraId="24A153C1" w14:textId="77777777" w:rsidR="00AC3FE7" w:rsidRDefault="00000000">
      <w:pPr>
        <w:rPr>
          <w:rFonts w:hint="eastAsia"/>
        </w:rPr>
      </w:pPr>
      <w:r>
        <w:t>Documentation will be maintained throughout the internship rather than written only at the end. The project repository will contain a README, architecture diagram, setup instructions, experiment records, API documentation, test results, and limitations.</w:t>
      </w:r>
    </w:p>
    <w:p w14:paraId="5C16C9E2" w14:textId="77777777" w:rsidR="00AC3FE7" w:rsidRDefault="00000000">
      <w:pPr>
        <w:pStyle w:val="Heading2"/>
      </w:pPr>
      <w:r>
        <w:t>13.1 Recommended Repository Structure</w:t>
      </w:r>
    </w:p>
    <w:p w14:paraId="714BDAD6" w14:textId="77777777" w:rsidR="00AC3FE7" w:rsidRDefault="00000000">
      <w:pPr>
        <w:rPr>
          <w:rFonts w:hint="eastAsia"/>
        </w:rPr>
      </w:pPr>
      <w:r>
        <w:rPr>
          <w:rFonts w:ascii="Consolas" w:hAnsi="Consolas"/>
          <w:sz w:val="18"/>
        </w:rPr>
        <w:t>resume-intelligence-ml/</w:t>
      </w:r>
      <w:r>
        <w:rPr>
          <w:rFonts w:ascii="Consolas" w:hAnsi="Consolas"/>
          <w:sz w:val="18"/>
        </w:rPr>
        <w:br/>
        <w:t>├── data/</w:t>
      </w:r>
      <w:r>
        <w:rPr>
          <w:rFonts w:ascii="Consolas" w:hAnsi="Consolas"/>
          <w:sz w:val="18"/>
        </w:rPr>
        <w:br/>
        <w:t>│   ├── raw/</w:t>
      </w:r>
      <w:r>
        <w:rPr>
          <w:rFonts w:ascii="Consolas" w:hAnsi="Consolas"/>
          <w:sz w:val="18"/>
        </w:rPr>
        <w:br/>
        <w:t>│   ├── processed/</w:t>
      </w:r>
      <w:r>
        <w:rPr>
          <w:rFonts w:ascii="Consolas" w:hAnsi="Consolas"/>
          <w:sz w:val="18"/>
        </w:rPr>
        <w:br/>
        <w:t>│   └── manifests/</w:t>
      </w:r>
      <w:r>
        <w:rPr>
          <w:rFonts w:ascii="Consolas" w:hAnsi="Consolas"/>
          <w:sz w:val="18"/>
        </w:rPr>
        <w:br/>
        <w:t>├── notebooks/</w:t>
      </w:r>
      <w:r>
        <w:rPr>
          <w:rFonts w:ascii="Consolas" w:hAnsi="Consolas"/>
          <w:sz w:val="18"/>
        </w:rPr>
        <w:br/>
        <w:t xml:space="preserve">├── </w:t>
      </w:r>
      <w:proofErr w:type="spellStart"/>
      <w:r>
        <w:rPr>
          <w:rFonts w:ascii="Consolas" w:hAnsi="Consolas"/>
          <w:sz w:val="18"/>
        </w:rPr>
        <w:t>src</w:t>
      </w:r>
      <w:proofErr w:type="spellEnd"/>
      <w:r>
        <w:rPr>
          <w:rFonts w:ascii="Consolas" w:hAnsi="Consolas"/>
          <w:sz w:val="18"/>
        </w:rPr>
        <w:t>/</w:t>
      </w:r>
      <w:r>
        <w:rPr>
          <w:rFonts w:ascii="Consolas" w:hAnsi="Consolas"/>
          <w:sz w:val="18"/>
        </w:rPr>
        <w:br/>
        <w:t>│   ├── ingestion/</w:t>
      </w:r>
      <w:r>
        <w:rPr>
          <w:rFonts w:ascii="Consolas" w:hAnsi="Consolas"/>
          <w:sz w:val="18"/>
        </w:rPr>
        <w:br/>
        <w:t>│   ├── preprocessing/</w:t>
      </w:r>
      <w:r>
        <w:rPr>
          <w:rFonts w:ascii="Consolas" w:hAnsi="Consolas"/>
          <w:sz w:val="18"/>
        </w:rPr>
        <w:br/>
        <w:t>│   ├── extraction/</w:t>
      </w:r>
      <w:r>
        <w:rPr>
          <w:rFonts w:ascii="Consolas" w:hAnsi="Consolas"/>
          <w:sz w:val="18"/>
        </w:rPr>
        <w:br/>
        <w:t>│   ├── matching/</w:t>
      </w:r>
      <w:r>
        <w:rPr>
          <w:rFonts w:ascii="Consolas" w:hAnsi="Consolas"/>
          <w:sz w:val="18"/>
        </w:rPr>
        <w:br/>
        <w:t>│   ├── recommendation/</w:t>
      </w:r>
      <w:r>
        <w:rPr>
          <w:rFonts w:ascii="Consolas" w:hAnsi="Consolas"/>
          <w:sz w:val="18"/>
        </w:rPr>
        <w:br/>
        <w:t>│   └── evaluation/</w:t>
      </w:r>
      <w:r>
        <w:rPr>
          <w:rFonts w:ascii="Consolas" w:hAnsi="Consolas"/>
          <w:sz w:val="18"/>
        </w:rPr>
        <w:br/>
        <w:t>├── models/</w:t>
      </w:r>
      <w:r>
        <w:rPr>
          <w:rFonts w:ascii="Consolas" w:hAnsi="Consolas"/>
          <w:sz w:val="18"/>
        </w:rPr>
        <w:br/>
        <w:t xml:space="preserve">├── </w:t>
      </w:r>
      <w:proofErr w:type="spellStart"/>
      <w:r>
        <w:rPr>
          <w:rFonts w:ascii="Consolas" w:hAnsi="Consolas"/>
          <w:sz w:val="18"/>
        </w:rPr>
        <w:t>api</w:t>
      </w:r>
      <w:proofErr w:type="spellEnd"/>
      <w:r>
        <w:rPr>
          <w:rFonts w:ascii="Consolas" w:hAnsi="Consolas"/>
          <w:sz w:val="18"/>
        </w:rPr>
        <w:t>/</w:t>
      </w:r>
      <w:r>
        <w:rPr>
          <w:rFonts w:ascii="Consolas" w:hAnsi="Consolas"/>
          <w:sz w:val="18"/>
        </w:rPr>
        <w:br/>
        <w:t>│   ├── main.py</w:t>
      </w:r>
      <w:r>
        <w:rPr>
          <w:rFonts w:ascii="Consolas" w:hAnsi="Consolas"/>
          <w:sz w:val="18"/>
        </w:rPr>
        <w:br/>
        <w:t>│   └── schemas.py</w:t>
      </w:r>
      <w:r>
        <w:rPr>
          <w:rFonts w:ascii="Consolas" w:hAnsi="Consolas"/>
          <w:sz w:val="18"/>
        </w:rPr>
        <w:br/>
        <w:t>├── tests/</w:t>
      </w:r>
      <w:r>
        <w:rPr>
          <w:rFonts w:ascii="Consolas" w:hAnsi="Consolas"/>
          <w:sz w:val="18"/>
        </w:rPr>
        <w:br/>
        <w:t>├── docker/</w:t>
      </w:r>
      <w:r>
        <w:rPr>
          <w:rFonts w:ascii="Consolas" w:hAnsi="Consolas"/>
          <w:sz w:val="18"/>
        </w:rPr>
        <w:br/>
        <w:t>├── reports/</w:t>
      </w:r>
      <w:r>
        <w:rPr>
          <w:rFonts w:ascii="Consolas" w:hAnsi="Consolas"/>
          <w:sz w:val="18"/>
        </w:rPr>
        <w:br/>
        <w:t>├── requirements.txt</w:t>
      </w:r>
      <w:r>
        <w:rPr>
          <w:rFonts w:ascii="Consolas" w:hAnsi="Consolas"/>
          <w:sz w:val="18"/>
        </w:rPr>
        <w:br/>
        <w:t xml:space="preserve">├── </w:t>
      </w:r>
      <w:proofErr w:type="spellStart"/>
      <w:r>
        <w:rPr>
          <w:rFonts w:ascii="Consolas" w:hAnsi="Consolas"/>
          <w:sz w:val="18"/>
        </w:rPr>
        <w:t>Dockerfile</w:t>
      </w:r>
      <w:proofErr w:type="spellEnd"/>
      <w:r>
        <w:rPr>
          <w:rFonts w:ascii="Consolas" w:hAnsi="Consolas"/>
          <w:sz w:val="18"/>
        </w:rPr>
        <w:br/>
        <w:t>└── README.md</w:t>
      </w:r>
    </w:p>
    <w:p w14:paraId="061727A0" w14:textId="77777777" w:rsidR="00AC3FE7" w:rsidRDefault="00000000">
      <w:pPr>
        <w:pStyle w:val="Heading1"/>
      </w:pPr>
      <w:r>
        <w:t>14. Strategic Roadmap for Implementation</w:t>
      </w:r>
    </w:p>
    <w:p w14:paraId="4157DD8C" w14:textId="77777777" w:rsidR="00AC3FE7" w:rsidRDefault="00000000">
      <w:pPr>
        <w:pStyle w:val="Heading2"/>
      </w:pPr>
      <w:r>
        <w:t>Phase 1 – Prototype</w:t>
      </w:r>
    </w:p>
    <w:p w14:paraId="62DB1514" w14:textId="77777777" w:rsidR="00AC3FE7" w:rsidRDefault="00000000">
      <w:pPr>
        <w:pStyle w:val="ListBullet"/>
        <w:rPr>
          <w:rFonts w:hint="eastAsia"/>
        </w:rPr>
      </w:pPr>
      <w:r>
        <w:t>Deliver reliable parsing and matching for common resume/JD formats.</w:t>
      </w:r>
    </w:p>
    <w:p w14:paraId="09C49C93" w14:textId="77777777" w:rsidR="00AC3FE7" w:rsidRDefault="00000000">
      <w:pPr>
        <w:pStyle w:val="ListBullet"/>
        <w:rPr>
          <w:rFonts w:hint="eastAsia"/>
        </w:rPr>
      </w:pPr>
      <w:r>
        <w:t>Establish baseline and semantic matching performance.</w:t>
      </w:r>
    </w:p>
    <w:p w14:paraId="56B773FD" w14:textId="77777777" w:rsidR="00AC3FE7" w:rsidRDefault="00000000">
      <w:pPr>
        <w:pStyle w:val="ListBullet"/>
        <w:rPr>
          <w:rFonts w:hint="eastAsia"/>
        </w:rPr>
      </w:pPr>
      <w:r>
        <w:t>Provide an interpretable skill-gap report.</w:t>
      </w:r>
    </w:p>
    <w:p w14:paraId="56E9A0C7" w14:textId="77777777" w:rsidR="00AC3FE7" w:rsidRDefault="00000000">
      <w:pPr>
        <w:pStyle w:val="Heading2"/>
      </w:pPr>
      <w:r>
        <w:t>Phase 2 – ML Engineering Maturity</w:t>
      </w:r>
    </w:p>
    <w:p w14:paraId="5BC9D366" w14:textId="77777777" w:rsidR="00AC3FE7" w:rsidRDefault="00000000">
      <w:pPr>
        <w:pStyle w:val="ListBullet"/>
        <w:rPr>
          <w:rFonts w:hint="eastAsia"/>
        </w:rPr>
      </w:pPr>
      <w:r>
        <w:t>Introduce experiment tracking and model registry practices.</w:t>
      </w:r>
    </w:p>
    <w:p w14:paraId="68BFD97A" w14:textId="77777777" w:rsidR="00AC3FE7" w:rsidRDefault="00000000">
      <w:pPr>
        <w:pStyle w:val="ListBullet"/>
        <w:rPr>
          <w:rFonts w:hint="eastAsia"/>
        </w:rPr>
      </w:pPr>
      <w:r>
        <w:t>Add automated data/model validation.</w:t>
      </w:r>
    </w:p>
    <w:p w14:paraId="23070CF7" w14:textId="77777777" w:rsidR="00AC3FE7" w:rsidRDefault="00000000">
      <w:pPr>
        <w:pStyle w:val="ListBullet"/>
        <w:rPr>
          <w:rFonts w:hint="eastAsia"/>
        </w:rPr>
      </w:pPr>
      <w:r>
        <w:t>Improve API observability and testing.</w:t>
      </w:r>
    </w:p>
    <w:p w14:paraId="60892BEE" w14:textId="77777777" w:rsidR="00AC3FE7" w:rsidRDefault="00000000">
      <w:pPr>
        <w:pStyle w:val="ListBullet"/>
        <w:rPr>
          <w:rFonts w:hint="eastAsia"/>
        </w:rPr>
      </w:pPr>
      <w:r>
        <w:t xml:space="preserve">Add caching and batch inference </w:t>
      </w:r>
      <w:proofErr w:type="gramStart"/>
      <w:r>
        <w:t>where</w:t>
      </w:r>
      <w:proofErr w:type="gramEnd"/>
      <w:r>
        <w:t xml:space="preserve"> useful.</w:t>
      </w:r>
    </w:p>
    <w:p w14:paraId="09673F40" w14:textId="77777777" w:rsidR="00AC3FE7" w:rsidRDefault="00000000">
      <w:pPr>
        <w:pStyle w:val="Heading2"/>
      </w:pPr>
      <w:r>
        <w:t>Phase 3 – Production Readiness</w:t>
      </w:r>
    </w:p>
    <w:p w14:paraId="58F24268" w14:textId="77777777" w:rsidR="00AC3FE7" w:rsidRDefault="00000000">
      <w:pPr>
        <w:pStyle w:val="ListBullet"/>
        <w:rPr>
          <w:rFonts w:hint="eastAsia"/>
        </w:rPr>
      </w:pPr>
      <w:r>
        <w:t>Conduct larger and more representative validation.</w:t>
      </w:r>
    </w:p>
    <w:p w14:paraId="60EA668C" w14:textId="77777777" w:rsidR="00AC3FE7" w:rsidRDefault="00000000">
      <w:pPr>
        <w:pStyle w:val="ListBullet"/>
        <w:rPr>
          <w:rFonts w:hint="eastAsia"/>
        </w:rPr>
      </w:pPr>
      <w:r>
        <w:t>Evaluate model behavior across relevant job families and candidate groups.</w:t>
      </w:r>
    </w:p>
    <w:p w14:paraId="1B6CEFBD" w14:textId="77777777" w:rsidR="00AC3FE7" w:rsidRDefault="00000000">
      <w:pPr>
        <w:pStyle w:val="ListBullet"/>
        <w:rPr>
          <w:rFonts w:hint="eastAsia"/>
        </w:rPr>
      </w:pPr>
      <w:r>
        <w:t>Introduce secure authentication, access control, encrypted storage and retention policies.</w:t>
      </w:r>
    </w:p>
    <w:p w14:paraId="3D35E832" w14:textId="77777777" w:rsidR="00AC3FE7" w:rsidRDefault="00000000">
      <w:pPr>
        <w:pStyle w:val="ListBullet"/>
        <w:rPr>
          <w:rFonts w:hint="eastAsia"/>
        </w:rPr>
      </w:pPr>
      <w:r>
        <w:t>Deploy using a cloud environment with monitoring and rollback capability.</w:t>
      </w:r>
    </w:p>
    <w:p w14:paraId="5819AB64" w14:textId="77777777" w:rsidR="00AC3FE7" w:rsidRDefault="00000000">
      <w:pPr>
        <w:pStyle w:val="Heading2"/>
      </w:pPr>
      <w:r>
        <w:lastRenderedPageBreak/>
        <w:t>Phase 4 – Advanced ML</w:t>
      </w:r>
    </w:p>
    <w:p w14:paraId="6BD10460" w14:textId="77777777" w:rsidR="00AC3FE7" w:rsidRDefault="00000000">
      <w:pPr>
        <w:pStyle w:val="ListBullet"/>
        <w:rPr>
          <w:rFonts w:hint="eastAsia"/>
        </w:rPr>
      </w:pPr>
      <w:r>
        <w:t>Learning-to-rank models using high-quality relevance labels.</w:t>
      </w:r>
    </w:p>
    <w:p w14:paraId="4CA1CA0A" w14:textId="77777777" w:rsidR="00AC3FE7" w:rsidRDefault="00000000">
      <w:pPr>
        <w:pStyle w:val="ListBullet"/>
        <w:rPr>
          <w:rFonts w:hint="eastAsia"/>
        </w:rPr>
      </w:pPr>
      <w:r>
        <w:t>Domain-adapted embeddings.</w:t>
      </w:r>
    </w:p>
    <w:p w14:paraId="75D0C283" w14:textId="77777777" w:rsidR="00AC3FE7" w:rsidRDefault="00000000">
      <w:pPr>
        <w:pStyle w:val="ListBullet"/>
        <w:rPr>
          <w:rFonts w:hint="eastAsia"/>
        </w:rPr>
      </w:pPr>
      <w:r>
        <w:t>Feedback loops for recruiter/user corrections.</w:t>
      </w:r>
    </w:p>
    <w:p w14:paraId="64C31678" w14:textId="77777777" w:rsidR="00AC3FE7" w:rsidRDefault="00000000">
      <w:pPr>
        <w:pStyle w:val="ListBullet"/>
        <w:rPr>
          <w:rFonts w:hint="eastAsia"/>
        </w:rPr>
      </w:pPr>
      <w:r>
        <w:t>Drift monitoring and periodic model evaluation.</w:t>
      </w:r>
    </w:p>
    <w:p w14:paraId="2B41F59A" w14:textId="77777777" w:rsidR="00AC3FE7" w:rsidRDefault="00000000">
      <w:pPr>
        <w:pStyle w:val="ListBullet"/>
        <w:rPr>
          <w:rFonts w:hint="eastAsia"/>
        </w:rPr>
      </w:pPr>
      <w:r>
        <w:t>Multilingual resume and job-description support.</w:t>
      </w:r>
    </w:p>
    <w:p w14:paraId="1C77E007" w14:textId="77777777" w:rsidR="00AC3FE7" w:rsidRDefault="00000000">
      <w:pPr>
        <w:pStyle w:val="Heading1"/>
      </w:pPr>
      <w:r>
        <w:t>15. Expected Outcomes</w:t>
      </w:r>
    </w:p>
    <w:p w14:paraId="3DDA202B" w14:textId="77777777" w:rsidR="00AC3FE7" w:rsidRDefault="00000000">
      <w:pPr>
        <w:pStyle w:val="ListBullet"/>
        <w:rPr>
          <w:rFonts w:hint="eastAsia"/>
        </w:rPr>
      </w:pPr>
      <w:r>
        <w:t>A complete, reproducible NLP/ML pipeline.</w:t>
      </w:r>
    </w:p>
    <w:p w14:paraId="7410F13A" w14:textId="77777777" w:rsidR="00AC3FE7" w:rsidRDefault="00000000">
      <w:pPr>
        <w:pStyle w:val="ListBullet"/>
        <w:rPr>
          <w:rFonts w:hint="eastAsia"/>
        </w:rPr>
      </w:pPr>
      <w:r>
        <w:t>A documented baseline and semantic matching model.</w:t>
      </w:r>
    </w:p>
    <w:p w14:paraId="49033595" w14:textId="77777777" w:rsidR="00AC3FE7" w:rsidRDefault="00000000">
      <w:pPr>
        <w:pStyle w:val="ListBullet"/>
        <w:rPr>
          <w:rFonts w:hint="eastAsia"/>
        </w:rPr>
      </w:pPr>
      <w:r>
        <w:t>A hybrid job-matching and skill-gap engine.</w:t>
      </w:r>
    </w:p>
    <w:p w14:paraId="1B2B642E" w14:textId="77777777" w:rsidR="00AC3FE7" w:rsidRDefault="00000000">
      <w:pPr>
        <w:pStyle w:val="ListBullet"/>
        <w:rPr>
          <w:rFonts w:hint="eastAsia"/>
        </w:rPr>
      </w:pPr>
      <w:r>
        <w:t xml:space="preserve">A working </w:t>
      </w:r>
      <w:proofErr w:type="spellStart"/>
      <w:r>
        <w:t>FastAPI</w:t>
      </w:r>
      <w:proofErr w:type="spellEnd"/>
      <w:r>
        <w:t xml:space="preserve"> inference service.</w:t>
      </w:r>
    </w:p>
    <w:p w14:paraId="6AAF0463" w14:textId="77777777" w:rsidR="00AC3FE7" w:rsidRDefault="00000000">
      <w:pPr>
        <w:pStyle w:val="ListBullet"/>
        <w:rPr>
          <w:rFonts w:hint="eastAsia"/>
        </w:rPr>
      </w:pPr>
      <w:r>
        <w:t>Database-backed project metadata.</w:t>
      </w:r>
    </w:p>
    <w:p w14:paraId="57483556" w14:textId="77777777" w:rsidR="00AC3FE7" w:rsidRDefault="00000000">
      <w:pPr>
        <w:pStyle w:val="ListBullet"/>
        <w:rPr>
          <w:rFonts w:hint="eastAsia"/>
        </w:rPr>
      </w:pPr>
      <w:proofErr w:type="spellStart"/>
      <w:r>
        <w:t>Dockerized</w:t>
      </w:r>
      <w:proofErr w:type="spellEnd"/>
      <w:r>
        <w:t xml:space="preserve"> deployment package.</w:t>
      </w:r>
    </w:p>
    <w:p w14:paraId="08330940" w14:textId="77777777" w:rsidR="00AC3FE7" w:rsidRDefault="00000000">
      <w:pPr>
        <w:pStyle w:val="ListBullet"/>
        <w:rPr>
          <w:rFonts w:hint="eastAsia"/>
        </w:rPr>
      </w:pPr>
      <w:r>
        <w:t>Automated tests and evaluation evidence.</w:t>
      </w:r>
    </w:p>
    <w:p w14:paraId="28F68A08" w14:textId="77777777" w:rsidR="00AC3FE7" w:rsidRDefault="00000000">
      <w:pPr>
        <w:pStyle w:val="ListBullet"/>
        <w:rPr>
          <w:rFonts w:hint="eastAsia"/>
        </w:rPr>
      </w:pPr>
      <w:r>
        <w:t>Professional technical documentation and final internship presentation.</w:t>
      </w:r>
    </w:p>
    <w:p w14:paraId="151A2E13" w14:textId="77777777" w:rsidR="00AC3FE7" w:rsidRDefault="00000000">
      <w:pPr>
        <w:pStyle w:val="ListBullet"/>
        <w:rPr>
          <w:rFonts w:hint="eastAsia"/>
        </w:rPr>
      </w:pPr>
      <w:r>
        <w:t>A strong portfolio artifact demonstrating both machine-learning and software-engineering capabilities.</w:t>
      </w:r>
    </w:p>
    <w:p w14:paraId="28664839" w14:textId="77777777" w:rsidR="00AC3FE7" w:rsidRDefault="00000000">
      <w:pPr>
        <w:pStyle w:val="Heading1"/>
      </w:pPr>
      <w:r>
        <w:t>16. Conclusion</w:t>
      </w:r>
    </w:p>
    <w:p w14:paraId="76ED8AD2" w14:textId="77777777" w:rsidR="00AC3FE7" w:rsidRDefault="00000000">
      <w:pPr>
        <w:rPr>
          <w:rFonts w:hint="eastAsia"/>
        </w:rPr>
      </w:pPr>
      <w:r>
        <w:t>The proposed AI-Powered Resume Intelligence and Job Matching System is structured as a six-week Machine Learning Engineering internship project with a clear progression from research to deployment. It combines NLP, information retrieval, semantic embeddings, recommendation logic, model evaluation, API engineering, databases, testing, and containerization.</w:t>
      </w:r>
    </w:p>
    <w:p w14:paraId="11F38B82" w14:textId="77777777" w:rsidR="00AC3FE7" w:rsidRDefault="00000000">
      <w:pPr>
        <w:rPr>
          <w:rFonts w:hint="eastAsia"/>
        </w:rPr>
      </w:pPr>
      <w:r>
        <w:t>The project plan prioritizes measurable milestones and technical dependencies so that each stage produces an artifact required by the next. By the end of the internship, the expected outcome is not simply a trained model but a documented, testable, deployable ML prototype that demonstrates practical readiness for an entry-level Machine Learning Engineer role.</w:t>
      </w:r>
    </w:p>
    <w:p w14:paraId="473BBF63" w14:textId="77777777" w:rsidR="00AC3FE7" w:rsidRDefault="00000000">
      <w:pPr>
        <w:pStyle w:val="Heading1"/>
      </w:pPr>
      <w:r>
        <w:t>17. References and Suggested Public Resources</w:t>
      </w:r>
    </w:p>
    <w:p w14:paraId="5A2A058A" w14:textId="77777777" w:rsidR="00AC3FE7" w:rsidRDefault="00000000">
      <w:pPr>
        <w:pStyle w:val="ListNumber"/>
        <w:rPr>
          <w:rFonts w:hint="eastAsia"/>
        </w:rPr>
      </w:pPr>
      <w:r>
        <w:t>scikit-learn documentation – Feature extraction, text processing and evaluation metrics: https://scikit-learn.org/</w:t>
      </w:r>
    </w:p>
    <w:p w14:paraId="19237167" w14:textId="77777777" w:rsidR="00AC3FE7" w:rsidRDefault="00000000">
      <w:pPr>
        <w:pStyle w:val="ListNumber"/>
        <w:rPr>
          <w:rFonts w:hint="eastAsia"/>
        </w:rPr>
      </w:pPr>
      <w:r>
        <w:t>Hugging Face documentation – Transformers and sentence-transformer ecosystem: https://huggingface.co/docs</w:t>
      </w:r>
    </w:p>
    <w:p w14:paraId="7FC22FF7" w14:textId="77777777" w:rsidR="00AC3FE7" w:rsidRDefault="00000000">
      <w:pPr>
        <w:pStyle w:val="ListNumber"/>
        <w:rPr>
          <w:rFonts w:hint="eastAsia"/>
        </w:rPr>
      </w:pPr>
      <w:r>
        <w:t>Sentence Transformers documentation – Semantic textual similarity and embeddings: https://www.sbert.net/</w:t>
      </w:r>
    </w:p>
    <w:p w14:paraId="57B715BC" w14:textId="77777777" w:rsidR="00AC3FE7" w:rsidRDefault="00000000">
      <w:pPr>
        <w:pStyle w:val="ListNumber"/>
        <w:rPr>
          <w:rFonts w:hint="eastAsia"/>
        </w:rPr>
      </w:pPr>
      <w:proofErr w:type="spellStart"/>
      <w:r>
        <w:t>FastAPI</w:t>
      </w:r>
      <w:proofErr w:type="spellEnd"/>
      <w:r>
        <w:t xml:space="preserve"> documentation – API development and validation: https://fastapi.tiangolo.com/</w:t>
      </w:r>
    </w:p>
    <w:p w14:paraId="25C9A2A4" w14:textId="77777777" w:rsidR="00AC3FE7" w:rsidRDefault="00000000">
      <w:pPr>
        <w:pStyle w:val="ListNumber"/>
        <w:rPr>
          <w:rFonts w:hint="eastAsia"/>
        </w:rPr>
      </w:pPr>
      <w:r>
        <w:t>Docker documentation – Containerization and deployment: https://docs.docker.com/</w:t>
      </w:r>
    </w:p>
    <w:p w14:paraId="43714325" w14:textId="77777777" w:rsidR="00AC3FE7" w:rsidRDefault="00000000">
      <w:pPr>
        <w:pStyle w:val="ListNumber"/>
        <w:rPr>
          <w:rFonts w:hint="eastAsia"/>
        </w:rPr>
      </w:pPr>
      <w:proofErr w:type="spellStart"/>
      <w:r>
        <w:t>spaCy</w:t>
      </w:r>
      <w:proofErr w:type="spellEnd"/>
      <w:r>
        <w:t xml:space="preserve"> documentation – Industrial-strength NLP and entity extraction: https://spacy.io/</w:t>
      </w:r>
    </w:p>
    <w:p w14:paraId="6B29CCEA" w14:textId="77777777" w:rsidR="00AC3FE7" w:rsidRDefault="00000000">
      <w:pPr>
        <w:pStyle w:val="ListNumber"/>
        <w:rPr>
          <w:rFonts w:hint="eastAsia"/>
        </w:rPr>
      </w:pPr>
      <w:proofErr w:type="spellStart"/>
      <w:r>
        <w:t>PyMuPDF</w:t>
      </w:r>
      <w:proofErr w:type="spellEnd"/>
      <w:r>
        <w:t xml:space="preserve"> documentation – PDF processing and text extraction: https://pymupdf.readthedocs.io/</w:t>
      </w:r>
    </w:p>
    <w:p w14:paraId="3DA70B1E" w14:textId="77777777" w:rsidR="00AC3FE7" w:rsidRDefault="00000000">
      <w:pPr>
        <w:pStyle w:val="Heading1"/>
        <w:numPr>
          <w:ilvl w:val="0"/>
          <w:numId w:val="7"/>
        </w:numPr>
      </w:pPr>
      <w:r>
        <w:lastRenderedPageBreak/>
        <w:t>Final Submission Checklist</w:t>
      </w:r>
    </w:p>
    <w:p w14:paraId="4C625D22" w14:textId="77777777" w:rsidR="00AC3FE7" w:rsidRDefault="00AC3FE7">
      <w:pPr>
        <w:rPr>
          <w:rFonts w:hint="eastAsia"/>
        </w:rPr>
      </w:pPr>
    </w:p>
    <w:p w14:paraId="749BB605" w14:textId="77777777" w:rsidR="00AC3FE7" w:rsidRDefault="00000000">
      <w:pPr>
        <w:pStyle w:val="ListBullet"/>
        <w:rPr>
          <w:rFonts w:hint="eastAsia"/>
        </w:rPr>
      </w:pPr>
      <w:r>
        <w:t>☐ Research and literature review completed</w:t>
      </w:r>
    </w:p>
    <w:p w14:paraId="14A2C166" w14:textId="77777777" w:rsidR="00AC3FE7" w:rsidRDefault="00000000">
      <w:pPr>
        <w:pStyle w:val="ListBullet"/>
        <w:rPr>
          <w:rFonts w:hint="eastAsia"/>
        </w:rPr>
      </w:pPr>
      <w:r>
        <w:t>☐ Problem domain and problem statement finalized</w:t>
      </w:r>
    </w:p>
    <w:p w14:paraId="42E228F7" w14:textId="77777777" w:rsidR="00AC3FE7" w:rsidRDefault="00000000">
      <w:pPr>
        <w:pStyle w:val="ListBullet"/>
        <w:rPr>
          <w:rFonts w:hint="eastAsia"/>
        </w:rPr>
      </w:pPr>
      <w:r>
        <w:t>☐ Inputs, outputs, scope and limitations documented</w:t>
      </w:r>
    </w:p>
    <w:p w14:paraId="794A6D6F" w14:textId="77777777" w:rsidR="00AC3FE7" w:rsidRDefault="00000000">
      <w:pPr>
        <w:pStyle w:val="ListBullet"/>
        <w:rPr>
          <w:rFonts w:hint="eastAsia"/>
        </w:rPr>
      </w:pPr>
      <w:r>
        <w:t>☐ Six-week timeline and milestones completed</w:t>
      </w:r>
    </w:p>
    <w:p w14:paraId="37553622" w14:textId="77777777" w:rsidR="00AC3FE7" w:rsidRDefault="00000000">
      <w:pPr>
        <w:pStyle w:val="ListBullet"/>
        <w:rPr>
          <w:rFonts w:hint="eastAsia"/>
        </w:rPr>
      </w:pPr>
      <w:r>
        <w:t>☐ Critical path and dependencies documented</w:t>
      </w:r>
    </w:p>
    <w:p w14:paraId="5B0A851A" w14:textId="77777777" w:rsidR="00AC3FE7" w:rsidRDefault="00000000">
      <w:pPr>
        <w:pStyle w:val="ListBullet"/>
        <w:rPr>
          <w:rFonts w:hint="eastAsia"/>
        </w:rPr>
      </w:pPr>
      <w:r>
        <w:t>☐ Dataset sources and data-processing strategy documented</w:t>
      </w:r>
    </w:p>
    <w:p w14:paraId="3DA10C9D" w14:textId="77777777" w:rsidR="00AC3FE7" w:rsidRDefault="00000000">
      <w:pPr>
        <w:pStyle w:val="ListBullet"/>
        <w:rPr>
          <w:rFonts w:hint="eastAsia"/>
        </w:rPr>
      </w:pPr>
      <w:r>
        <w:t>☐ Baseline and semantic ML approaches implemented</w:t>
      </w:r>
    </w:p>
    <w:p w14:paraId="666DB887" w14:textId="77777777" w:rsidR="00AC3FE7" w:rsidRDefault="00000000">
      <w:pPr>
        <w:pStyle w:val="ListBullet"/>
        <w:rPr>
          <w:rFonts w:hint="eastAsia"/>
        </w:rPr>
      </w:pPr>
      <w:r>
        <w:t>☐ Evaluation metrics and acceptance criteria defined</w:t>
      </w:r>
    </w:p>
    <w:p w14:paraId="1A4CF68D" w14:textId="77777777" w:rsidR="00AC3FE7" w:rsidRDefault="00000000">
      <w:pPr>
        <w:pStyle w:val="ListBullet"/>
        <w:rPr>
          <w:rFonts w:hint="eastAsia"/>
        </w:rPr>
      </w:pPr>
      <w:r>
        <w:t>☐ Resource requirements documented</w:t>
      </w:r>
    </w:p>
    <w:p w14:paraId="159B3B18" w14:textId="77777777" w:rsidR="00AC3FE7" w:rsidRDefault="00000000">
      <w:pPr>
        <w:pStyle w:val="ListBullet"/>
        <w:rPr>
          <w:rFonts w:hint="eastAsia"/>
        </w:rPr>
      </w:pPr>
      <w:r>
        <w:t>☐ Risk register and mitigation plan completed</w:t>
      </w:r>
    </w:p>
    <w:p w14:paraId="7F36C036" w14:textId="77777777" w:rsidR="00AC3FE7" w:rsidRDefault="00000000">
      <w:pPr>
        <w:pStyle w:val="ListBullet"/>
        <w:rPr>
          <w:rFonts w:hint="eastAsia"/>
        </w:rPr>
      </w:pPr>
      <w:r>
        <w:t xml:space="preserve">☐ </w:t>
      </w:r>
      <w:proofErr w:type="spellStart"/>
      <w:r>
        <w:t>FastAPI</w:t>
      </w:r>
      <w:proofErr w:type="spellEnd"/>
      <w:r>
        <w:t xml:space="preserve"> service implemented and tested</w:t>
      </w:r>
    </w:p>
    <w:p w14:paraId="7278D62B" w14:textId="77777777" w:rsidR="00AC3FE7" w:rsidRDefault="00000000">
      <w:pPr>
        <w:pStyle w:val="ListBullet"/>
        <w:rPr>
          <w:rFonts w:hint="eastAsia"/>
        </w:rPr>
      </w:pPr>
      <w:r>
        <w:t>☐ Docker deployment completed</w:t>
      </w:r>
    </w:p>
    <w:p w14:paraId="20BD27E2" w14:textId="77777777" w:rsidR="00AC3FE7" w:rsidRDefault="00000000">
      <w:pPr>
        <w:pStyle w:val="ListBullet"/>
        <w:rPr>
          <w:rFonts w:hint="eastAsia"/>
        </w:rPr>
      </w:pPr>
      <w:r>
        <w:t>☐ Technical documentation and repository organized</w:t>
      </w:r>
    </w:p>
    <w:p w14:paraId="13AFD11C" w14:textId="77777777" w:rsidR="00AC3FE7" w:rsidRDefault="00000000">
      <w:pPr>
        <w:pStyle w:val="ListBullet"/>
        <w:rPr>
          <w:rFonts w:hint="eastAsia"/>
        </w:rPr>
      </w:pPr>
      <w:r>
        <w:t>☐ Final demonstration and presentation prepared</w:t>
      </w:r>
    </w:p>
    <w:p w14:paraId="5AF5E800" w14:textId="77777777" w:rsidR="00AC3FE7" w:rsidRDefault="00000000">
      <w:pPr>
        <w:pStyle w:val="ListBullet"/>
        <w:rPr>
          <w:rFonts w:hint="eastAsia"/>
        </w:rPr>
      </w:pPr>
      <w:r>
        <w:t>☐ Word Table of Contents updated before submission</w:t>
      </w:r>
    </w:p>
    <w:sectPr w:rsidR="00AC3FE7">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B498E" w14:textId="77777777" w:rsidR="00CD3DFC" w:rsidRDefault="00CD3DFC">
      <w:pPr>
        <w:spacing w:line="240" w:lineRule="auto"/>
        <w:rPr>
          <w:rFonts w:hint="eastAsia"/>
        </w:rPr>
      </w:pPr>
      <w:r>
        <w:separator/>
      </w:r>
    </w:p>
  </w:endnote>
  <w:endnote w:type="continuationSeparator" w:id="0">
    <w:p w14:paraId="66C3617F" w14:textId="77777777" w:rsidR="00CD3DFC" w:rsidRDefault="00CD3DFC">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459AC" w14:textId="77777777" w:rsidR="00AC3FE7" w:rsidRDefault="00000000">
    <w:pPr>
      <w:pStyle w:val="Footer"/>
      <w:jc w:val="center"/>
      <w:rPr>
        <w:rFonts w:hint="eastAsia"/>
      </w:rPr>
    </w:pPr>
    <w:r>
      <w:t xml:space="preserve">Page </w:t>
    </w:r>
    <w:r>
      <w:fldChar w:fldCharType="begin"/>
    </w:r>
    <w:r>
      <w:instrText>PAGE</w:instrText>
    </w:r>
    <w:r>
      <w:rPr>
        <w:rFonts w:hint="eastAsia"/>
      </w:rPr>
      <w:fldChar w:fldCharType="separate"/>
    </w:r>
    <w:r w:rsidR="00D15CE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27FB" w14:textId="77777777" w:rsidR="00CD3DFC" w:rsidRDefault="00CD3DFC">
      <w:pPr>
        <w:spacing w:after="0"/>
        <w:rPr>
          <w:rFonts w:hint="eastAsia"/>
        </w:rPr>
      </w:pPr>
      <w:r>
        <w:separator/>
      </w:r>
    </w:p>
  </w:footnote>
  <w:footnote w:type="continuationSeparator" w:id="0">
    <w:p w14:paraId="7CA5C27A" w14:textId="77777777" w:rsidR="00CD3DFC" w:rsidRDefault="00CD3DFC">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2156C527"/>
    <w:multiLevelType w:val="singleLevel"/>
    <w:tmpl w:val="2156C527"/>
    <w:lvl w:ilvl="0">
      <w:start w:val="18"/>
      <w:numFmt w:val="decimal"/>
      <w:suff w:val="space"/>
      <w:lvlText w:val="%1."/>
      <w:lvlJc w:val="left"/>
    </w:lvl>
  </w:abstractNum>
  <w:num w:numId="1" w16cid:durableId="1553535430">
    <w:abstractNumId w:val="5"/>
  </w:num>
  <w:num w:numId="2" w16cid:durableId="786387279">
    <w:abstractNumId w:val="3"/>
  </w:num>
  <w:num w:numId="3" w16cid:durableId="1803233092">
    <w:abstractNumId w:val="2"/>
  </w:num>
  <w:num w:numId="4" w16cid:durableId="543832424">
    <w:abstractNumId w:val="4"/>
  </w:num>
  <w:num w:numId="5" w16cid:durableId="553540397">
    <w:abstractNumId w:val="1"/>
  </w:num>
  <w:num w:numId="6" w16cid:durableId="1214347275">
    <w:abstractNumId w:val="0"/>
  </w:num>
  <w:num w:numId="7" w16cid:durableId="66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C3FE7"/>
    <w:rsid w:val="00B47730"/>
    <w:rsid w:val="00CB0664"/>
    <w:rsid w:val="00CD3DFC"/>
    <w:rsid w:val="00D15CE8"/>
    <w:rsid w:val="00D4784A"/>
    <w:rsid w:val="00FC693F"/>
    <w:rsid w:val="795461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FB34A7"/>
  <w14:defaultImageDpi w14:val="300"/>
  <w15:docId w15:val="{899618B2-5ECD-46A5-8547-B769D979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Aptos" w:eastAsiaTheme="minorEastAsia" w:hAnsi="Aptos" w:cstheme="minorBidi"/>
      <w:sz w:val="21"/>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13</Pages>
  <Words>3166</Words>
  <Characters>18047</Characters>
  <Application>Microsoft Office Word</Application>
  <DocSecurity>0</DocSecurity>
  <Lines>150</Lines>
  <Paragraphs>42</Paragraphs>
  <ScaleCrop>false</ScaleCrop>
  <Company/>
  <LinksUpToDate>false</LinksUpToDate>
  <CharactersWithSpaces>21171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YUVA Six-Week Machine Learning Engineer Internship Project Plan</dc:title>
  <dc:subject>Professional ML Engineering project report</dc:subject>
  <dc:creator>python-docx</dc:creator>
  <cp:keywords>YUVA, Machine Learning Engineer, NLP, Resume Intelligence, Job Matching, FastAPI, Docker</cp:keywords>
  <dc:description>generated by python-docx</dc:description>
  <cp:lastModifiedBy>MANAS SHETYE</cp:lastModifiedBy>
  <cp:revision>2</cp:revision>
  <dcterms:created xsi:type="dcterms:W3CDTF">2013-12-23T23:15:00Z</dcterms:created>
  <dcterms:modified xsi:type="dcterms:W3CDTF">2026-09-22T14:26:00Z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eyJoZGlkIjoiMTEzNzJjZGQyZGE0MjllYWY5MmFhN2MyYTZhNDA3ZmIifQ==</vt:lpwstr>
  </property>
  <property fmtid="{D5CDD505-2E9C-101B-9397-08002B2CF9AE}" pid="3" name="KSOProductBuildVer">
    <vt:lpwstr>1033-12.1.0.28032</vt:lpwstr>
  </property>
  <property fmtid="{D5CDD505-2E9C-101B-9397-08002B2CF9AE}" pid="4" name="ICV">
    <vt:lpwstr>C18EB8F52EAC4280B9B22DE3E2AC8C0C_12</vt:lpwstr>
  </property>
</Properties>
</file>