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8C7BD" w14:textId="12F2DB8C" w:rsidR="00C0652F" w:rsidRDefault="00C0652F">
      <w:pPr>
        <w:pStyle w:val="Title"/>
        <w:rPr>
          <w:sz w:val="48"/>
          <w:szCs w:val="48"/>
        </w:rPr>
      </w:pPr>
      <w:r>
        <w:rPr>
          <w:sz w:val="48"/>
          <w:szCs w:val="48"/>
        </w:rPr>
        <w:t xml:space="preserve">                              TASK 4 </w:t>
      </w:r>
      <w:r>
        <w:rPr>
          <w:sz w:val="48"/>
          <w:szCs w:val="48"/>
        </w:rPr>
        <w:tab/>
      </w:r>
    </w:p>
    <w:p w14:paraId="60A7A8E8" w14:textId="0EEF875E" w:rsidR="00010257" w:rsidRPr="00EA2A83" w:rsidRDefault="00000000">
      <w:pPr>
        <w:pStyle w:val="Title"/>
        <w:rPr>
          <w:sz w:val="48"/>
          <w:szCs w:val="48"/>
        </w:rPr>
      </w:pPr>
      <w:r w:rsidRPr="00EA2A83">
        <w:rPr>
          <w:sz w:val="48"/>
          <w:szCs w:val="48"/>
        </w:rPr>
        <w:t xml:space="preserve">Brand Reputation Management Strategy </w:t>
      </w:r>
    </w:p>
    <w:p w14:paraId="129EC0DB" w14:textId="77777777" w:rsidR="00010257" w:rsidRPr="00111071" w:rsidRDefault="00000000">
      <w:pPr>
        <w:pStyle w:val="Heading1"/>
        <w:rPr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1071">
        <w:rPr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Strategy Overview</w:t>
      </w:r>
    </w:p>
    <w:p w14:paraId="6F5945B5" w14:textId="77777777" w:rsidR="00010257" w:rsidRDefault="00000000">
      <w:r>
        <w:t>The goal is to build trust, manage perception, and respond proactively to both negative and positive mentions across online platforms.</w:t>
      </w:r>
    </w:p>
    <w:p w14:paraId="4ED41AC7" w14:textId="77777777" w:rsidR="00010257" w:rsidRPr="00111071" w:rsidRDefault="00000000">
      <w:pPr>
        <w:pStyle w:val="Heading1"/>
        <w:rPr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1071">
        <w:rPr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Tools for Monitoring &amp; Management</w:t>
      </w:r>
    </w:p>
    <w:p w14:paraId="3A141F08" w14:textId="77777777" w:rsidR="00010257" w:rsidRDefault="00000000">
      <w:r>
        <w:t>- Social Media Listening: Hootsuite, Brand24, Mention</w:t>
      </w:r>
      <w:r>
        <w:br/>
        <w:t>- Review Monitoring: Google Alerts, Trustpilot, G2</w:t>
      </w:r>
      <w:r>
        <w:br/>
        <w:t>- Sentiment Analysis: Sprout Social, Brandwatch</w:t>
      </w:r>
      <w:r>
        <w:br/>
        <w:t>- Crisis Response Planning: Trello + Slack</w:t>
      </w:r>
      <w:r>
        <w:br/>
        <w:t>- Customer Feedback Analysis: SurveyMonkey, Typeform</w:t>
      </w:r>
    </w:p>
    <w:p w14:paraId="30F74E79" w14:textId="77777777" w:rsidR="00010257" w:rsidRPr="00111071" w:rsidRDefault="00000000">
      <w:pPr>
        <w:pStyle w:val="Heading1"/>
        <w:rPr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1071">
        <w:rPr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Monitoring Reputation Online</w:t>
      </w:r>
    </w:p>
    <w:p w14:paraId="1A8A4642" w14:textId="77777777" w:rsidR="00010257" w:rsidRDefault="00000000">
      <w:r>
        <w:t>- Set Google Alerts for the brand name</w:t>
      </w:r>
      <w:r>
        <w:br/>
        <w:t>- Monitor brand mentions across Instagram, Twitter (X), LinkedIn, YouTube</w:t>
      </w:r>
      <w:r>
        <w:br/>
        <w:t>- Track review platforms like Google Reviews, Amazon, Flipkart</w:t>
      </w:r>
      <w:r>
        <w:br/>
        <w:t>- Use sentiment analysis tools to classify public mood (positive, negative, neutral)</w:t>
      </w:r>
    </w:p>
    <w:p w14:paraId="45B624B3" w14:textId="77777777" w:rsidR="00010257" w:rsidRPr="00111071" w:rsidRDefault="00000000">
      <w:pPr>
        <w:pStyle w:val="Heading1"/>
        <w:rPr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11071">
        <w:rPr>
          <w:b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Handling Negative Reviews</w:t>
      </w:r>
    </w:p>
    <w:p w14:paraId="4BC319ED" w14:textId="77777777" w:rsidR="00C0652F" w:rsidRDefault="00000000" w:rsidP="00C0652F">
      <w:r>
        <w:t>Step-by-Step Response Plan:</w:t>
      </w:r>
      <w:r>
        <w:br/>
        <w:t>1. Respond within 24 hours</w:t>
      </w:r>
      <w:r>
        <w:br/>
        <w:t>2. Stay polite and empathetic</w:t>
      </w:r>
      <w:r>
        <w:br/>
        <w:t>3. Move the conversation offline</w:t>
      </w:r>
      <w:r>
        <w:br/>
        <w:t xml:space="preserve">4. Follow-up with </w:t>
      </w:r>
      <w:r w:rsidR="00544ED6">
        <w:t xml:space="preserve">the </w:t>
      </w:r>
      <w:r>
        <w:t>customer</w:t>
      </w:r>
      <w:r>
        <w:br/>
        <w:t xml:space="preserve">5. Learn and </w:t>
      </w:r>
      <w:r w:rsidR="00C0652F">
        <w:t>improve</w:t>
      </w:r>
    </w:p>
    <w:p w14:paraId="6A03F55B" w14:textId="16C67BDB" w:rsidR="00010257" w:rsidRPr="00CA7E72" w:rsidRDefault="00000000" w:rsidP="00C0652F">
      <w:pPr>
        <w:rPr>
          <w:b/>
          <w:color w:val="365F91" w:themeColor="accent1" w:themeShade="BF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br/>
      </w:r>
      <w:r w:rsidRPr="00111071">
        <w:rPr>
          <w:color w:val="365F91" w:themeColor="accent1" w:themeShade="BF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Building Positive Sentiment</w:t>
      </w:r>
    </w:p>
    <w:p w14:paraId="34E89B92" w14:textId="77777777" w:rsidR="00010257" w:rsidRDefault="00000000">
      <w:r>
        <w:t>- Repost user-generated content (UGC)</w:t>
      </w:r>
      <w:r>
        <w:br/>
        <w:t>- Feature positive customer stories or testimonials</w:t>
      </w:r>
      <w:r>
        <w:br/>
        <w:t>- Launch “Surprise &amp; Delight” campaigns</w:t>
      </w:r>
      <w:r>
        <w:br/>
        <w:t>- Collaborate with influencers</w:t>
      </w:r>
      <w:r>
        <w:br/>
        <w:t>- Encourage happy customers to leave reviews</w:t>
      </w:r>
    </w:p>
    <w:p w14:paraId="5AA4FF03" w14:textId="77777777" w:rsidR="00010257" w:rsidRDefault="00000000">
      <w:pPr>
        <w:pStyle w:val="Heading1"/>
      </w:pPr>
      <w:r>
        <w:lastRenderedPageBreak/>
        <w:t>6. Reputation Growth Plan (Monthly)</w:t>
      </w:r>
    </w:p>
    <w:p w14:paraId="06D8012B" w14:textId="77777777" w:rsidR="00010257" w:rsidRDefault="00000000">
      <w:r>
        <w:t>Week 1: Set up monitoring tools and alerts</w:t>
      </w:r>
      <w:r>
        <w:br/>
        <w:t>Week 2: Reply to recent negative comments</w:t>
      </w:r>
      <w:r>
        <w:br/>
        <w:t>Week 3: Launch UGC campaign</w:t>
      </w:r>
      <w:r>
        <w:br/>
        <w:t>Week 4: Publish a customer testimonial video</w:t>
      </w:r>
    </w:p>
    <w:p w14:paraId="27B17164" w14:textId="77777777" w:rsidR="00010257" w:rsidRDefault="00000000">
      <w:pPr>
        <w:pStyle w:val="Heading1"/>
      </w:pPr>
      <w:r>
        <w:t>7. Crisis Management Blueprint</w:t>
      </w:r>
    </w:p>
    <w:p w14:paraId="5D57C798" w14:textId="77777777" w:rsidR="00010257" w:rsidRDefault="00000000">
      <w:r>
        <w:t>- Have a pre-approved response kit</w:t>
      </w:r>
      <w:r>
        <w:br/>
        <w:t>- Assign roles (PR, social media, tech support)</w:t>
      </w:r>
      <w:r>
        <w:br/>
        <w:t>- Create quick-turnaround content</w:t>
      </w:r>
      <w:r>
        <w:br/>
        <w:t>- Maintain transparent communication</w:t>
      </w:r>
    </w:p>
    <w:p w14:paraId="0B90E9E3" w14:textId="77777777" w:rsidR="00010257" w:rsidRDefault="00000000">
      <w:pPr>
        <w:pStyle w:val="Heading1"/>
      </w:pPr>
      <w:r>
        <w:t>Deliverable Summary</w:t>
      </w:r>
    </w:p>
    <w:p w14:paraId="516970DF" w14:textId="77777777" w:rsidR="00010257" w:rsidRDefault="00000000">
      <w:r>
        <w:t>- Documented Strategy ✅</w:t>
      </w:r>
      <w:r>
        <w:br/>
        <w:t>- List of Tools to Use ✅</w:t>
      </w:r>
      <w:r>
        <w:br/>
        <w:t>- Step-by-step Action Plan ✅</w:t>
      </w:r>
      <w:r>
        <w:br/>
        <w:t>- Templates for Review Handling ✅</w:t>
      </w:r>
    </w:p>
    <w:sectPr w:rsidR="000102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3365880">
    <w:abstractNumId w:val="8"/>
  </w:num>
  <w:num w:numId="2" w16cid:durableId="465902207">
    <w:abstractNumId w:val="6"/>
  </w:num>
  <w:num w:numId="3" w16cid:durableId="588731555">
    <w:abstractNumId w:val="5"/>
  </w:num>
  <w:num w:numId="4" w16cid:durableId="742458663">
    <w:abstractNumId w:val="4"/>
  </w:num>
  <w:num w:numId="5" w16cid:durableId="1587569878">
    <w:abstractNumId w:val="7"/>
  </w:num>
  <w:num w:numId="6" w16cid:durableId="1883399199">
    <w:abstractNumId w:val="3"/>
  </w:num>
  <w:num w:numId="7" w16cid:durableId="1876691115">
    <w:abstractNumId w:val="2"/>
  </w:num>
  <w:num w:numId="8" w16cid:durableId="234508578">
    <w:abstractNumId w:val="1"/>
  </w:num>
  <w:num w:numId="9" w16cid:durableId="1364014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B7"/>
    <w:rsid w:val="00010257"/>
    <w:rsid w:val="00034616"/>
    <w:rsid w:val="0006063C"/>
    <w:rsid w:val="00111071"/>
    <w:rsid w:val="0015074B"/>
    <w:rsid w:val="00253B4F"/>
    <w:rsid w:val="0029639D"/>
    <w:rsid w:val="00326F90"/>
    <w:rsid w:val="00396C41"/>
    <w:rsid w:val="00544ED6"/>
    <w:rsid w:val="0086553B"/>
    <w:rsid w:val="00AA1D8D"/>
    <w:rsid w:val="00B47730"/>
    <w:rsid w:val="00C0652F"/>
    <w:rsid w:val="00CA43B2"/>
    <w:rsid w:val="00CA7E72"/>
    <w:rsid w:val="00CB0664"/>
    <w:rsid w:val="00E20FD6"/>
    <w:rsid w:val="00E96EDB"/>
    <w:rsid w:val="00EA2A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7DEE9C"/>
  <w14:defaultImageDpi w14:val="300"/>
  <w15:docId w15:val="{76E75D26-948E-4170-97F1-05740227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262</Words>
  <Characters>1498</Characters>
  <Application>Microsoft Office Word</Application>
  <DocSecurity>0</DocSecurity>
  <Lines>46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Manasa Gandham</cp:lastModifiedBy>
  <cp:revision>11</cp:revision>
  <dcterms:created xsi:type="dcterms:W3CDTF">2025-06-12T13:51:00Z</dcterms:created>
  <dcterms:modified xsi:type="dcterms:W3CDTF">2025-06-12T14:40:00Z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5986c177-b1b1-4a80-ab05-96a8f46e6946</vt:lpwstr>
  </property>
</Properties>
</file>