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59" w:lineRule="auto"/>
      </w:pPr>
      <w:r>
        <w:rPr>
          <w:b/>
        </w:rPr>
        <w:t>Customer</w:t>
      </w:r>
      <w:r>
        <w:rPr>
          <w:b/>
          <w:spacing w:val="-10"/>
        </w:rPr>
        <w:t> </w:t>
      </w:r>
      <w:r>
        <w:rPr>
          <w:b/>
        </w:rPr>
        <w:t>Journey</w:t>
      </w:r>
      <w:r>
        <w:rPr>
          <w:b/>
          <w:spacing w:val="-10"/>
        </w:rPr>
        <w:t> </w:t>
      </w:r>
      <w:r>
        <w:rPr>
          <w:b/>
        </w:rPr>
        <w:t>Map:</w:t>
      </w:r>
      <w:r>
        <w:rPr>
          <w:b/>
          <w:spacing w:val="-7"/>
        </w:rPr>
        <w:t> </w:t>
      </w:r>
      <w:r>
        <w:rPr/>
        <w:t>Visualizing</w:t>
      </w:r>
      <w:r>
        <w:rPr>
          <w:spacing w:val="-13"/>
        </w:rPr>
        <w:t> </w:t>
      </w:r>
      <w:r>
        <w:rPr/>
        <w:t>Housing</w:t>
      </w:r>
      <w:r>
        <w:rPr>
          <w:spacing w:val="-11"/>
        </w:rPr>
        <w:t> </w:t>
      </w:r>
      <w:r>
        <w:rPr/>
        <w:t>Market</w:t>
      </w:r>
      <w:r>
        <w:rPr>
          <w:spacing w:val="-11"/>
        </w:rPr>
        <w:t> </w:t>
      </w:r>
      <w:r>
        <w:rPr/>
        <w:t>Trends: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Analysis of Sale Prices and Features using Tableau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after="0"/>
        <w:rPr>
          <w:sz w:val="18"/>
        </w:rPr>
        <w:sectPr>
          <w:type w:val="continuous"/>
          <w:pgSz w:w="11910" w:h="16840"/>
          <w:pgMar w:top="1400" w:bottom="280" w:left="850" w:right="850"/>
        </w:sectPr>
      </w:pPr>
    </w:p>
    <w:p>
      <w:pPr>
        <w:tabs>
          <w:tab w:pos="1603" w:val="left" w:leader="none"/>
        </w:tabs>
        <w:spacing w:line="259" w:lineRule="auto" w:before="57"/>
        <w:ind w:left="1603" w:right="38" w:hanging="1482"/>
        <w:jc w:val="left"/>
        <w:rPr>
          <w:b/>
          <w:sz w:val="22"/>
        </w:rPr>
      </w:pPr>
      <w:r>
        <w:rPr>
          <w:b/>
          <w:spacing w:val="-2"/>
          <w:sz w:val="22"/>
        </w:rPr>
        <w:t>Stage</w:t>
      </w:r>
      <w:r>
        <w:rPr>
          <w:b/>
          <w:sz w:val="22"/>
        </w:rPr>
        <w:tab/>
        <w:t>Actions &amp; </w:t>
      </w:r>
      <w:r>
        <w:rPr>
          <w:b/>
          <w:spacing w:val="-4"/>
          <w:sz w:val="22"/>
        </w:rPr>
        <w:t>Touchpoints</w:t>
      </w:r>
    </w:p>
    <w:p>
      <w:pPr>
        <w:spacing w:line="259" w:lineRule="auto" w:before="57"/>
        <w:ind w:left="121" w:right="38" w:firstLine="0"/>
        <w:jc w:val="left"/>
        <w:rPr>
          <w:b/>
          <w:sz w:val="22"/>
        </w:rPr>
      </w:pPr>
      <w:r>
        <w:rPr/>
        <w:br w:type="column"/>
      </w:r>
      <w:r>
        <w:rPr>
          <w:b/>
          <w:spacing w:val="-2"/>
          <w:sz w:val="22"/>
        </w:rPr>
        <w:t>Experience </w:t>
      </w:r>
      <w:r>
        <w:rPr>
          <w:b/>
          <w:sz w:val="22"/>
        </w:rPr>
        <w:t>&amp;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Emotions</w:t>
      </w:r>
    </w:p>
    <w:p>
      <w:pPr>
        <w:tabs>
          <w:tab w:pos="1871" w:val="left" w:leader="none"/>
          <w:tab w:pos="3730" w:val="left" w:leader="none"/>
        </w:tabs>
        <w:spacing w:before="57"/>
        <w:ind w:left="122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sz w:val="22"/>
        </w:rPr>
        <w:t>Pain</w:t>
      </w:r>
      <w:r>
        <w:rPr>
          <w:b/>
          <w:spacing w:val="-10"/>
          <w:sz w:val="22"/>
        </w:rPr>
        <w:t> </w:t>
      </w:r>
      <w:r>
        <w:rPr>
          <w:b/>
          <w:spacing w:val="-2"/>
          <w:sz w:val="22"/>
        </w:rPr>
        <w:t>Points</w:t>
      </w:r>
      <w:r>
        <w:rPr>
          <w:b/>
          <w:sz w:val="22"/>
        </w:rPr>
        <w:tab/>
      </w:r>
      <w:r>
        <w:rPr>
          <w:b/>
          <w:spacing w:val="-2"/>
          <w:sz w:val="22"/>
        </w:rPr>
        <w:t>Opportunities</w:t>
      </w:r>
      <w:r>
        <w:rPr>
          <w:b/>
          <w:sz w:val="22"/>
        </w:rPr>
        <w:tab/>
      </w:r>
      <w:r>
        <w:rPr>
          <w:b/>
          <w:spacing w:val="-4"/>
          <w:sz w:val="22"/>
        </w:rPr>
        <w:t>Goals</w:t>
      </w:r>
    </w:p>
    <w:p>
      <w:pPr>
        <w:spacing w:after="0"/>
        <w:jc w:val="left"/>
        <w:rPr>
          <w:b/>
          <w:sz w:val="22"/>
        </w:rPr>
        <w:sectPr>
          <w:type w:val="continuous"/>
          <w:pgSz w:w="11910" w:h="16840"/>
          <w:pgMar w:top="1400" w:bottom="280" w:left="850" w:right="850"/>
          <w:cols w:num="3" w:equalWidth="0">
            <w:col w:w="2752" w:space="808"/>
            <w:col w:w="1227" w:space="199"/>
            <w:col w:w="5224"/>
          </w:cols>
        </w:sectPr>
      </w:pPr>
    </w:p>
    <w:p>
      <w:pPr>
        <w:pStyle w:val="BodyText"/>
        <w:spacing w:before="120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type w:val="continuous"/>
          <w:pgSz w:w="11910" w:h="16840"/>
          <w:pgMar w:top="1400" w:bottom="280" w:left="850" w:right="85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63"/>
        <w:rPr>
          <w:b/>
        </w:rPr>
      </w:pPr>
    </w:p>
    <w:p>
      <w:pPr>
        <w:pStyle w:val="BodyText"/>
        <w:ind w:left="122"/>
      </w:pPr>
      <w:r>
        <w:rPr>
          <w:spacing w:val="-2"/>
        </w:rPr>
        <w:t>Awareness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259" w:lineRule="auto" w:before="56" w:after="0"/>
        <w:ind w:left="121" w:right="38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Sees</w:t>
      </w:r>
      <w:r>
        <w:rPr>
          <w:spacing w:val="-13"/>
          <w:sz w:val="22"/>
        </w:rPr>
        <w:t> </w:t>
      </w:r>
      <w:r>
        <w:rPr>
          <w:sz w:val="22"/>
        </w:rPr>
        <w:t>dashboard</w:t>
      </w:r>
      <w:r>
        <w:rPr>
          <w:spacing w:val="-12"/>
          <w:sz w:val="22"/>
        </w:rPr>
        <w:t> </w:t>
      </w:r>
      <w:r>
        <w:rPr>
          <w:sz w:val="22"/>
        </w:rPr>
        <w:t>via social media, real </w:t>
      </w:r>
      <w:r>
        <w:rPr>
          <w:spacing w:val="-2"/>
          <w:sz w:val="22"/>
        </w:rPr>
        <w:t>estate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newsletter,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or </w:t>
      </w:r>
      <w:r>
        <w:rPr>
          <w:sz w:val="22"/>
        </w:rPr>
        <w:t>Tableau Public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259" w:lineRule="auto" w:before="0" w:after="0"/>
        <w:ind w:left="121" w:right="532" w:firstLine="0"/>
        <w:jc w:val="left"/>
        <w:rPr>
          <w:sz w:val="22"/>
        </w:rPr>
      </w:pPr>
      <w:r>
        <w:rPr>
          <w:sz w:val="22"/>
        </w:rPr>
        <w:t>Reads</w:t>
      </w:r>
      <w:r>
        <w:rPr>
          <w:spacing w:val="-13"/>
          <w:sz w:val="22"/>
        </w:rPr>
        <w:t> </w:t>
      </w:r>
      <w:r>
        <w:rPr>
          <w:sz w:val="22"/>
        </w:rPr>
        <w:t>project </w:t>
      </w:r>
      <w:r>
        <w:rPr>
          <w:spacing w:val="-2"/>
          <w:sz w:val="22"/>
        </w:rPr>
        <w:t>summary/title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1"/>
      </w:pPr>
    </w:p>
    <w:p>
      <w:pPr>
        <w:pStyle w:val="BodyText"/>
        <w:spacing w:line="259" w:lineRule="auto"/>
        <w:ind w:left="121" w:right="38"/>
      </w:pPr>
      <w:r>
        <w:rPr>
          <w:spacing w:val="-2"/>
        </w:rPr>
        <w:t>Curious, Interested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</w:pPr>
    </w:p>
    <w:p>
      <w:pPr>
        <w:pStyle w:val="BodyText"/>
        <w:spacing w:before="122"/>
      </w:pPr>
    </w:p>
    <w:p>
      <w:pPr>
        <w:pStyle w:val="BodyText"/>
        <w:spacing w:line="259" w:lineRule="auto"/>
        <w:ind w:left="122" w:right="38"/>
      </w:pPr>
      <w:r>
        <w:rPr/>
        <w:t>Unsure if dashboard</w:t>
      </w:r>
      <w:r>
        <w:rPr>
          <w:spacing w:val="-13"/>
        </w:rPr>
        <w:t> </w:t>
      </w:r>
      <w:r>
        <w:rPr/>
        <w:t>is </w:t>
      </w:r>
      <w:r>
        <w:rPr>
          <w:spacing w:val="-2"/>
        </w:rPr>
        <w:t>relevant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</w:pPr>
    </w:p>
    <w:p>
      <w:pPr>
        <w:pStyle w:val="BodyText"/>
        <w:spacing w:before="122"/>
      </w:pPr>
    </w:p>
    <w:p>
      <w:pPr>
        <w:pStyle w:val="BodyText"/>
        <w:spacing w:line="259" w:lineRule="auto"/>
        <w:ind w:left="122" w:right="38"/>
      </w:pPr>
      <w:r>
        <w:rPr>
          <w:spacing w:val="-2"/>
        </w:rPr>
        <w:t>Use</w:t>
      </w:r>
      <w:r>
        <w:rPr>
          <w:spacing w:val="-11"/>
        </w:rPr>
        <w:t> </w:t>
      </w:r>
      <w:r>
        <w:rPr>
          <w:spacing w:val="-2"/>
        </w:rPr>
        <w:t>clear,</w:t>
      </w:r>
      <w:r>
        <w:rPr>
          <w:spacing w:val="-10"/>
        </w:rPr>
        <w:t> </w:t>
      </w:r>
      <w:r>
        <w:rPr>
          <w:spacing w:val="-2"/>
        </w:rPr>
        <w:t>benefit- </w:t>
      </w:r>
      <w:r>
        <w:rPr/>
        <w:t>driven headlines and visuals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1"/>
      </w:pPr>
    </w:p>
    <w:p>
      <w:pPr>
        <w:pStyle w:val="BodyText"/>
        <w:spacing w:line="259" w:lineRule="auto"/>
        <w:ind w:left="122"/>
      </w:pPr>
      <w:r>
        <w:rPr/>
        <w:t>Attract</w:t>
      </w:r>
      <w:r>
        <w:rPr>
          <w:spacing w:val="-4"/>
        </w:rPr>
        <w:t> </w:t>
      </w:r>
      <w:r>
        <w:rPr/>
        <w:t>interest, set</w:t>
      </w:r>
      <w:r>
        <w:rPr>
          <w:spacing w:val="-2"/>
        </w:rPr>
        <w:t> </w:t>
      </w:r>
      <w:r>
        <w:rPr>
          <w:spacing w:val="-2"/>
        </w:rPr>
        <w:t>expectations</w:t>
      </w:r>
    </w:p>
    <w:p>
      <w:pPr>
        <w:pStyle w:val="BodyText"/>
        <w:spacing w:after="0" w:line="259" w:lineRule="auto"/>
        <w:sectPr>
          <w:type w:val="continuous"/>
          <w:pgSz w:w="11910" w:h="16840"/>
          <w:pgMar w:top="1400" w:bottom="280" w:left="850" w:right="850"/>
          <w:cols w:num="6" w:equalWidth="0">
            <w:col w:w="1132" w:space="349"/>
            <w:col w:w="1991" w:space="88"/>
            <w:col w:w="1077" w:space="349"/>
            <w:col w:w="1300" w:space="450"/>
            <w:col w:w="1771" w:space="87"/>
            <w:col w:w="1616"/>
          </w:cols>
        </w:sectPr>
      </w:pPr>
    </w:p>
    <w:p>
      <w:pPr>
        <w:pStyle w:val="BodyText"/>
        <w:spacing w:before="133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1400" w:bottom="280" w:left="850" w:right="85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1"/>
      </w:pPr>
    </w:p>
    <w:p>
      <w:pPr>
        <w:pStyle w:val="BodyText"/>
        <w:ind w:left="122"/>
      </w:pPr>
      <w:r>
        <w:rPr>
          <w:spacing w:val="-2"/>
        </w:rPr>
        <w:t>Consideration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259" w:lineRule="auto" w:before="56" w:after="0"/>
        <w:ind w:left="121" w:right="448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Clicks link to </w:t>
      </w:r>
      <w:r>
        <w:rPr>
          <w:spacing w:val="-2"/>
          <w:sz w:val="22"/>
        </w:rPr>
        <w:t>access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Tableau dashboard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267" w:lineRule="exact" w:before="0" w:after="0"/>
        <w:ind w:left="238" w:right="0" w:hanging="117"/>
        <w:jc w:val="left"/>
        <w:rPr>
          <w:sz w:val="22"/>
        </w:rPr>
      </w:pPr>
      <w:r>
        <w:rPr>
          <w:sz w:val="22"/>
        </w:rPr>
        <w:t>Reads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intro,</w:t>
      </w:r>
    </w:p>
    <w:p>
      <w:pPr>
        <w:pStyle w:val="BodyText"/>
        <w:spacing w:before="22"/>
        <w:ind w:left="121"/>
      </w:pPr>
      <w:r>
        <w:rPr/>
        <w:t>explores</w:t>
      </w:r>
      <w:r>
        <w:rPr>
          <w:spacing w:val="-11"/>
        </w:rPr>
        <w:t> </w:t>
      </w:r>
      <w:r>
        <w:rPr>
          <w:spacing w:val="-2"/>
        </w:rPr>
        <w:t>navigation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spacing w:line="259" w:lineRule="auto" w:before="1"/>
        <w:ind w:left="121" w:right="38"/>
      </w:pPr>
      <w:r>
        <w:rPr>
          <w:spacing w:val="-2"/>
        </w:rPr>
        <w:t>Engaged, Cautious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98"/>
      </w:pPr>
    </w:p>
    <w:p>
      <w:pPr>
        <w:pStyle w:val="BodyText"/>
        <w:spacing w:line="259" w:lineRule="auto"/>
        <w:ind w:left="122" w:right="38"/>
      </w:pPr>
      <w:r>
        <w:rPr>
          <w:spacing w:val="-2"/>
        </w:rPr>
        <w:t>Overwhelmed </w:t>
      </w:r>
      <w:r>
        <w:rPr/>
        <w:t>by options, </w:t>
      </w:r>
      <w:r>
        <w:rPr>
          <w:spacing w:val="-2"/>
        </w:rPr>
        <w:t>unclear</w:t>
      </w:r>
      <w:r>
        <w:rPr>
          <w:spacing w:val="-11"/>
        </w:rPr>
        <w:t> </w:t>
      </w:r>
      <w:r>
        <w:rPr>
          <w:spacing w:val="-2"/>
        </w:rPr>
        <w:t>layout</w:t>
      </w:r>
    </w:p>
    <w:p>
      <w:pPr>
        <w:spacing w:line="240" w:lineRule="auto" w:before="76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59" w:lineRule="auto"/>
        <w:ind w:left="122" w:right="38"/>
      </w:pPr>
      <w:r>
        <w:rPr/>
        <w:t>Provide</w:t>
      </w:r>
      <w:r>
        <w:rPr>
          <w:spacing w:val="-13"/>
        </w:rPr>
        <w:t> </w:t>
      </w:r>
      <w:r>
        <w:rPr/>
        <w:t>guided </w:t>
      </w:r>
      <w:r>
        <w:rPr>
          <w:spacing w:val="-2"/>
        </w:rPr>
        <w:t>walkthrough, streamline navigation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98"/>
      </w:pPr>
    </w:p>
    <w:p>
      <w:pPr>
        <w:pStyle w:val="BodyText"/>
        <w:spacing w:line="259" w:lineRule="auto"/>
        <w:ind w:left="122" w:right="280"/>
      </w:pPr>
      <w:r>
        <w:rPr>
          <w:spacing w:val="-2"/>
        </w:rPr>
        <w:t>Understand </w:t>
      </w:r>
      <w:r>
        <w:rPr/>
        <w:t>project</w:t>
      </w:r>
      <w:r>
        <w:rPr>
          <w:spacing w:val="-13"/>
        </w:rPr>
        <w:t> </w:t>
      </w:r>
      <w:r>
        <w:rPr/>
        <w:t>scope and usability</w:t>
      </w:r>
    </w:p>
    <w:p>
      <w:pPr>
        <w:pStyle w:val="BodyText"/>
        <w:spacing w:after="0" w:line="259" w:lineRule="auto"/>
        <w:sectPr>
          <w:type w:val="continuous"/>
          <w:pgSz w:w="11910" w:h="16840"/>
          <w:pgMar w:top="1400" w:bottom="280" w:left="850" w:right="850"/>
          <w:cols w:num="6" w:equalWidth="0">
            <w:col w:w="1405" w:space="76"/>
            <w:col w:w="1891" w:space="188"/>
            <w:col w:w="974" w:space="451"/>
            <w:col w:w="1434" w:space="317"/>
            <w:col w:w="1501" w:space="357"/>
            <w:col w:w="1616"/>
          </w:cols>
        </w:sectPr>
      </w:pPr>
    </w:p>
    <w:p>
      <w:pPr>
        <w:pStyle w:val="BodyText"/>
        <w:spacing w:before="132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1400" w:bottom="280" w:left="850" w:right="85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ind w:left="122"/>
      </w:pPr>
      <w:r>
        <w:rPr>
          <w:spacing w:val="-2"/>
        </w:rPr>
        <w:t>Exploration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259" w:lineRule="auto" w:before="56" w:after="0"/>
        <w:ind w:left="121" w:right="203" w:firstLine="0"/>
        <w:jc w:val="both"/>
        <w:rPr>
          <w:sz w:val="22"/>
        </w:rPr>
      </w:pPr>
      <w:r>
        <w:rPr/>
        <w:br w:type="column"/>
      </w:r>
      <w:r>
        <w:rPr>
          <w:sz w:val="22"/>
        </w:rPr>
        <w:t>Interacts with </w:t>
      </w:r>
      <w:r>
        <w:rPr>
          <w:spacing w:val="-2"/>
          <w:sz w:val="22"/>
        </w:rPr>
        <w:t>filters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(location, </w:t>
      </w:r>
      <w:r>
        <w:rPr>
          <w:sz w:val="22"/>
        </w:rPr>
        <w:t>price,</w:t>
      </w:r>
      <w:r>
        <w:rPr>
          <w:spacing w:val="-1"/>
          <w:sz w:val="22"/>
        </w:rPr>
        <w:t> </w:t>
      </w:r>
      <w:r>
        <w:rPr>
          <w:sz w:val="22"/>
        </w:rPr>
        <w:t>features)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259" w:lineRule="auto" w:before="1" w:after="0"/>
        <w:ind w:left="121" w:right="38" w:firstLine="0"/>
        <w:jc w:val="both"/>
        <w:rPr>
          <w:sz w:val="22"/>
        </w:rPr>
      </w:pPr>
      <w:r>
        <w:rPr>
          <w:sz w:val="22"/>
        </w:rPr>
        <w:t>Examines</w:t>
      </w:r>
      <w:r>
        <w:rPr>
          <w:spacing w:val="-13"/>
          <w:sz w:val="22"/>
        </w:rPr>
        <w:t> </w:t>
      </w:r>
      <w:r>
        <w:rPr>
          <w:sz w:val="22"/>
        </w:rPr>
        <w:t>charts (bar,</w:t>
      </w:r>
      <w:r>
        <w:rPr>
          <w:spacing w:val="-13"/>
          <w:sz w:val="22"/>
        </w:rPr>
        <w:t> </w:t>
      </w:r>
      <w:r>
        <w:rPr>
          <w:sz w:val="22"/>
        </w:rPr>
        <w:t>line,</w:t>
      </w:r>
      <w:r>
        <w:rPr>
          <w:spacing w:val="-12"/>
          <w:sz w:val="22"/>
        </w:rPr>
        <w:t> </w:t>
      </w:r>
      <w:r>
        <w:rPr>
          <w:sz w:val="22"/>
        </w:rPr>
        <w:t>bubble, </w:t>
      </w:r>
      <w:r>
        <w:rPr>
          <w:spacing w:val="-2"/>
          <w:sz w:val="22"/>
        </w:rPr>
        <w:t>etc.)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1"/>
      </w:pPr>
    </w:p>
    <w:p>
      <w:pPr>
        <w:pStyle w:val="BodyText"/>
        <w:spacing w:line="259" w:lineRule="auto" w:before="1"/>
        <w:ind w:left="121" w:right="38"/>
      </w:pPr>
      <w:r>
        <w:rPr>
          <w:spacing w:val="-2"/>
        </w:rPr>
        <w:t>Excited, Inquisitive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</w:pPr>
    </w:p>
    <w:p>
      <w:pPr>
        <w:pStyle w:val="BodyText"/>
        <w:spacing w:before="121"/>
      </w:pPr>
    </w:p>
    <w:p>
      <w:pPr>
        <w:pStyle w:val="BodyText"/>
        <w:spacing w:line="259" w:lineRule="auto" w:before="1"/>
        <w:ind w:left="122" w:right="38"/>
      </w:pPr>
      <w:r>
        <w:rPr>
          <w:spacing w:val="-2"/>
        </w:rPr>
        <w:t>Filters</w:t>
      </w:r>
      <w:r>
        <w:rPr>
          <w:spacing w:val="-10"/>
        </w:rPr>
        <w:t> </w:t>
      </w:r>
      <w:r>
        <w:rPr>
          <w:spacing w:val="-2"/>
        </w:rPr>
        <w:t>confusing, </w:t>
      </w:r>
      <w:r>
        <w:rPr/>
        <w:t>charts slow to </w:t>
      </w:r>
      <w:r>
        <w:rPr>
          <w:spacing w:val="-4"/>
        </w:rPr>
        <w:t>load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</w:pPr>
    </w:p>
    <w:p>
      <w:pPr>
        <w:pStyle w:val="BodyText"/>
        <w:spacing w:before="121"/>
      </w:pPr>
    </w:p>
    <w:p>
      <w:pPr>
        <w:pStyle w:val="BodyText"/>
        <w:spacing w:line="259" w:lineRule="auto" w:before="1"/>
        <w:ind w:left="122" w:right="38"/>
      </w:pPr>
      <w:r>
        <w:rPr/>
        <w:t>Add</w:t>
      </w:r>
      <w:r>
        <w:rPr>
          <w:spacing w:val="-13"/>
        </w:rPr>
        <w:t> </w:t>
      </w:r>
      <w:r>
        <w:rPr/>
        <w:t>example</w:t>
      </w:r>
      <w:r>
        <w:rPr>
          <w:spacing w:val="-12"/>
        </w:rPr>
        <w:t> </w:t>
      </w:r>
      <w:r>
        <w:rPr/>
        <w:t>use cases, optimize </w:t>
      </w:r>
      <w:r>
        <w:rPr>
          <w:spacing w:val="-2"/>
        </w:rPr>
        <w:t>performance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1"/>
      </w:pPr>
    </w:p>
    <w:p>
      <w:pPr>
        <w:pStyle w:val="BodyText"/>
        <w:spacing w:line="259" w:lineRule="auto" w:before="1"/>
        <w:ind w:left="122" w:right="119"/>
      </w:pPr>
      <w:r>
        <w:rPr/>
        <w:t>Find</w:t>
      </w:r>
      <w:r>
        <w:rPr>
          <w:spacing w:val="-13"/>
        </w:rPr>
        <w:t> </w:t>
      </w:r>
      <w:r>
        <w:rPr/>
        <w:t>actionable </w:t>
      </w:r>
      <w:r>
        <w:rPr>
          <w:spacing w:val="-2"/>
        </w:rPr>
        <w:t>insights</w:t>
      </w:r>
    </w:p>
    <w:p>
      <w:pPr>
        <w:pStyle w:val="BodyText"/>
        <w:spacing w:after="0" w:line="259" w:lineRule="auto"/>
        <w:sectPr>
          <w:type w:val="continuous"/>
          <w:pgSz w:w="11910" w:h="16840"/>
          <w:pgMar w:top="1400" w:bottom="280" w:left="850" w:right="850"/>
          <w:cols w:num="6" w:equalWidth="0">
            <w:col w:w="1180" w:space="302"/>
            <w:col w:w="1724" w:space="354"/>
            <w:col w:w="1082" w:space="344"/>
            <w:col w:w="1672" w:space="78"/>
            <w:col w:w="1687" w:space="171"/>
            <w:col w:w="1616"/>
          </w:cols>
        </w:sectPr>
      </w:pPr>
    </w:p>
    <w:p>
      <w:pPr>
        <w:pStyle w:val="BodyText"/>
        <w:spacing w:before="133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1400" w:bottom="280" w:left="850" w:right="85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ind w:left="122"/>
      </w:pPr>
      <w:r>
        <w:rPr>
          <w:spacing w:val="-2"/>
        </w:rPr>
        <w:t>Decision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240" w:lineRule="auto" w:before="56" w:after="0"/>
        <w:ind w:left="238" w:right="0" w:hanging="117"/>
        <w:jc w:val="left"/>
        <w:rPr>
          <w:sz w:val="22"/>
        </w:rPr>
      </w:pPr>
      <w:r>
        <w:rPr/>
        <w:br w:type="column"/>
      </w:r>
      <w:r>
        <w:rPr>
          <w:sz w:val="22"/>
        </w:rPr>
        <w:t>Exports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charts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240" w:lineRule="auto" w:before="19" w:after="0"/>
        <w:ind w:left="238" w:right="0" w:hanging="117"/>
        <w:jc w:val="left"/>
        <w:rPr>
          <w:sz w:val="22"/>
        </w:rPr>
      </w:pPr>
      <w:r>
        <w:rPr>
          <w:sz w:val="22"/>
        </w:rPr>
        <w:t>Shares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insights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259" w:lineRule="auto" w:before="22" w:after="0"/>
        <w:ind w:left="121" w:right="38" w:firstLine="0"/>
        <w:jc w:val="left"/>
        <w:rPr>
          <w:sz w:val="22"/>
        </w:rPr>
      </w:pPr>
      <w:r>
        <w:rPr>
          <w:sz w:val="22"/>
        </w:rPr>
        <w:t>Bookmarks or </w:t>
      </w:r>
      <w:r>
        <w:rPr>
          <w:spacing w:val="-2"/>
          <w:sz w:val="22"/>
        </w:rPr>
        <w:t>saves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dashboard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97"/>
      </w:pPr>
    </w:p>
    <w:p>
      <w:pPr>
        <w:pStyle w:val="BodyText"/>
        <w:spacing w:line="259" w:lineRule="auto"/>
        <w:ind w:left="121" w:right="38"/>
      </w:pPr>
      <w:r>
        <w:rPr>
          <w:spacing w:val="-2"/>
        </w:rPr>
        <w:t>Satisfied, Confident</w:t>
      </w:r>
    </w:p>
    <w:p>
      <w:pPr>
        <w:spacing w:line="240" w:lineRule="auto" w:before="7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59" w:lineRule="auto"/>
        <w:ind w:left="122" w:right="38"/>
      </w:pPr>
      <w:r>
        <w:rPr>
          <w:spacing w:val="-2"/>
        </w:rPr>
        <w:t>Limited export/share, </w:t>
      </w:r>
      <w:r>
        <w:rPr/>
        <w:t>unclear</w:t>
      </w:r>
      <w:r>
        <w:rPr>
          <w:spacing w:val="-13"/>
        </w:rPr>
        <w:t> </w:t>
      </w:r>
      <w:r>
        <w:rPr/>
        <w:t>formats</w:t>
      </w:r>
    </w:p>
    <w:p>
      <w:pPr>
        <w:pStyle w:val="BodyText"/>
        <w:spacing w:line="259" w:lineRule="auto" w:before="56"/>
        <w:ind w:left="122" w:right="38"/>
      </w:pPr>
      <w:r>
        <w:rPr/>
        <w:br w:type="column"/>
      </w:r>
      <w:r>
        <w:rPr>
          <w:spacing w:val="-2"/>
        </w:rPr>
        <w:t>Offer</w:t>
      </w:r>
      <w:r>
        <w:rPr>
          <w:spacing w:val="-11"/>
        </w:rPr>
        <w:t> </w:t>
      </w:r>
      <w:r>
        <w:rPr>
          <w:spacing w:val="-2"/>
        </w:rPr>
        <w:t>multiple export/share </w:t>
      </w:r>
      <w:r>
        <w:rPr/>
        <w:t>formats,</w:t>
      </w:r>
      <w:r>
        <w:rPr>
          <w:spacing w:val="-13"/>
        </w:rPr>
        <w:t> </w:t>
      </w:r>
      <w:r>
        <w:rPr/>
        <w:t>clear </w:t>
      </w:r>
      <w:r>
        <w:rPr>
          <w:spacing w:val="-2"/>
        </w:rPr>
        <w:t>guides</w:t>
      </w:r>
    </w:p>
    <w:p>
      <w:pPr>
        <w:spacing w:line="240" w:lineRule="auto" w:before="7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59" w:lineRule="auto"/>
        <w:ind w:left="122" w:right="31"/>
      </w:pPr>
      <w:r>
        <w:rPr>
          <w:spacing w:val="-2"/>
        </w:rPr>
        <w:t>Save/share </w:t>
      </w:r>
      <w:r>
        <w:rPr/>
        <w:t>findings for </w:t>
      </w:r>
      <w:r>
        <w:rPr>
          <w:spacing w:val="-2"/>
        </w:rPr>
        <w:t>decision-making</w:t>
      </w:r>
    </w:p>
    <w:p>
      <w:pPr>
        <w:pStyle w:val="BodyText"/>
        <w:spacing w:after="0" w:line="259" w:lineRule="auto"/>
        <w:sectPr>
          <w:type w:val="continuous"/>
          <w:pgSz w:w="11910" w:h="16840"/>
          <w:pgMar w:top="1400" w:bottom="280" w:left="850" w:right="850"/>
          <w:cols w:num="6" w:equalWidth="0">
            <w:col w:w="922" w:space="559"/>
            <w:col w:w="1644" w:space="435"/>
            <w:col w:w="1040" w:space="386"/>
            <w:col w:w="1575" w:space="174"/>
            <w:col w:w="1408" w:space="451"/>
            <w:col w:w="1616"/>
          </w:cols>
        </w:sectPr>
      </w:pPr>
    </w:p>
    <w:p>
      <w:pPr>
        <w:pStyle w:val="BodyText"/>
        <w:spacing w:before="133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1400" w:bottom="280" w:left="850" w:right="85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2"/>
      </w:pPr>
    </w:p>
    <w:p>
      <w:pPr>
        <w:pStyle w:val="BodyText"/>
        <w:ind w:left="122"/>
      </w:pPr>
      <w:r>
        <w:rPr>
          <w:spacing w:val="-2"/>
        </w:rPr>
        <w:t>Retention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256" w:lineRule="auto" w:before="56" w:after="0"/>
        <w:ind w:left="121" w:right="241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Subscribes</w:t>
      </w:r>
      <w:r>
        <w:rPr>
          <w:spacing w:val="-13"/>
          <w:sz w:val="22"/>
        </w:rPr>
        <w:t> </w:t>
      </w:r>
      <w:r>
        <w:rPr>
          <w:sz w:val="22"/>
        </w:rPr>
        <w:t>for </w:t>
      </w:r>
      <w:r>
        <w:rPr>
          <w:spacing w:val="-2"/>
          <w:sz w:val="22"/>
        </w:rPr>
        <w:t>updates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259" w:lineRule="auto" w:before="4" w:after="0"/>
        <w:ind w:left="121" w:right="66" w:firstLine="0"/>
        <w:jc w:val="left"/>
        <w:rPr>
          <w:sz w:val="22"/>
        </w:rPr>
      </w:pPr>
      <w:r>
        <w:rPr>
          <w:sz w:val="22"/>
        </w:rPr>
        <w:t>Returns</w:t>
      </w:r>
      <w:r>
        <w:rPr>
          <w:spacing w:val="-13"/>
          <w:sz w:val="22"/>
        </w:rPr>
        <w:t> </w:t>
      </w:r>
      <w:r>
        <w:rPr>
          <w:sz w:val="22"/>
        </w:rPr>
        <w:t>for</w:t>
      </w:r>
      <w:r>
        <w:rPr>
          <w:spacing w:val="-12"/>
          <w:sz w:val="22"/>
        </w:rPr>
        <w:t> </w:t>
      </w:r>
      <w:r>
        <w:rPr>
          <w:sz w:val="22"/>
        </w:rPr>
        <w:t>new </w:t>
      </w:r>
      <w:r>
        <w:rPr>
          <w:spacing w:val="-4"/>
          <w:sz w:val="22"/>
        </w:rPr>
        <w:t>data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240" w:lineRule="auto" w:before="1" w:after="0"/>
        <w:ind w:left="238" w:right="0" w:hanging="117"/>
        <w:jc w:val="left"/>
        <w:rPr>
          <w:sz w:val="22"/>
        </w:rPr>
      </w:pPr>
      <w:r>
        <w:rPr>
          <w:sz w:val="22"/>
        </w:rPr>
        <w:t>Leaves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feedback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ind w:left="121"/>
      </w:pPr>
      <w:r>
        <w:rPr>
          <w:spacing w:val="-2"/>
        </w:rPr>
        <w:t>Loyal,</w:t>
      </w:r>
    </w:p>
    <w:p>
      <w:pPr>
        <w:pStyle w:val="BodyText"/>
        <w:spacing w:before="22"/>
        <w:ind w:left="121"/>
      </w:pPr>
      <w:r>
        <w:rPr>
          <w:spacing w:val="-2"/>
        </w:rPr>
        <w:t>Empowered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97"/>
      </w:pPr>
    </w:p>
    <w:p>
      <w:pPr>
        <w:pStyle w:val="BodyText"/>
        <w:spacing w:line="259" w:lineRule="auto" w:before="1"/>
        <w:ind w:left="122" w:right="31"/>
      </w:pPr>
      <w:r>
        <w:rPr/>
        <w:t>No</w:t>
      </w:r>
      <w:r>
        <w:rPr>
          <w:spacing w:val="-13"/>
        </w:rPr>
        <w:t> </w:t>
      </w:r>
      <w:r>
        <w:rPr/>
        <w:t>updates, </w:t>
      </w:r>
      <w:r>
        <w:rPr>
          <w:spacing w:val="-2"/>
        </w:rPr>
        <w:t>ignored</w:t>
      </w:r>
    </w:p>
    <w:p>
      <w:pPr>
        <w:pStyle w:val="BodyText"/>
        <w:spacing w:before="1"/>
        <w:ind w:left="122"/>
      </w:pPr>
      <w:r>
        <w:rPr>
          <w:spacing w:val="-2"/>
        </w:rPr>
        <w:t>feedback</w:t>
      </w:r>
    </w:p>
    <w:p>
      <w:pPr>
        <w:spacing w:line="240" w:lineRule="auto" w:before="76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ind w:left="122"/>
      </w:pPr>
      <w:r>
        <w:rPr>
          <w:spacing w:val="-2"/>
        </w:rPr>
        <w:t>Enable</w:t>
      </w:r>
    </w:p>
    <w:p>
      <w:pPr>
        <w:pStyle w:val="BodyText"/>
        <w:spacing w:line="259" w:lineRule="auto" w:before="22"/>
        <w:ind w:left="122"/>
      </w:pPr>
      <w:r>
        <w:rPr>
          <w:spacing w:val="-2"/>
        </w:rPr>
        <w:t>notifications, </w:t>
      </w:r>
      <w:r>
        <w:rPr/>
        <w:t>respond to </w:t>
      </w:r>
      <w:r>
        <w:rPr>
          <w:spacing w:val="-2"/>
        </w:rPr>
        <w:t>feedback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97"/>
      </w:pPr>
    </w:p>
    <w:p>
      <w:pPr>
        <w:pStyle w:val="BodyText"/>
        <w:spacing w:line="259" w:lineRule="auto" w:before="1"/>
        <w:ind w:left="122"/>
      </w:pPr>
      <w:r>
        <w:rPr>
          <w:spacing w:val="-2"/>
        </w:rPr>
        <w:t>Stay</w:t>
      </w:r>
      <w:r>
        <w:rPr>
          <w:spacing w:val="-11"/>
        </w:rPr>
        <w:t> </w:t>
      </w:r>
      <w:r>
        <w:rPr>
          <w:spacing w:val="-2"/>
        </w:rPr>
        <w:t>informed, </w:t>
      </w:r>
      <w:r>
        <w:rPr/>
        <w:t>contribute to</w:t>
      </w:r>
    </w:p>
    <w:p>
      <w:pPr>
        <w:pStyle w:val="BodyText"/>
        <w:spacing w:before="1"/>
        <w:ind w:left="122"/>
      </w:pPr>
      <w:r>
        <w:rPr>
          <w:spacing w:val="-2"/>
        </w:rPr>
        <w:t>improvement</w:t>
      </w:r>
    </w:p>
    <w:sectPr>
      <w:type w:val="continuous"/>
      <w:pgSz w:w="11910" w:h="16840"/>
      <w:pgMar w:top="1400" w:bottom="280" w:left="850" w:right="850"/>
      <w:cols w:num="6" w:equalWidth="0">
        <w:col w:w="1036" w:space="445"/>
        <w:col w:w="1739" w:space="341"/>
        <w:col w:w="1243" w:space="182"/>
        <w:col w:w="1244" w:space="505"/>
        <w:col w:w="1324" w:space="535"/>
        <w:col w:w="161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22" w:hanging="118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" w:hanging="1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4" w:hanging="1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1" w:hanging="1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8" w:hanging="1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55" w:hanging="1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2" w:hanging="1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9" w:hanging="1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16" w:hanging="11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"/>
      <w:ind w:left="143" w:right="752"/>
    </w:pPr>
    <w:rPr>
      <w:rFonts w:ascii="Calibri" w:hAnsi="Calibri" w:eastAsia="Calibri" w:cs="Calibri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6"/>
      <w:ind w:left="12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SMD Shoyab</dc:creator>
  <dcterms:created xsi:type="dcterms:W3CDTF">2025-06-30T14:02:23Z</dcterms:created>
  <dcterms:modified xsi:type="dcterms:W3CDTF">2025-06-30T14:02:23Z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2025-06-30T00:00:00Z</vt:filetime>
  </property>
  <property fmtid="{D5CDD505-2E9C-101B-9397-08002B2CF9AE}" pid="5" name="Producer">
    <vt:lpwstr>Microsoft® Word 2021</vt:lpwstr>
  </property>
</Properties>
</file>