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Report - Neural Models: Learning, Depth, Activations, and Output Layers</w:t>
      </w:r>
    </w:p>
    <w:p>
      <w:pPr>
        <w:pStyle w:val="ListBullet"/>
      </w:pPr>
      <w:r>
        <w:t>Course: Artificial Intelligence, Semester 7, BITS</w:t>
      </w:r>
    </w:p>
    <w:p>
      <w:pPr>
        <w:pStyle w:val="ListBullet"/>
      </w:pPr>
      <w:r>
        <w:t>Laboratory: Neural Models - Learning, Depth, Activations, and Output Layers</w:t>
      </w:r>
    </w:p>
    <w:p>
      <w:pPr>
        <w:pStyle w:val="ListBullet"/>
      </w:pPr>
      <w:r>
        <w:t>Code submitted: neural_models_lab.py</w:t>
      </w:r>
    </w:p>
    <w:p>
      <w:pPr>
        <w:pStyle w:val="ListBullet"/>
      </w:pPr>
      <w:r>
        <w:t>Console transcript: lab_output.txt</w:t>
      </w:r>
    </w:p>
    <w:p>
      <w:pPr>
        <w:pStyle w:val="ListBullet"/>
      </w:pPr>
      <w:r>
        <w:t>Environment: Python 3.14, PyTorch 2.14.1 (CPU), NumPy 2.5.3</w:t>
      </w:r>
    </w:p>
    <w:p>
      <w:pPr>
        <w:pStyle w:val="ListBullet"/>
      </w:pPr>
      <w:r>
        <w:t>All results below were produced by a single run of neural_models_lab.py with random seed 0.</w:t>
      </w:r>
    </w:p>
    <w:p>
      <w:pPr>
        <w:pStyle w:val="Heading1"/>
      </w:pPr>
      <w:r>
        <w:t>1. What This Lab Does</w:t>
      </w:r>
    </w:p>
    <w:p>
      <w:pPr>
        <w:pStyle w:val="ListBullet"/>
      </w:pPr>
      <w:r>
        <w:t>A device has two redundant binary sensors x1 and x2 and must raise a disagreement warning exactly when one sensor is active and the other is not. That decision rule is XOR.</w:t>
      </w:r>
    </w:p>
    <w:p>
      <w:pPr>
        <w:pStyle w:val="ListBullet"/>
      </w:pPr>
      <w:r>
        <w:t>The lab uses this four-point problem to test a claim about representation: a model can have many parameters and still have the wrong kind of representation.</w:t>
      </w:r>
    </w:p>
    <w:p>
      <w:pPr>
        <w:pStyle w:val="ListBullet"/>
      </w:pPr>
      <w:r>
        <w:t>The work is split into a science half (what representation makes XOR possible, and what learning signal produces it) and an engineering half (implement it, test the gradients, detect failures).</w:t>
      </w:r>
    </w:p>
    <w:p>
      <w:pPr>
        <w:pStyle w:val="ListBullet"/>
      </w:pPr>
      <w:r>
        <w:t>An LLM was used as an engineering assistant to draft the PyTorch code; the problem specification, the validation criteria, and the verification of every result were done by hand.</w:t>
      </w:r>
    </w:p>
    <w:p>
      <w:pPr>
        <w:pStyle w:val="Heading1"/>
      </w:pPr>
      <w:r>
        <w:t>2. Task 1 - Problem Specification and Linear-Model Prediction</w:t>
      </w:r>
    </w:p>
    <w:p>
      <w:pPr>
        <w:pStyle w:val="Heading2"/>
      </w:pPr>
      <w:r>
        <w:t>2.1 Specification</w:t>
      </w:r>
    </w:p>
    <w:p>
      <w:pPr>
        <w:pStyle w:val="ListBullet"/>
      </w:pPr>
      <w:r>
        <w:t>Input space X = {0, 1}^2, where x1 is sensor A and x2 is sensor B.</w:t>
      </w:r>
    </w:p>
    <w:p>
      <w:pPr>
        <w:pStyle w:val="ListBullet"/>
      </w:pPr>
      <w:r>
        <w:t>Output space Y = {0, 1}, where 1 means raise the sensor-disagreement warning.</w:t>
      </w:r>
    </w:p>
    <w:p>
      <w:pPr>
        <w:pStyle w:val="ListBullet"/>
      </w:pPr>
      <w:r>
        <w:t>Example 1: (0, 0) -&gt; 0 (both inactive, sensors agree, no warning).</w:t>
      </w:r>
    </w:p>
    <w:p>
      <w:pPr>
        <w:pStyle w:val="ListBullet"/>
      </w:pPr>
      <w:r>
        <w:t>Example 2: (0, 1) -&gt; 1 (sensors disagree, warning).</w:t>
      </w:r>
    </w:p>
    <w:p>
      <w:pPr>
        <w:pStyle w:val="ListBullet"/>
      </w:pPr>
      <w:r>
        <w:t>Example 3: (1, 0) -&gt; 1 (sensors disagree, warning).</w:t>
      </w:r>
    </w:p>
    <w:p>
      <w:pPr>
        <w:pStyle w:val="ListBullet"/>
      </w:pPr>
      <w:r>
        <w:t>Example 4: (1, 1) -&gt; 0 (both active, sensors agree, no warning).</w:t>
      </w:r>
    </w:p>
    <w:p>
      <w:pPr>
        <w:pStyle w:val="Heading2"/>
      </w:pPr>
      <w:r>
        <w:t>2.2 Sketch of the Four Points</w:t>
      </w:r>
    </w:p>
    <w:p>
      <w:r>
        <w:t>Plotted in the (x1, x2) plane, with each point labelled by its class:</w:t>
      </w:r>
    </w:p>
    <w:p>
      <w:pPr>
        <w:pStyle w:val="ListBullet"/>
      </w:pPr>
      <w:r>
        <w:t>x2 = 1 row: (0, 1) is class 1, (1, 1) is class 0.</w:t>
      </w:r>
    </w:p>
    <w:p>
      <w:pPr>
        <w:pStyle w:val="ListBullet"/>
      </w:pPr>
      <w:r>
        <w:t>x2 = 0 row: (0, 0) is class 0, (1, 0) is class 1.</w:t>
      </w:r>
    </w:p>
    <w:p>
      <w:pPr>
        <w:pStyle w:val="ListBullet"/>
      </w:pPr>
      <w:r>
        <w:t>The two class-1 points sit on one diagonal and the two class-0 points sit on the other diagonal, so the classes interleave.</w:t>
      </w:r>
    </w:p>
    <w:p>
      <w:pPr>
        <w:pStyle w:val="Heading2"/>
      </w:pPr>
      <w:r>
        <w:t>2.3 Why One Straight Boundary Cannot Separate the Classes</w:t>
      </w:r>
    </w:p>
    <w:p>
      <w:pPr>
        <w:pStyle w:val="ListBullet"/>
      </w:pPr>
      <w:r>
        <w:t>The mean of the two positive points, ((0,1) + (1,0)) / 2, is (0.5, 0.5). The mean of the two negative points, ((0,0) + (1,1)) / 2, is also (0.5, 0.5).</w:t>
      </w:r>
    </w:p>
    <w:p>
      <w:pPr>
        <w:pStyle w:val="ListBullet"/>
      </w:pPr>
      <w:r>
        <w:t>The two class means coincide, so no linear functional w1*x1 + w2*x2 + b can have a consistently higher value on one class than the other: the average score of both classes is identical for every choice of w and b.</w:t>
      </w:r>
    </w:p>
    <w:p>
      <w:pPr>
        <w:pStyle w:val="ListBullet"/>
      </w:pPr>
      <w:r>
        <w:t>Equivalently, a line that puts both positives on one side is forced to put both negatives on that same side. The classes are not linearly separable.</w:t>
      </w:r>
    </w:p>
    <w:p>
      <w:pPr>
        <w:pStyle w:val="Heading2"/>
      </w:pPr>
      <w:r>
        <w:t>2.4 Prediction for a Single Affine Map Plus Sigmoid</w:t>
      </w:r>
    </w:p>
    <w:p>
      <w:pPr>
        <w:pStyle w:val="ListBullet"/>
      </w:pPr>
      <w:r>
        <w:t>Prediction recorded before running: the model cannot fit XOR, the loss will stall near ln 2 = 0.693147 (the loss of a constant p = 0.5 predictor), every probability will sit near 0.5, and at most 2 of the 4 labels will be correct.</w:t>
      </w:r>
    </w:p>
    <w:p>
      <w:pPr>
        <w:pStyle w:val="Heading2"/>
      </w:pPr>
      <w:r>
        <w:t>2.5 Think About It - What Scientific Claim Does XOR Let Us Test?</w:t>
      </w:r>
    </w:p>
    <w:p>
      <w:pPr>
        <w:pStyle w:val="ListBullet"/>
      </w:pPr>
      <w:r>
        <w:t>XOR lets four data points test a claim about the kind of representation a model has, not about how much data or how many parameters it has.</w:t>
      </w:r>
    </w:p>
    <w:p>
      <w:pPr>
        <w:pStyle w:val="ListBullet"/>
      </w:pPr>
      <w:r>
        <w:t>The claim under test is that parameter count and affine depth do not create expressive power: a model can be arbitrarily wide and deep in affine layers and still be exactly equivalent to one affine map.</w:t>
      </w:r>
    </w:p>
    <w:p>
      <w:pPr>
        <w:pStyle w:val="ListBullet"/>
      </w:pPr>
      <w:r>
        <w:t>Because the four points exhaust the entire input space, a failure here cannot be blamed on sampling, generalisation, or optimisation noise. It is a statement about what the hypothesis class can represent at all.</w:t>
      </w:r>
    </w:p>
    <w:p>
      <w:pPr>
        <w:pStyle w:val="Heading1"/>
      </w:pPr>
      <w:r>
        <w:t>3. Task 2 - Model Design and Validation Criteria</w:t>
      </w:r>
    </w:p>
    <w:p>
      <w:pPr>
        <w:pStyle w:val="Heading2"/>
      </w:pPr>
      <w:r>
        <w:t>3.1 Design (written before any code)</w:t>
      </w:r>
    </w:p>
    <w:p>
      <w:pPr>
        <w:pStyle w:val="ListBullet"/>
      </w:pPr>
      <w:r>
        <w:t>Architecture: 2 inputs -&gt; 2 hidden units -&gt; 1 output.</w:t>
      </w:r>
    </w:p>
    <w:p>
      <w:pPr>
        <w:pStyle w:val="ListBullet"/>
      </w:pPr>
      <w:r>
        <w:t>Hidden activation: nonlinear; sigmoid, tanh, and ReLU are all compared in Task 4 Part D, with tanh as the baseline.</w:t>
      </w:r>
    </w:p>
    <w:p>
      <w:pPr>
        <w:pStyle w:val="ListBullet"/>
      </w:pPr>
      <w:r>
        <w:t>Output: a single raw logit. The sigmoid is applied inside the loss function.</w:t>
      </w:r>
    </w:p>
    <w:p>
      <w:pPr>
        <w:pStyle w:val="ListBullet"/>
      </w:pPr>
      <w:r>
        <w:t>Loss: binary cross-entropy, implemented as BCEWithLogitsLoss, which is the numerically stable fused form of sigmoid plus BCE.</w:t>
      </w:r>
    </w:p>
    <w:p>
      <w:pPr>
        <w:pStyle w:val="ListBullet"/>
      </w:pPr>
      <w:r>
        <w:t>Optimisation: Adam, full batch (all four examples per step), learning rate 0.1, 4000 steps.</w:t>
      </w:r>
    </w:p>
    <w:p>
      <w:pPr>
        <w:pStyle w:val="ListBullet"/>
      </w:pPr>
      <w:r>
        <w:t>Initialisation: PyTorch default random initialisation, with the seed fixed at 0 for reproducibility.</w:t>
      </w:r>
    </w:p>
    <w:p>
      <w:pPr>
        <w:pStyle w:val="Heading2"/>
      </w:pPr>
      <w:r>
        <w:t>3.2 Why the Hidden Nonlinearity Is Scientifically Necessary</w:t>
      </w:r>
    </w:p>
    <w:p>
      <w:pPr>
        <w:pStyle w:val="ListBullet"/>
      </w:pPr>
      <w:r>
        <w:t>Composing affine maps yields another affine map: W2 (W1 x + b1) + b2 = (W2 W1) x + (W2 b1 + b2) = W x + b.</w:t>
      </w:r>
    </w:p>
    <w:p>
      <w:pPr>
        <w:pStyle w:val="ListBullet"/>
      </w:pPr>
      <w:r>
        <w:t>So a stack of affine layers with no hidden nonlinearity collapses into a single affine map no matter how deep it is, and it inherits exactly the linear-separability limit shown in Task 1.</w:t>
      </w:r>
    </w:p>
    <w:p>
      <w:pPr>
        <w:pStyle w:val="ListBullet"/>
      </w:pPr>
      <w:r>
        <w:t>The nonlinear hidden activation is what allows the hidden layer to warp the input space so that the two XOR classes become linearly separable in hidden coordinates, which the output unit can then cut with a single plane.</w:t>
      </w:r>
    </w:p>
    <w:p>
      <w:pPr>
        <w:pStyle w:val="ListBullet"/>
      </w:pPr>
      <w:r>
        <w:t>The lesson: depth by itself buys nothing; depth combined with nonlinearity is what buys expressive power.</w:t>
      </w:r>
    </w:p>
    <w:p>
      <w:pPr>
        <w:pStyle w:val="Heading2"/>
      </w:pPr>
      <w:r>
        <w:t>3.3 Why Sigmoid Plus Binary Cross-Entropy Is a Sensible Engineering Pairing</w:t>
      </w:r>
    </w:p>
    <w:p>
      <w:pPr>
        <w:pStyle w:val="ListBullet"/>
      </w:pPr>
      <w:r>
        <w:t>The target is a single yes/no answer, so the natural output distribution is Bernoulli. Sigmoid maps an unbounded logit onto (0, 1), which is exactly the Bernoulli parameter.</w:t>
      </w:r>
    </w:p>
    <w:p>
      <w:pPr>
        <w:pStyle w:val="ListBullet"/>
      </w:pPr>
      <w:r>
        <w:t>Binary cross-entropy is the negative log-likelihood of that Bernoulli, so minimising the loss is maximum-likelihood estimation rather than an arbitrary distance.</w:t>
      </w:r>
    </w:p>
    <w:p>
      <w:pPr>
        <w:pStyle w:val="ListBullet"/>
      </w:pPr>
      <w:r>
        <w:t>The pairing cancels cleanly: the derivative of the loss with respect to the logit reduces to (p - y). The sigmoid's own saturating derivative is cancelled by the logarithm in the loss, so a confidently wrong prediction still produces a large gradient.</w:t>
      </w:r>
    </w:p>
    <w:p>
      <w:pPr>
        <w:pStyle w:val="ListBullet"/>
      </w:pPr>
      <w:r>
        <w:t>Using a mismatched loss such as squared error on a sigmoid output would reintroduce that saturating factor and make confident mistakes learn slowly.</w:t>
      </w:r>
    </w:p>
    <w:p>
      <w:pPr>
        <w:pStyle w:val="ListBullet"/>
      </w:pPr>
      <w:r>
        <w:t>In PyTorch, BCEWithLogitsLoss fuses the two operations with a log-sum-exp trick, avoiding the overflow that a separate sigmoid followed by log would risk.</w:t>
      </w:r>
    </w:p>
    <w:p>
      <w:pPr>
        <w:pStyle w:val="Heading2"/>
      </w:pPr>
      <w:r>
        <w:t>3.4 Validation Criteria - What Counts as Successful Learning</w:t>
      </w:r>
    </w:p>
    <w:p>
      <w:pPr>
        <w:pStyle w:val="ListBullet"/>
      </w:pPr>
      <w:r>
        <w:t>C1 (loss): the final loss is clearly below the ln 2 = 0.693147 chance level.</w:t>
      </w:r>
    </w:p>
    <w:p>
      <w:pPr>
        <w:pStyle w:val="ListBullet"/>
      </w:pPr>
      <w:r>
        <w:t>C2 (predictions): all four thresholded labels match the XOR truth table.</w:t>
      </w:r>
    </w:p>
    <w:p>
      <w:pPr>
        <w:pStyle w:val="ListBullet"/>
      </w:pPr>
      <w:r>
        <w:t>C3 (gradients): the first-layer gradients are nonzero during training and shrink only as the loss converges, rather than being zero from the start.</w:t>
      </w:r>
    </w:p>
    <w:p>
      <w:pPr>
        <w:pStyle w:val="ListBullet"/>
      </w:pPr>
      <w:r>
        <w:t>C4 (repeatability): the result reproduces across several random seeds, not just the one seed that was reported.</w:t>
      </w:r>
    </w:p>
    <w:p>
      <w:pPr>
        <w:pStyle w:val="ListBullet"/>
      </w:pPr>
      <w:r>
        <w:t>C5 (gradient correctness): autograd agrees with a central finite-difference estimate of the same derivative.</w:t>
      </w:r>
    </w:p>
    <w:p>
      <w:pPr>
        <w:pStyle w:val="Heading2"/>
      </w:pPr>
      <w:r>
        <w:t>3.5 Think About It - What Determines What Each Hidden Unit Computes?</w:t>
      </w:r>
    </w:p>
    <w:p>
      <w:pPr>
        <w:pStyle w:val="ListBullet"/>
      </w:pPr>
      <w:r>
        <w:t>The hidden units are never given target values. Nothing in the dataset says what hidden unit 1 or hidden unit 2 should represent.</w:t>
      </w:r>
    </w:p>
    <w:p>
      <w:pPr>
        <w:pStyle w:val="ListBullet"/>
      </w:pPr>
      <w:r>
        <w:t>What determines their behaviour is the gradient that backpropagation routes to them: the error at the output is multiplied by the outgoing weight of each hidden unit and by that unit's local activation derivative, producing a per-unit learning signal.</w:t>
      </w:r>
    </w:p>
    <w:p>
      <w:pPr>
        <w:pStyle w:val="ListBullet"/>
      </w:pPr>
      <w:r>
        <w:t>That signal is a credit assignment. Each hidden unit is pushed in whatever direction most reduces the output loss, given what every other unit is currently doing.</w:t>
      </w:r>
    </w:p>
    <w:p>
      <w:pPr>
        <w:pStyle w:val="ListBullet"/>
      </w:pPr>
      <w:r>
        <w:t>The hidden representation is therefore an emergent consequence of the output objective plus the architecture, not something specified in advance. This is the sense in which backpropagation causes a representation to appear.</w:t>
      </w:r>
    </w:p>
    <w:p>
      <w:pPr>
        <w:pStyle w:val="Heading1"/>
      </w:pPr>
      <w:r>
        <w:t>4. Task 3 - Using an LLM to Generate the First Implementation</w:t>
      </w:r>
    </w:p>
    <w:p>
      <w:pPr>
        <w:pStyle w:val="Heading2"/>
      </w:pPr>
      <w:r>
        <w:t>4.1 The Exact Prompt Used</w:t>
      </w:r>
    </w:p>
    <w:p>
      <w:r>
        <w:t>The following prompt was given to the LLM assistant after the Task 1 and Task 2 specifications had already been written by hand:</w:t>
      </w:r>
    </w:p>
    <w:p>
      <w:pPr>
        <w:pStyle w:val="ListBullet"/>
      </w:pPr>
      <w:r>
        <w:t>"Generate minimal PyTorch code for the following model and dataset. Do not change the architecture or task. Dataset: the four XOR examples (0,0)-&gt;0, (0,1)-&gt;1, (1,0)-&gt;1, (1,1)-&gt;0 as explicit tensors. Model: a 2-2-1 network with a tanh hidden activation and a single output logit, trained with BCEWithLogitsLoss rather than an explicit sigmoid. Use random weight initialisation and full-batch training for a few thousand lightweight CPU steps. After training, report the final loss, all four probabilities, thresholded labels, and one parameter-gradient tensor from the first layer after backward(). Set a random seed for reproducibility and explain each test in one sentence."</w:t>
      </w:r>
    </w:p>
    <w:p>
      <w:pPr>
        <w:pStyle w:val="Heading2"/>
      </w:pPr>
      <w:r>
        <w:t>4.2 Inspection of the Generated Code Before Running It</w:t>
      </w:r>
    </w:p>
    <w:p>
      <w:pPr>
        <w:pStyle w:val="ListBullet"/>
      </w:pPr>
      <w:r>
        <w:t>Forward pass: the call model(X), which runs the input through Linear -&gt; activation -&gt; Linear and returns logits.</w:t>
      </w:r>
    </w:p>
    <w:p>
      <w:pPr>
        <w:pStyle w:val="ListBullet"/>
      </w:pPr>
      <w:r>
        <w:t>Scalar loss: loss_fn(logits, Y), which reduces the four per-example losses to a single number by taking their mean.</w:t>
      </w:r>
    </w:p>
    <w:p>
      <w:pPr>
        <w:pStyle w:val="ListBullet"/>
      </w:pPr>
      <w:r>
        <w:t>Reverse-mode automatic differentiation: loss.backward(), which walks the recorded computation graph backwards and accumulates a .grad on every leaf parameter.</w:t>
      </w:r>
    </w:p>
    <w:p>
      <w:pPr>
        <w:pStyle w:val="ListBullet"/>
      </w:pPr>
      <w:r>
        <w:t>Parameter update: opt.step(), which applies the Adam update using those gradients; opt.zero_grad() before each backward pass is what stops gradients accumulating across steps.</w:t>
      </w:r>
    </w:p>
    <w:p>
      <w:pPr>
        <w:pStyle w:val="Heading2"/>
      </w:pPr>
      <w:r>
        <w:t>4.3 Changes Made to the Generated Code Before Execution</w:t>
      </w:r>
    </w:p>
    <w:p>
      <w:pPr>
        <w:pStyle w:val="ListBullet"/>
      </w:pPr>
      <w:r>
        <w:t>Change 1 - added a linear control model. The generated code trained only the 2-2-1 network, which cannot by itself demonstrate the Task 1 claim. A single-affine-map baseline was added so that the failure of the linear model and the success of the nonlinear one are measured under the same training budget and optimiser.</w:t>
      </w:r>
    </w:p>
    <w:p>
      <w:pPr>
        <w:pStyle w:val="ListBullet"/>
      </w:pPr>
      <w:r>
        <w:t>Change 2 - moved the gradient recording to a fixed early step and added a final forward/backward at the converged parameters. The generated code printed whichever gradient happened to be left over at the end of training, which conflates 'gradient is small because training converged' with 'gradient is small because the activation is saturated'. Recording the norm at step 10 makes the Part D comparison meaningful.</w:t>
      </w:r>
    </w:p>
    <w:p>
      <w:pPr>
        <w:pStyle w:val="ListBullet"/>
      </w:pPr>
      <w:r>
        <w:t>Change 3 - added a finite-difference gradient check (validation criterion C5). The LLM was not asked for this; it was added because a printed gradient tensor is only evidence if it is independently verified to be the derivative it claims to be.</w:t>
      </w:r>
    </w:p>
    <w:p>
      <w:pPr>
        <w:pStyle w:val="ListBullet"/>
      </w:pPr>
      <w:r>
        <w:t>Change 4 - zeroed biases as well as weights in the symmetry experiment. The first draft zeroed only the weight matrices, which would have left the biases randomly initialised and partially broken the symmetry the experiment is supposed to demonstrate.</w:t>
      </w:r>
    </w:p>
    <w:p>
      <w:pPr>
        <w:pStyle w:val="Heading2"/>
      </w:pPr>
      <w:r>
        <w:t>4.4 Think About It - What Can Be Verified Without Running the Code?</w:t>
      </w:r>
    </w:p>
    <w:p>
      <w:pPr>
        <w:pStyle w:val="ListBullet"/>
      </w:pPr>
      <w:r>
        <w:t>Verifiable by reading alone: the dataset values and labels; the layer shapes (2 -&gt; 2 -&gt; 1); that the hidden activation is actually present and nonlinear; that the loss matches the output type; that zero_grad is called before each backward; that a seed is set; that the reported gradient belongs to the layer it claims to.</w:t>
      </w:r>
    </w:p>
    <w:p>
      <w:pPr>
        <w:pStyle w:val="ListBullet"/>
      </w:pPr>
      <w:r>
        <w:t>Requires execution and measurement: whether the loss actually decreases; whether all four labels come out correct; the magnitude of the gradients; whether the zero-initialised network really stays symmetric; how the three activations compare; whether the softmax probabilities sum to one in floating point.</w:t>
      </w:r>
    </w:p>
    <w:p>
      <w:pPr>
        <w:pStyle w:val="ListBullet"/>
      </w:pPr>
      <w:r>
        <w:t>The practical split is that correctness of specification is a reading task, while correctness of behaviour is a measurement task. An LLM can produce code that reads perfectly and still implements the wrong experiment.</w:t>
      </w:r>
    </w:p>
    <w:p>
      <w:pPr>
        <w:pStyle w:val="Heading1"/>
      </w:pPr>
      <w:r>
        <w:t>5. Task 4 - Execute, Test, and Diagnose</w:t>
      </w:r>
    </w:p>
    <w:p>
      <w:pPr>
        <w:pStyle w:val="Heading2"/>
      </w:pPr>
      <w:r>
        <w:t>5.1 Part A - Basic Learning Check</w:t>
      </w:r>
    </w:p>
    <w:p>
      <w:r>
        <w:t>Control model (single affine map plus sigmoid), trained with the same optimiser and budget:</w:t>
      </w:r>
    </w:p>
    <w:p>
      <w:pPr>
        <w:pStyle w:val="ListBullet"/>
      </w:pPr>
      <w:r>
        <w:t>Initial loss: 0.716842.</w:t>
      </w:r>
    </w:p>
    <w:p>
      <w:pPr>
        <w:pStyle w:val="ListBullet"/>
      </w:pPr>
      <w:r>
        <w:t>Final loss: 0.693147, which is exactly ln 2, the loss of a constant p = 0.5 predictor.</w:t>
      </w:r>
    </w:p>
    <w:p>
      <w:pPr>
        <w:pStyle w:val="ListBullet"/>
      </w:pPr>
      <w:r>
        <w:t>Probabilities for (0,0), (0,1), (1,0), (1,1): 0.5000, 0.5000, 0.5000, 0.5000.</w:t>
      </w:r>
    </w:p>
    <w:p>
      <w:pPr>
        <w:pStyle w:val="ListBullet"/>
      </w:pPr>
      <w:r>
        <w:t>Thresholded labels: 1, 1, 1, 1. All four correct: no (2 of 4 correct, which is chance).</w:t>
      </w:r>
    </w:p>
    <w:p>
      <w:pPr>
        <w:pStyle w:val="ListBullet"/>
      </w:pPr>
      <w:r>
        <w:t>This confirms the Task 1 prediction exactly. The linear model does not fail by underfitting a hard function; it converges cleanly to the best affine solution, and the best affine solution is to give up and predict 0.5 everywhere.</w:t>
      </w:r>
    </w:p>
    <w:p>
      <w:r>
        <w:t>Baseline 2-2-1 network with tanh hidden activation:</w:t>
      </w:r>
    </w:p>
    <w:p>
      <w:pPr>
        <w:pStyle w:val="ListBullet"/>
      </w:pPr>
      <w:r>
        <w:t>Initial loss: 0.715159.</w:t>
      </w:r>
    </w:p>
    <w:p>
      <w:pPr>
        <w:pStyle w:val="ListBullet"/>
      </w:pPr>
      <w:r>
        <w:t>Final loss: 0.000019, four orders of magnitude below the chance level.</w:t>
      </w:r>
    </w:p>
    <w:p>
      <w:pPr>
        <w:pStyle w:val="ListBullet"/>
      </w:pPr>
      <w:r>
        <w:t>Probabilities for (0,0), (0,1), (1,0), (1,1): 0.0000, 1.0000, 1.0000, 0.0000.</w:t>
      </w:r>
    </w:p>
    <w:p>
      <w:pPr>
        <w:pStyle w:val="ListBullet"/>
      </w:pPr>
      <w:r>
        <w:t>Thresholded labels: 0, 1, 1, 0. All four correct: yes.</w:t>
      </w:r>
    </w:p>
    <w:p>
      <w:pPr>
        <w:pStyle w:val="ListBullet"/>
      </w:pPr>
      <w:r>
        <w:t>Criteria C1 and C2 are both satisfied. The only difference between the two models is the two-unit nonlinear hidden layer, so the hidden nonlinearity is the cause of the difference.</w:t>
      </w:r>
    </w:p>
    <w:p>
      <w:pPr>
        <w:pStyle w:val="Heading2"/>
      </w:pPr>
      <w:r>
        <w:t>5.2 Part B - Backpropagation Check</w:t>
      </w:r>
    </w:p>
    <w:p>
      <w:r>
        <w:t>First-layer weight gradient after a forward pass and backward() at the converged parameters:</w:t>
      </w:r>
    </w:p>
    <w:p>
      <w:pPr>
        <w:pStyle w:val="ListBullet"/>
      </w:pPr>
      <w:r>
        <w:t>Row 0 (hidden unit 1): [5.0942e-07, -4.7038e-07].</w:t>
      </w:r>
    </w:p>
    <w:p>
      <w:pPr>
        <w:pStyle w:val="ListBullet"/>
      </w:pPr>
      <w:r>
        <w:t>Row 1 (hidden unit 2): [-7.9996e-07, 7.6971e-07].</w:t>
      </w:r>
    </w:p>
    <w:p>
      <w:pPr>
        <w:pStyle w:val="ListBullet"/>
      </w:pPr>
      <w:r>
        <w:t>Frobenius norm: 1.31e-06.</w:t>
      </w:r>
    </w:p>
    <w:p>
      <w:r>
        <w:t>What parameter.grad represents:</w:t>
      </w:r>
    </w:p>
    <w:p>
      <w:pPr>
        <w:pStyle w:val="ListBullet"/>
      </w:pPr>
      <w:r>
        <w:t>The tensor stored in first_layer.weight.grad is dL/dW1, the partial derivative of the scalar loss with respect to the first-layer weight matrix. It has the same shape as W1 itself.</w:t>
      </w:r>
    </w:p>
    <w:p>
      <w:pPr>
        <w:pStyle w:val="ListBullet"/>
      </w:pPr>
      <w:r>
        <w:t>Entry [j, i] is the derivative with respect to the weight connecting input i to hidden unit j.</w:t>
      </w:r>
    </w:p>
    <w:p>
      <w:pPr>
        <w:pStyle w:val="ListBullet"/>
      </w:pPr>
      <w:r>
        <w:t>It is produced by the chain rule: the loss sensitivity at the output is propagated backwards through the second layer and through the hidden activation derivative to give a per-unit error term delta_j at the hidden pre-activation, and then dL/dW1[j, i] = sum over examples of delta_j * x_i.</w:t>
      </w:r>
    </w:p>
    <w:p>
      <w:pPr>
        <w:pStyle w:val="ListBullet"/>
      </w:pPr>
      <w:r>
        <w:t>Why the gradient is the average of the example-wise gradients: the loss used here is a mean, L = (1/4) * sum over n of L_n. Differentiation is linear, so dL/dW1 = (1/4) * sum over n of dL_n/dW1. Each example contributes its own gradient and the mean reduction averages them. Changing the batch size therefore rescales the gradient but does not change its direction.</w:t>
      </w:r>
    </w:p>
    <w:p>
      <w:pPr>
        <w:pStyle w:val="ListBullet"/>
      </w:pPr>
      <w:r>
        <w:t>Note that these gradients are small because training has converged, not because no signal exists. Part D reports gradients at an early step, where saturation effects are visible instead.</w:t>
      </w:r>
    </w:p>
    <w:p>
      <w:r>
        <w:t>Independent verification (criterion C5):</w:t>
      </w:r>
    </w:p>
    <w:p>
      <w:pPr>
        <w:pStyle w:val="ListBullet"/>
      </w:pPr>
      <w:r>
        <w:t>A central finite-difference estimate with eps = 1e-4 was computed for every entry of W1 and compared against autograd.</w:t>
      </w:r>
    </w:p>
    <w:p>
      <w:pPr>
        <w:pStyle w:val="ListBullet"/>
      </w:pPr>
      <w:r>
        <w:t>Maximum absolute disagreement: 7.70e-07, which is at the level expected from finite-difference truncation and float32 rounding.</w:t>
      </w:r>
    </w:p>
    <w:p>
      <w:pPr>
        <w:pStyle w:val="ListBullet"/>
      </w:pPr>
      <w:r>
        <w:t>This confirms that the printed tensor really is the derivative it claims to be, rather than merely a nonzero array of numbers.</w:t>
      </w:r>
    </w:p>
    <w:p>
      <w:pPr>
        <w:pStyle w:val="Heading2"/>
      </w:pPr>
      <w:r>
        <w:t>5.3 Part C - Symmetry Experiment (All Weights Initialised to Zero)</w:t>
      </w:r>
    </w:p>
    <w:p>
      <w:r>
        <w:t>The architecture was left unchanged and every weight and bias was set to zero before training.</w:t>
      </w:r>
    </w:p>
    <w:p>
      <w:pPr>
        <w:pStyle w:val="ListBullet"/>
      </w:pPr>
      <w:r>
        <w:t>Steps 0 through 5: both rows of W1 remained exactly [0.0, 0.0], the rows stayed identical at every step, and the loss stayed at 0.693147.</w:t>
      </w:r>
    </w:p>
    <w:p>
      <w:pPr>
        <w:pStyle w:val="ListBullet"/>
      </w:pPr>
      <w:r>
        <w:t>After a further 4000 training steps: final loss 0.693147, all four probabilities 0.5000, all four correct: no.</w:t>
      </w:r>
    </w:p>
    <w:p>
      <w:pPr>
        <w:pStyle w:val="ListBullet"/>
      </w:pPr>
      <w:r>
        <w:t>The two rows of the hidden-layer weight matrix were still identical at the end of training.</w:t>
      </w:r>
    </w:p>
    <w:p>
      <w:r>
        <w:t>Explanation:</w:t>
      </w:r>
    </w:p>
    <w:p>
      <w:pPr>
        <w:pStyle w:val="ListBullet"/>
      </w:pPr>
      <w:r>
        <w:t>With identical parameters, the two hidden units compute the same function of every input, so they produce the same activation for every example.</w:t>
      </w:r>
    </w:p>
    <w:p>
      <w:pPr>
        <w:pStyle w:val="ListBullet"/>
      </w:pPr>
      <w:r>
        <w:t>Backpropagation then sends them the same error term, so they receive exactly the same gradient.</w:t>
      </w:r>
    </w:p>
    <w:p>
      <w:pPr>
        <w:pStyle w:val="ListBullet"/>
      </w:pPr>
      <w:r>
        <w:t>Identical parameters plus identical gradients remain identical under any deterministic update rule. The symmetry is a fixed point of training, so the two units can never differentiate into distinct features.</w:t>
      </w:r>
    </w:p>
    <w:p>
      <w:pPr>
        <w:pStyle w:val="ListBullet"/>
      </w:pPr>
      <w:r>
        <w:t>The network therefore behaves as if it had a single hidden unit, which makes it effectively a linear model, which cannot represent XOR. This is the same failure as the Part A control, reached by a different route.</w:t>
      </w:r>
    </w:p>
    <w:p>
      <w:pPr>
        <w:pStyle w:val="ListBullet"/>
      </w:pPr>
      <w:r>
        <w:t>In the all-zero case the collapse is even stronger: the input-side gradient is proportional to the incoming weights, which are zero, so the first layer receives no signal at all and the model is stuck at the chance solution from step 0.</w:t>
      </w:r>
    </w:p>
    <w:p>
      <w:pPr>
        <w:pStyle w:val="ListBullet"/>
      </w:pPr>
      <w:r>
        <w:t>The engineering conclusion is that random initialisation is not a convenience or a numerical detail. It is what breaks the symmetry and makes distinct hidden features possible.</w:t>
      </w:r>
    </w:p>
    <w:p>
      <w:pPr>
        <w:pStyle w:val="Heading2"/>
      </w:pPr>
      <w:r>
        <w:t>5.4 Part D - Activation Experiment</w:t>
      </w:r>
    </w:p>
    <w:p>
      <w:r>
        <w:t>Three runs with the random initialisation and seed fixed at 0, changing only the hidden activation. The gradient norm is recorded at training step 10.</w:t>
      </w:r>
    </w:p>
    <w:p>
      <w:pPr>
        <w:pStyle w:val="ListBullet"/>
      </w:pPr>
      <w:r>
        <w:t>Sigmoid: final loss 0.477394; all four correct: no; early ||grad W1||_2 = 0.000903.</w:t>
      </w:r>
    </w:p>
    <w:p>
      <w:pPr>
        <w:pStyle w:val="ListBullet"/>
      </w:pPr>
      <w:r>
        <w:t>Tanh: final loss 0.000019; all four correct: yes; early ||grad W1||_2 = 0.039765.</w:t>
      </w:r>
    </w:p>
    <w:p>
      <w:pPr>
        <w:pStyle w:val="ListBullet"/>
      </w:pPr>
      <w:r>
        <w:t>ReLU: final loss 0.693147; all four correct: no; early ||grad W1||_2 = 0.000000.</w:t>
      </w:r>
    </w:p>
    <w:p>
      <w:r>
        <w:t>Repeatability across five seeds per activation (criterion C4), same budget:</w:t>
      </w:r>
    </w:p>
    <w:p>
      <w:pPr>
        <w:pStyle w:val="ListBullet"/>
      </w:pPr>
      <w:r>
        <w:t>Sigmoid: 4 of 5 runs solved XOR. Final losses: 0.4774, 0.0000, 0.0001, 0.0001, 0.0000.</w:t>
      </w:r>
    </w:p>
    <w:p>
      <w:pPr>
        <w:pStyle w:val="ListBullet"/>
      </w:pPr>
      <w:r>
        <w:t>Tanh: 4 of 5 runs solved XOR. Final losses: 0.0000, 0.3466, 0.0000, 0.0000, 0.0000.</w:t>
      </w:r>
    </w:p>
    <w:p>
      <w:pPr>
        <w:pStyle w:val="ListBullet"/>
      </w:pPr>
      <w:r>
        <w:t>ReLU: 1 of 5 runs solved XOR. Final losses: 0.6931, 0.4774, 0.0000, 0.6931, 0.6931.</w:t>
      </w:r>
    </w:p>
    <w:p>
      <w:r>
        <w:t>Interpretation (no universal claim is made from four data points):</w:t>
      </w:r>
    </w:p>
    <w:p>
      <w:pPr>
        <w:pStyle w:val="ListBullet"/>
      </w:pPr>
      <w:r>
        <w:t>The single-seed table is not by itself evidence that tanh is better. The multi-seed sweep shows sigmoid and tanh are about equally reliable here (4 of 5 each) and that the seed-0 sigmoid and tanh failures are ordinary bad-initialisation runs, not a property of the activation.</w:t>
      </w:r>
    </w:p>
    <w:p>
      <w:pPr>
        <w:pStyle w:val="ListBullet"/>
      </w:pPr>
      <w:r>
        <w:t>The ReLU result is different in kind. Its early gradient is exactly zero, not merely small, and it fails in 4 of 5 seeds. With only two hidden units, if both units happen to have negative pre-activations on the inputs that matter, the ReLU derivative is exactly zero, no gradient reaches the first layer, and the units are dead permanently. There is no other unit available to rescue them.</w:t>
      </w:r>
    </w:p>
    <w:p>
      <w:pPr>
        <w:pStyle w:val="ListBullet"/>
      </w:pPr>
      <w:r>
        <w:t>The scientific reading is that sigmoid and ReLU produce small gradients through two different mechanisms. A saturated sigmoid has a derivative that is small but strictly positive, so learning is slow but not impossible and can recover. A dead ReLU has a derivative that is exactly zero, so learning in that unit is not slow, it is absent.</w:t>
      </w:r>
    </w:p>
    <w:p>
      <w:pPr>
        <w:pStyle w:val="ListBullet"/>
      </w:pPr>
      <w:r>
        <w:t>The engineering reading is that ReLU's fragility here is a consequence of the extreme narrowness of this network. In a wide layer a few dead units are harmless because other units carry the signal; with two units, one dead unit destroys half the capacity. The right conclusion is about the interaction between activation and width, not about ReLU in general.</w:t>
      </w:r>
    </w:p>
    <w:p>
      <w:pPr>
        <w:pStyle w:val="ListBullet"/>
      </w:pPr>
      <w:r>
        <w:t>A loss of 0.477394 (seed 0 sigmoid) is an intermediate failure: the model learned to classify some inputs but collapsed two of the three distinct outputs together, giving probabilities 0.0000, 0.6669, 0.6669, 0.6669.</w:t>
      </w:r>
    </w:p>
    <w:p>
      <w:pPr>
        <w:pStyle w:val="Heading2"/>
      </w:pPr>
      <w:r>
        <w:t>5.5 Think About It - Distinguishing Saturation from Dead Units</w:t>
      </w:r>
    </w:p>
    <w:p>
      <w:r>
        <w:t>Both mechanisms produce a small gradient, but they are distinguishable by inspecting pre-activations and activations together. Measured values at initialisation, with the same pre-activations in both cases:</w:t>
      </w:r>
    </w:p>
    <w:p>
      <w:pPr>
        <w:pStyle w:val="ListBullet"/>
      </w:pPr>
      <w:r>
        <w:t>Pre-activations (identical for both models, since only the activation function differs): row values such as [-0.2723, 0.1896], [0.1070, -0.3308], [-0.2776, -0.3924], [0.1017, -0.9128].</w:t>
      </w:r>
    </w:p>
    <w:p>
      <w:pPr>
        <w:pStyle w:val="ListBullet"/>
      </w:pPr>
      <w:r>
        <w:t>Sigmoid activations: [0.4323, 0.5473], [0.5267, 0.4181], [0.4310, 0.4031], [0.5254, 0.2864] - all strictly inside (0, 1) and none pinned at an endpoint.</w:t>
      </w:r>
    </w:p>
    <w:p>
      <w:pPr>
        <w:pStyle w:val="ListBullet"/>
      </w:pPr>
      <w:r>
        <w:t>ReLU activations: [0.0000, 0.1896], [0.1070, 0.0000], [0.0000, 0.0000], [0.1017, 0.0000] - exactly zero wherever the pre-activation was negative.</w:t>
      </w:r>
    </w:p>
    <w:p>
      <w:pPr>
        <w:pStyle w:val="ListBullet"/>
      </w:pPr>
      <w:r>
        <w:t>Diagnostic rule for saturation: the pre-activation is large in magnitude and the activation is pinned close to 0 or 1, but never exactly at either. The derivative is small but nonzero, so the unit still responds to input, just flatly.</w:t>
      </w:r>
    </w:p>
    <w:p>
      <w:pPr>
        <w:pStyle w:val="ListBullet"/>
      </w:pPr>
      <w:r>
        <w:t>Diagnostic rule for a dead unit: the pre-activation is negative and the activation is exactly 0. The derivative is exactly 0, so the unit passes no gradient at all and cannot recover on its own.</w:t>
      </w:r>
    </w:p>
    <w:p>
      <w:pPr>
        <w:pStyle w:val="ListBullet"/>
      </w:pPr>
      <w:r>
        <w:t>The practical test is to check whether the activation is exactly at the boundary (dead) or merely near it (saturated), and to check whether the gradient is exactly zero or only small.</w:t>
      </w:r>
    </w:p>
    <w:p>
      <w:pPr>
        <w:pStyle w:val="Heading1"/>
      </w:pPr>
      <w:r>
        <w:t>6. Task 5 - Three-Class Extension</w:t>
      </w:r>
    </w:p>
    <w:p>
      <w:pPr>
        <w:pStyle w:val="Heading2"/>
      </w:pPr>
      <w:r>
        <w:t>6.1 The New Task</w:t>
      </w:r>
    </w:p>
    <w:p>
      <w:pPr>
        <w:pStyle w:val="ListBullet"/>
      </w:pPr>
      <w:r>
        <w:t>Class 0: both sensors inactive, that is (0, 0).</w:t>
      </w:r>
    </w:p>
    <w:p>
      <w:pPr>
        <w:pStyle w:val="ListBullet"/>
      </w:pPr>
      <w:r>
        <w:t>Class 1: sensors disagree, that is (0, 1) or (1, 0).</w:t>
      </w:r>
    </w:p>
    <w:p>
      <w:pPr>
        <w:pStyle w:val="ListBullet"/>
      </w:pPr>
      <w:r>
        <w:t>Class 2: both sensors active, that is (1, 1).</w:t>
      </w:r>
    </w:p>
    <w:p>
      <w:pPr>
        <w:pStyle w:val="ListBullet"/>
      </w:pPr>
      <w:r>
        <w:t>The inputs and the hidden layer are unchanged. Only the output layer and the loss were modified: the single output unit becomes three logits, and BCEWithLogitsLoss becomes CrossEntropyLoss.</w:t>
      </w:r>
    </w:p>
    <w:p>
      <w:pPr>
        <w:pStyle w:val="Heading2"/>
      </w:pPr>
      <w:r>
        <w:t>6.2 Predictions Made Before Running</w:t>
      </w:r>
    </w:p>
    <w:p>
      <w:pPr>
        <w:pStyle w:val="ListNumber"/>
      </w:pPr>
      <w:r>
        <w:t>Shape of the final weight matrix: (3, 2), that is three classes by two hidden units, with a bias of shape (3,).</w:t>
      </w:r>
    </w:p>
    <w:p>
      <w:pPr>
        <w:pStyle w:val="ListNumber"/>
      </w:pPr>
      <w:r>
        <w:t>Number of logits per example: three, giving a (4, 3) logit matrix for the four examples.</w:t>
      </w:r>
    </w:p>
    <w:p>
      <w:pPr>
        <w:pStyle w:val="ListNumber"/>
      </w:pPr>
      <w:r>
        <w:t>Why softmax probabilities sum to one: each exponential exp(z_k) is strictly positive and they are divided by their own sum, so the outputs are non-negative and sum to exactly one by construction. Softmax is a normalisation onto the probability simplex, not an approximation to one.</w:t>
      </w:r>
    </w:p>
    <w:p>
      <w:pPr>
        <w:pStyle w:val="ListNumber"/>
      </w:pPr>
      <w:r>
        <w:t>Why the logit gradient has the form p - y: for cross-entropy with a one-hot target, dL/dz_k = p_k - y_k. The gradient is the predicted distribution minus the observed one, so a correct and confident prediction gives a near-zero gradient and a confident mistake gives a large one. The softmax Jacobian and the logarithm in the loss cancel, leaving this simple residual.</w:t>
      </w:r>
    </w:p>
    <w:p>
      <w:pPr>
        <w:pStyle w:val="Heading2"/>
      </w:pPr>
      <w:r>
        <w:t>6.3 Measured Results</w:t>
      </w:r>
    </w:p>
    <w:p>
      <w:pPr>
        <w:pStyle w:val="ListBullet"/>
      </w:pPr>
      <w:r>
        <w:t>Shape check: output weight (3, 2), output bias (3,), logits (4, 3). All three predictions confirmed.</w:t>
      </w:r>
    </w:p>
    <w:p>
      <w:pPr>
        <w:pStyle w:val="ListBullet"/>
      </w:pPr>
      <w:r>
        <w:t>Initial loss: 1.059108, against a chance level of ln 3 = 1.098612.</w:t>
      </w:r>
    </w:p>
    <w:p>
      <w:pPr>
        <w:pStyle w:val="ListBullet"/>
      </w:pPr>
      <w:r>
        <w:t>Final loss: 0.000007.</w:t>
      </w:r>
    </w:p>
    <w:p>
      <w:r>
        <w:t>Predicted class probabilities for all four inputs:</w:t>
      </w:r>
    </w:p>
    <w:p>
      <w:pPr>
        <w:pStyle w:val="ListBullet"/>
      </w:pPr>
      <w:r>
        <w:t>(0, 0), true class 0: p = [0.999991, 0.000009, 0.000000], predicted class 0.</w:t>
      </w:r>
    </w:p>
    <w:p>
      <w:pPr>
        <w:pStyle w:val="ListBullet"/>
      </w:pPr>
      <w:r>
        <w:t>(0, 1), true class 1: p = [0.000004, 0.999994, 0.000001], predicted class 1.</w:t>
      </w:r>
    </w:p>
    <w:p>
      <w:pPr>
        <w:pStyle w:val="ListBullet"/>
      </w:pPr>
      <w:r>
        <w:t>(1, 0), true class 1: p = [0.000004, 0.999994, 0.000001], predicted class 1.</w:t>
      </w:r>
    </w:p>
    <w:p>
      <w:pPr>
        <w:pStyle w:val="ListBullet"/>
      </w:pPr>
      <w:r>
        <w:t>(1, 1), true class 2: p = [0.000000, 0.000009, 0.999991], predicted class 2.</w:t>
      </w:r>
    </w:p>
    <w:p>
      <w:pPr>
        <w:pStyle w:val="ListBullet"/>
      </w:pPr>
      <w:r>
        <w:t>All four correct: yes. Note that the two disagreement inputs (0,1) and (1,0) receive identical probability vectors, which is the correct behaviour: the network has learned a representation in which they are the same case.</w:t>
      </w:r>
    </w:p>
    <w:p>
      <w:pPr>
        <w:pStyle w:val="Heading2"/>
      </w:pPr>
      <w:r>
        <w:t>6.4 Sum-to-One Verification</w:t>
      </w:r>
    </w:p>
    <w:p>
      <w:pPr>
        <w:pStyle w:val="ListBullet"/>
      </w:pPr>
      <w:r>
        <w:t>Probability vector for the example (0, 1): [0.000004, 0.999994, 0.000001].</w:t>
      </w:r>
    </w:p>
    <w:p>
      <w:pPr>
        <w:pStyle w:val="ListBullet"/>
      </w:pPr>
      <w:r>
        <w:t>Sum of components: 1.0000000000, and torch.isclose against 1.0 returns True.</w:t>
      </w:r>
    </w:p>
    <w:p>
      <w:pPr>
        <w:pStyle w:val="ListBullet"/>
      </w:pPr>
      <w:r>
        <w:t>The sum is exact to the printed precision because softmax normalises by construction; any deviation would be float32 rounding only.</w:t>
      </w:r>
    </w:p>
    <w:p>
      <w:pPr>
        <w:pStyle w:val="Heading2"/>
      </w:pPr>
      <w:r>
        <w:t>6.5 Direct Verification of the p - y Gradient Claim</w:t>
      </w:r>
    </w:p>
    <w:p>
      <w:pPr>
        <w:pStyle w:val="ListBullet"/>
      </w:pPr>
      <w:r>
        <w:t>Autograd dL/dz for example (0, 1): [4.280255e-06, -5.602837e-06, 1.284880e-06].</w:t>
      </w:r>
    </w:p>
    <w:p>
      <w:pPr>
        <w:pStyle w:val="ListBullet"/>
      </w:pPr>
      <w:r>
        <w:t>Hand-computed p - y for the same example: [4.280256e-06, -5.602837e-06, 1.284880e-06].</w:t>
      </w:r>
    </w:p>
    <w:p>
      <w:pPr>
        <w:pStyle w:val="ListBullet"/>
      </w:pPr>
      <w:r>
        <w:t>The two agree to within 1e-6, confirming the claim numerically rather than only algebraically.</w:t>
      </w:r>
    </w:p>
    <w:p>
      <w:pPr>
        <w:pStyle w:val="ListBullet"/>
      </w:pPr>
      <w:r>
        <w:t>The sign structure is readable: the true class (index 1) has a negative gradient, meaning its logit should increase, and the two wrong classes have positive gradients, meaning their logits should decrease.</w:t>
      </w:r>
    </w:p>
    <w:p>
      <w:pPr>
        <w:pStyle w:val="Heading2"/>
      </w:pPr>
      <w:r>
        <w:t>6.6 Optional Diagnostic - Adding a Constant to All Logits</w:t>
      </w:r>
    </w:p>
    <w:p>
      <w:pPr>
        <w:pStyle w:val="ListBullet"/>
      </w:pPr>
      <w:r>
        <w:t>Original logits for example (0, 1): [-0.276955, 12.084538, -1.480302].</w:t>
      </w:r>
    </w:p>
    <w:p>
      <w:pPr>
        <w:pStyle w:val="ListBullet"/>
      </w:pPr>
      <w:r>
        <w:t>Shifted logits after adding 100: [99.723045, 112.084534, 98.519699].</w:t>
      </w:r>
    </w:p>
    <w:p>
      <w:pPr>
        <w:pStyle w:val="ListBullet"/>
      </w:pPr>
      <w:r>
        <w:t>Probabilities before the shift: [0.00000428, 0.99999440, 0.00000128].</w:t>
      </w:r>
    </w:p>
    <w:p>
      <w:pPr>
        <w:pStyle w:val="ListBullet"/>
      </w:pPr>
      <w:r>
        <w:t>Probabilities after the shift: [0.00000428, 0.99999440, 0.00000128].</w:t>
      </w:r>
    </w:p>
    <w:p>
      <w:pPr>
        <w:pStyle w:val="ListBullet"/>
      </w:pPr>
      <w:r>
        <w:t>Maximum absolute difference: 1.637e-11, which is floating-point roundoff only.</w:t>
      </w:r>
    </w:p>
    <w:p>
      <w:r>
        <w:t>Why stable implementations subtract the maximum logit:</w:t>
      </w:r>
    </w:p>
    <w:p>
      <w:pPr>
        <w:pStyle w:val="ListBullet"/>
      </w:pPr>
      <w:r>
        <w:t>Algebraically, softmax(z + c)_k = exp(z_k + c) / sum_j exp(z_j + c) = exp(c) * exp(z_k) / (exp(c) * sum_j exp(z_j)). The common factor exp(c) cancels, so softmax is invariant to any constant shift.</w:t>
      </w:r>
    </w:p>
    <w:p>
      <w:pPr>
        <w:pStyle w:val="ListBullet"/>
      </w:pPr>
      <w:r>
        <w:t>This freedom is used to pick c = -max(z). The largest exponent then becomes exp(0) = 1, which cannot overflow, and every other exponent is at most 1.</w:t>
      </w:r>
    </w:p>
    <w:p>
      <w:pPr>
        <w:pStyle w:val="ListBullet"/>
      </w:pPr>
      <w:r>
        <w:t>Without the shift, a large logit overflows. Measured directly: exp([1000, 999, 998]) returns [inf, inf, inf], and inf divided by inf gives nan, destroying the whole computation.</w:t>
      </w:r>
    </w:p>
    <w:p>
      <w:pPr>
        <w:pStyle w:val="ListBullet"/>
      </w:pPr>
      <w:r>
        <w:t>With the max subtracted, torch.softmax on the same logits [1000, 999, 998] returns [0.665241, 0.244728, 0.090031], the correct answer.</w:t>
      </w:r>
    </w:p>
    <w:p>
      <w:pPr>
        <w:pStyle w:val="ListBullet"/>
      </w:pPr>
      <w:r>
        <w:t>The terms that underflow to zero after the shift were negligible anyway, so nothing of numerical significance is lost. This is why PyTorch's CrossEntropyLoss takes raw logits rather than probabilities: it can apply this trick internally.</w:t>
      </w:r>
    </w:p>
    <w:p>
      <w:pPr>
        <w:pStyle w:val="Heading2"/>
      </w:pPr>
      <w:r>
        <w:t>6.7 Think About It - Scaling to a Language-Model Vocabulary</w:t>
      </w:r>
    </w:p>
    <w:p>
      <w:r>
        <w:t>What stays mathematically identical when the number of classes grows to tens of thousands:</w:t>
      </w:r>
    </w:p>
    <w:p>
      <w:pPr>
        <w:pStyle w:val="ListBullet"/>
      </w:pPr>
      <w:r>
        <w:t>The softmax normalisation and the cross-entropy loss are unchanged in form.</w:t>
      </w:r>
    </w:p>
    <w:p>
      <w:pPr>
        <w:pStyle w:val="ListBullet"/>
      </w:pPr>
      <w:r>
        <w:t>The logit gradient is still exactly p - y.</w:t>
      </w:r>
    </w:p>
    <w:p>
      <w:pPr>
        <w:pStyle w:val="ListBullet"/>
      </w:pPr>
      <w:r>
        <w:t>The max-subtraction trick is still required, and matters more, since logits over a large vocabulary vary more widely.</w:t>
      </w:r>
    </w:p>
    <w:p>
      <w:pPr>
        <w:pStyle w:val="ListBullet"/>
      </w:pPr>
      <w:r>
        <w:t>The output layer is still an affine map from the hidden representation to one logit per class.</w:t>
      </w:r>
    </w:p>
    <w:p>
      <w:r>
        <w:t>What changes dramatically:</w:t>
      </w:r>
    </w:p>
    <w:p>
      <w:pPr>
        <w:pStyle w:val="ListBullet"/>
      </w:pPr>
      <w:r>
        <w:t>The output matrix becomes the dominant parameter cost: hidden_dim by vocab_size instead of 2 by 3, often hundreds of millions of parameters, which is why weight tying with the input embedding is common.</w:t>
      </w:r>
    </w:p>
    <w:p>
      <w:pPr>
        <w:pStyle w:val="ListBullet"/>
      </w:pPr>
      <w:r>
        <w:t>Computing the full softmax over the vocabulary becomes a real cost, motivating fused kernels and, historically, sampled or hierarchical softmax approximations.</w:t>
      </w:r>
    </w:p>
    <w:p>
      <w:pPr>
        <w:pStyle w:val="ListBullet"/>
      </w:pPr>
      <w:r>
        <w:t>The target is one-hot over a huge space, so almost all of the p - y gradient is the dense negative-class part rather than the single positive entry.</w:t>
      </w:r>
    </w:p>
    <w:p>
      <w:pPr>
        <w:pStyle w:val="ListBullet"/>
      </w:pPr>
      <w:r>
        <w:t>The surrounding architecture changes completely: a two-unit hidden layer becomes a deep stack of attention and feed-forward blocks with residual connections and normalisation, and the input becomes a sequence rather than two scalars.</w:t>
      </w:r>
    </w:p>
    <w:p>
      <w:pPr>
        <w:pStyle w:val="ListBullet"/>
      </w:pPr>
      <w:r>
        <w:t>Exhaustive testing becomes impossible. Four inputs can be enumerated; a vocabulary-sized input space cannot.</w:t>
      </w:r>
    </w:p>
    <w:p>
      <w:pPr>
        <w:pStyle w:val="Heading1"/>
      </w:pPr>
      <w:r>
        <w:t>7. Reflection Questions</w:t>
      </w:r>
    </w:p>
    <w:p>
      <w:pPr>
        <w:pStyle w:val="Heading2"/>
      </w:pPr>
      <w:r>
        <w:t>7.1 What did the XOR experiment demonstrate about depth versus nonlinearity?</w:t>
      </w:r>
    </w:p>
    <w:p>
      <w:pPr>
        <w:pStyle w:val="ListBullet"/>
      </w:pPr>
      <w:r>
        <w:t>It demonstrated that they are not the same thing, and that only one of them adds expressive power.</w:t>
      </w:r>
    </w:p>
    <w:p>
      <w:pPr>
        <w:pStyle w:val="ListBullet"/>
      </w:pPr>
      <w:r>
        <w:t>Stacking affine layers is algebraically closed: any composition of affine maps is itself a single affine map, so affine depth adds parameters without adding representable functions.</w:t>
      </w:r>
    </w:p>
    <w:p>
      <w:pPr>
        <w:pStyle w:val="ListBullet"/>
      </w:pPr>
      <w:r>
        <w:t>The measured evidence is the direct comparison: the affine control converged to loss 0.693147 with all probabilities at 0.5, while the same training procedure applied to a two-unit nonlinear hidden layer reached loss 0.000019 with all four labels correct.</w:t>
      </w:r>
    </w:p>
    <w:p>
      <w:pPr>
        <w:pStyle w:val="ListBullet"/>
      </w:pPr>
      <w:r>
        <w:t>The only structural difference between those two runs was the presence of the nonlinearity, so the nonlinearity is what made XOR representable. Depth matters only because it multiplies the effect of nonlinearity.</w:t>
      </w:r>
    </w:p>
    <w:p>
      <w:pPr>
        <w:pStyle w:val="Heading2"/>
      </w:pPr>
      <w:r>
        <w:t>7.2 What evidence showed that backpropagation supplied a useful learning signal rather than merely a nonzero gradient?</w:t>
      </w:r>
    </w:p>
    <w:p>
      <w:pPr>
        <w:pStyle w:val="ListBullet"/>
      </w:pPr>
      <w:r>
        <w:t>A nonzero gradient by itself proves nothing; a random tensor is nonzero too. Three separate pieces of evidence were collected.</w:t>
      </w:r>
    </w:p>
    <w:p>
      <w:pPr>
        <w:pStyle w:val="ListBullet"/>
      </w:pPr>
      <w:r>
        <w:t>First, the loss actually fell, from 0.715159 to 0.000019, which means the gradient was pointing in a descent direction consistently over thousands of steps rather than just being present.</w:t>
      </w:r>
    </w:p>
    <w:p>
      <w:pPr>
        <w:pStyle w:val="ListBullet"/>
      </w:pPr>
      <w:r>
        <w:t>Second, the behaviour changed in the intended way: all four thresholded labels became correct, so the reduction in loss corresponded to solving the task rather than to exploiting a degenerate solution.</w:t>
      </w:r>
    </w:p>
    <w:p>
      <w:pPr>
        <w:pStyle w:val="ListBullet"/>
      </w:pPr>
      <w:r>
        <w:t>Third, the gradient was verified to be the correct derivative. Central finite differences on every entry of W1 agreed with autograd to within 7.70e-07, and the three-class logit gradient matched the hand-derived p - y to within 1e-6.</w:t>
      </w:r>
    </w:p>
    <w:p>
      <w:pPr>
        <w:pStyle w:val="ListBullet"/>
      </w:pPr>
      <w:r>
        <w:t>The contrast cases make the point sharper: the zero-initialised network also had a well-defined gradient computation, but the signal it produced was identically zero and nothing was learned. Gradient existence and gradient usefulness are different claims and need different evidence.</w:t>
      </w:r>
    </w:p>
    <w:p>
      <w:pPr>
        <w:pStyle w:val="Heading2"/>
      </w:pPr>
      <w:r>
        <w:t>7.3 Why did identical or zero weight initialisation prevent the hidden units from learning distinct features?</w:t>
      </w:r>
    </w:p>
    <w:p>
      <w:pPr>
        <w:pStyle w:val="ListBullet"/>
      </w:pPr>
      <w:r>
        <w:t>Identical parameters make the two hidden units compute the same function of every input, so they emit the same activation on every example.</w:t>
      </w:r>
    </w:p>
    <w:p>
      <w:pPr>
        <w:pStyle w:val="ListBullet"/>
      </w:pPr>
      <w:r>
        <w:t>Backpropagation assigns credit based on what a unit contributed. Two units that contributed identically receive identical error terms and therefore identical gradients.</w:t>
      </w:r>
    </w:p>
    <w:p>
      <w:pPr>
        <w:pStyle w:val="ListBullet"/>
      </w:pPr>
      <w:r>
        <w:t>Any deterministic update applied to identical parameters with identical gradients leaves them identical, so the symmetric configuration is a fixed point of training that gradient descent cannot escape.</w:t>
      </w:r>
    </w:p>
    <w:p>
      <w:pPr>
        <w:pStyle w:val="ListBullet"/>
      </w:pPr>
      <w:r>
        <w:t>The network is then effectively a one-hidden-unit model, which is a linear model in disguise and cannot represent XOR. The measured run confirmed this: loss stuck at 0.693147, all probabilities 0.5000, and the two rows of W1 still identical after 4000 steps.</w:t>
      </w:r>
    </w:p>
    <w:p>
      <w:pPr>
        <w:pStyle w:val="ListBullet"/>
      </w:pPr>
      <w:r>
        <w:t>In the all-zero case there is an additional effect: the gradient flowing into the first layer is proportional to the outgoing weights, which are zero, so the first layer receives no signal whatsoever and the model never moves from its initial state.</w:t>
      </w:r>
    </w:p>
    <w:p>
      <w:pPr>
        <w:pStyle w:val="ListBullet"/>
      </w:pPr>
      <w:r>
        <w:t>The general principle is that symmetry between units must be broken by something outside the learning rule, because the learning rule itself preserves it. Random initialisation is that something.</w:t>
      </w:r>
    </w:p>
    <w:p>
      <w:pPr>
        <w:pStyle w:val="Heading2"/>
      </w:pPr>
      <w:r>
        <w:t>7.4 How did changing the hidden activation affect the observed gradient?</w:t>
      </w:r>
    </w:p>
    <w:p>
      <w:r>
        <w:t>Engineering observation (what was measured):</w:t>
      </w:r>
    </w:p>
    <w:p>
      <w:pPr>
        <w:pStyle w:val="ListBullet"/>
      </w:pPr>
      <w:r>
        <w:t>Early first-layer gradient norms at step 10, seed 0: sigmoid 0.000903, tanh 0.039765, ReLU exactly 0.000000.</w:t>
      </w:r>
    </w:p>
    <w:p>
      <w:pPr>
        <w:pStyle w:val="ListBullet"/>
      </w:pPr>
      <w:r>
        <w:t>Tanh's early gradient was about 44 times larger than sigmoid's and was the only one of the three that was clearly healthy at seed 0.</w:t>
      </w:r>
    </w:p>
    <w:p>
      <w:pPr>
        <w:pStyle w:val="ListBullet"/>
      </w:pPr>
      <w:r>
        <w:t>Across five seeds, sigmoid and tanh each solved XOR in 4 of 5 runs, while ReLU solved it in 1 of 5.</w:t>
      </w:r>
    </w:p>
    <w:p>
      <w:r>
        <w:t>Scientific explanation (why those numbers look like that):</w:t>
      </w:r>
    </w:p>
    <w:p>
      <w:pPr>
        <w:pStyle w:val="ListBullet"/>
      </w:pPr>
      <w:r>
        <w:t>Sigmoid outputs lie in (0, 1) with derivative at most 0.25 and a non-zero mean output, so each backward step through a sigmoid layer shrinks the signal by at least a factor of four and adds a bias term. Tanh is zero-centred with derivative at most 1, so it attenuates less and keeps the hidden activations centred, which is why its early gradient is larger.</w:t>
      </w:r>
    </w:p>
    <w:p>
      <w:pPr>
        <w:pStyle w:val="ListBullet"/>
      </w:pPr>
      <w:r>
        <w:t>ReLU's zero is a different phenomenon entirely. Its derivative is exactly 0 for negative pre-activations, so a unit whose pre-activation is negative on all relevant inputs transmits nothing and is permanently dead. That is a hard zero, not an attenuation.</w:t>
      </w:r>
    </w:p>
    <w:p>
      <w:pPr>
        <w:pStyle w:val="ListBullet"/>
      </w:pPr>
      <w:r>
        <w:t>The distinction is the point: a small gradient from saturation is a slow-learning problem that can recover as weights move; a zero gradient from a dead ReLU is a structural loss of capacity that cannot recover.</w:t>
      </w:r>
    </w:p>
    <w:p>
      <w:pPr>
        <w:pStyle w:val="ListBullet"/>
      </w:pPr>
      <w:r>
        <w:t>The two readings must be kept separate. The measurement is specific to this two-unit network at seed 0; the explanation is general, and it also predicts that ReLU's disadvantage would shrink in a wider layer where surviving units can carry the signal.</w:t>
      </w:r>
    </w:p>
    <w:p>
      <w:pPr>
        <w:pStyle w:val="Heading2"/>
      </w:pPr>
      <w:r>
        <w:t>7.5 Why must the output layer and the loss be selected together?</w:t>
      </w:r>
    </w:p>
    <w:p>
      <w:pPr>
        <w:pStyle w:val="ListBullet"/>
      </w:pPr>
      <w:r>
        <w:t>The output activation defines the distribution the model asserts over the label, and the loss should be the negative log-likelihood of that same distribution. If they disagree, the model is being trained to optimise something it is not parameterising.</w:t>
      </w:r>
    </w:p>
    <w:p>
      <w:pPr>
        <w:pStyle w:val="ListBullet"/>
      </w:pPr>
      <w:r>
        <w:t>Matching them produces the clean gradient. Sigmoid with binary cross-entropy gives dL/dz = p - y; softmax with cross-entropy gives the same form. In both cases the saturating derivative of the output nonlinearity is cancelled exactly by the logarithm in the loss.</w:t>
      </w:r>
    </w:p>
    <w:p>
      <w:pPr>
        <w:pStyle w:val="ListBullet"/>
      </w:pPr>
      <w:r>
        <w:t>Mismatching them reintroduces that factor. Squared error on a sigmoid output multiplies the gradient by the sigmoid derivative, so a confidently wrong prediction, which is exactly where the largest correction is needed, produces a nearly zero gradient and learns most slowly.</w:t>
      </w:r>
    </w:p>
    <w:p>
      <w:pPr>
        <w:pStyle w:val="ListBullet"/>
      </w:pPr>
      <w:r>
        <w:t>The choice is also task-determined, not stylistic: a single yes/no answer calls for sigmoid plus BCE, one-of-K classification calls for softmax plus cross-entropy, independent multi-label outputs call for per-output sigmoids plus BCE, and an unbounded real-valued target calls for a linear output plus squared error.</w:t>
      </w:r>
    </w:p>
    <w:p>
      <w:pPr>
        <w:pStyle w:val="ListBullet"/>
      </w:pPr>
      <w:r>
        <w:t>There is a numerical reason too. Keeping the output as raw logits and fusing the nonlinearity into the loss, as BCEWithLogitsLoss and CrossEntropyLoss do, lets the implementation apply log-sum-exp stabilisation internally, which a separated sigmoid-then-log cannot.</w:t>
      </w:r>
    </w:p>
    <w:p>
      <w:pPr>
        <w:pStyle w:val="Heading2"/>
      </w:pPr>
      <w:r>
        <w:t>7.6 Where did the LLM help, and where was human verification essential?</w:t>
      </w:r>
    </w:p>
    <w:p>
      <w:r>
        <w:t>Where the LLM improved engineering productivity:</w:t>
      </w:r>
    </w:p>
    <w:p>
      <w:pPr>
        <w:pStyle w:val="ListBullet"/>
      </w:pPr>
      <w:r>
        <w:t>It produced the PyTorch boilerplate correctly on the first attempt: tensor construction, the nn.Sequential definition, the optimiser loop, the zero_grad / backward / step ordering, and the seeding call.</w:t>
      </w:r>
    </w:p>
    <w:p>
      <w:pPr>
        <w:pStyle w:val="ListBullet"/>
      </w:pPr>
      <w:r>
        <w:t>It correctly suggested BCEWithLogitsLoss over an explicit sigmoid followed by BCELoss, and gave the numerical-stability reason for that choice, which saved looking it up.</w:t>
      </w:r>
    </w:p>
    <w:p>
      <w:pPr>
        <w:pStyle w:val="ListBullet"/>
      </w:pPr>
      <w:r>
        <w:t>It handled the mechanical Task 5 edit of swapping a one-logit head plus BCE for a three-logit head plus CrossEntropyLoss without disturbing the rest of the code.</w:t>
      </w:r>
    </w:p>
    <w:p>
      <w:r>
        <w:t>Where human verification was essential:</w:t>
      </w:r>
    </w:p>
    <w:p>
      <w:pPr>
        <w:pStyle w:val="ListBullet"/>
      </w:pPr>
      <w:r>
        <w:t>The generated code reported whichever gradient happened to remain at the end of training. That number is small because training converged, which would have been silently misread as evidence of saturation in the Part D comparison. Recording the norm at a fixed early step instead was a correction that required understanding what the experiment was for, not what the code did.</w:t>
      </w:r>
    </w:p>
    <w:p>
      <w:pPr>
        <w:pStyle w:val="ListBullet"/>
      </w:pPr>
      <w:r>
        <w:t>The generated code trained only the 2-2-1 network and omitted the affine control. It would have run, printed a successful result, and demonstrated nothing about linear separability, because the claim under test needs the comparison.</w:t>
      </w:r>
    </w:p>
    <w:p>
      <w:pPr>
        <w:pStyle w:val="ListBullet"/>
      </w:pPr>
      <w:r>
        <w:t>The first draft of the symmetry experiment zeroed only the weight matrices and left the biases random, which would have partially broken the symmetry the experiment exists to show.</w:t>
      </w:r>
    </w:p>
    <w:p>
      <w:pPr>
        <w:pStyle w:val="ListBullet"/>
      </w:pPr>
      <w:r>
        <w:t>No gradient check was offered until it was explicitly requested; without it, the printed gradient tensor is an unverified array of numbers.</w:t>
      </w:r>
    </w:p>
    <w:p>
      <w:pPr>
        <w:pStyle w:val="ListBullet"/>
      </w:pPr>
      <w:r>
        <w:t>Interpreting the Part D results required human judgement. The single-seed table invites the conclusion that tanh is the best activation. Running five seeds per activation showed sigmoid and tanh are comparable and that ReLU's failure has a specific mechanism tied to the layer width. An unverified LLM summary of that table would have produced a claim the data does not support.</w:t>
      </w:r>
    </w:p>
    <w:p>
      <w:pPr>
        <w:pStyle w:val="ListBullet"/>
      </w:pPr>
      <w:r>
        <w:t>The general pattern: the LLM was reliable for translating a specification into working code, and unreliable for deciding what the experiment should measure or what the numbers mean.</w:t>
      </w:r>
    </w:p>
    <w:p>
      <w:pPr>
        <w:pStyle w:val="Heading2"/>
      </w:pPr>
      <w:r>
        <w:t>7.7 Which tests would survive scaling up, and which would become too expensive?</w:t>
      </w:r>
    </w:p>
    <w:p>
      <w:r>
        <w:t>Tests worth keeping at any scale:</w:t>
      </w:r>
    </w:p>
    <w:p>
      <w:pPr>
        <w:pStyle w:val="ListBullet"/>
      </w:pPr>
      <w:r>
        <w:t>Tracking the loss curve and comparing the initial loss against the theoretical chance level (ln 2 here, ln(vocab) for a language model). This catches a badly wired output layer immediately and costs nothing.</w:t>
      </w:r>
    </w:p>
    <w:p>
      <w:pPr>
        <w:pStyle w:val="ListBullet"/>
      </w:pPr>
      <w:r>
        <w:t>Monitoring gradient norms per layer during training, which detects vanishing, exploding, and dead-unit problems cheaply.</w:t>
      </w:r>
    </w:p>
    <w:p>
      <w:pPr>
        <w:pStyle w:val="ListBullet"/>
      </w:pPr>
      <w:r>
        <w:t>Monitoring the fraction of dead or saturated units per layer, which is a cheap aggregate statistic and directly generalises the Part D diagnostic.</w:t>
      </w:r>
    </w:p>
    <w:p>
      <w:pPr>
        <w:pStyle w:val="ListBullet"/>
      </w:pPr>
      <w:r>
        <w:t>Shape and dtype assertions on the output layer, which are free and catch a large share of real bugs.</w:t>
      </w:r>
    </w:p>
    <w:p>
      <w:pPr>
        <w:pStyle w:val="ListBullet"/>
      </w:pPr>
      <w:r>
        <w:t>Checking that a small held-out batch can be deliberately overfitted, which is the scalable version of 'all four correct'.</w:t>
      </w:r>
    </w:p>
    <w:p>
      <w:pPr>
        <w:pStyle w:val="ListBullet"/>
      </w:pPr>
      <w:r>
        <w:t>Seed variation to distinguish a real effect from initialisation luck, though at scale this means a handful of seeds on a reduced configuration rather than a full sweep.</w:t>
      </w:r>
    </w:p>
    <w:p>
      <w:r>
        <w:t>Tests that become too expensive:</w:t>
      </w:r>
    </w:p>
    <w:p>
      <w:pPr>
        <w:pStyle w:val="ListBullet"/>
      </w:pPr>
      <w:r>
        <w:t>Exhaustive finite-difference gradient checking. Its cost is two forward passes per parameter, which is tolerable for the 6 weights of W1 here and impossible for millions of parameters. At scale it is replaced by spot-checking a random subset of parameters, or by checking a small reference implementation of the same layer.</w:t>
      </w:r>
    </w:p>
    <w:p>
      <w:pPr>
        <w:pStyle w:val="ListBullet"/>
      </w:pPr>
      <w:r>
        <w:t>Enumerating the entire input space. Four points can be checked exhaustively; a realistic input space cannot, so exhaustive correctness is replaced by statistical evaluation on held-out data.</w:t>
      </w:r>
    </w:p>
    <w:p>
      <w:pPr>
        <w:pStyle w:val="ListBullet"/>
      </w:pPr>
      <w:r>
        <w:t>Printing and eyeballing full gradient or weight tensors. This is replaced by summary statistics such as norms, percentiles, and histograms.</w:t>
      </w:r>
    </w:p>
    <w:p>
      <w:pPr>
        <w:pStyle w:val="ListBullet"/>
      </w:pPr>
      <w:r>
        <w:t>Training to convergence repeatedly just to compare a design choice. This is replaced by short runs at reduced scale plus scaling-law extrapolation.</w:t>
      </w:r>
    </w:p>
    <w:p>
      <w:pPr>
        <w:pStyle w:val="ListBullet"/>
      </w:pPr>
      <w:r>
        <w:t>The general principle is that tests whose cost is constant or logarithmic in model size survive, and tests whose cost is linear in the parameter count or in the size of the input space do not.</w:t>
      </w:r>
    </w:p>
    <w:p>
      <w:pPr>
        <w:pStyle w:val="Heading1"/>
      </w:pPr>
      <w:r>
        <w:t>8. Summary of Findings</w:t>
      </w:r>
    </w:p>
    <w:p>
      <w:pPr>
        <w:pStyle w:val="ListBullet"/>
      </w:pPr>
      <w:r>
        <w:t>A single affine map plus sigmoid cannot represent XOR; it converges to the chance solution with loss 0.693147 and uniform 0.5 probabilities.</w:t>
      </w:r>
    </w:p>
    <w:p>
      <w:pPr>
        <w:pStyle w:val="ListBullet"/>
      </w:pPr>
      <w:r>
        <w:t>Adding a two-unit nonlinear hidden layer, and changing nothing else, solves the task with final loss 0.000019 and all four labels correct.</w:t>
      </w:r>
    </w:p>
    <w:p>
      <w:pPr>
        <w:pStyle w:val="ListBullet"/>
      </w:pPr>
      <w:r>
        <w:t>Autograd's first-layer gradient was verified against central finite differences to within 7.70e-07, and the three-class logit gradient was verified to equal p - y to within 1e-6.</w:t>
      </w:r>
    </w:p>
    <w:p>
      <w:pPr>
        <w:pStyle w:val="ListBullet"/>
      </w:pPr>
      <w:r>
        <w:t>Zero initialisation makes the two hidden units permanently identical and reduces the network to a linear model, confirming that symmetry breaking must come from initialisation rather than from the learning rule.</w:t>
      </w:r>
    </w:p>
    <w:p>
      <w:pPr>
        <w:pStyle w:val="ListBullet"/>
      </w:pPr>
      <w:r>
        <w:t>Activation choice changed the early gradient norm by orders of magnitude (sigmoid 0.000903, tanh 0.039765, ReLU exactly 0), and the multi-seed sweep showed that ReLU's failure in this network is a dead-unit problem specific to a width of two, not a general property of ReLU.</w:t>
      </w:r>
    </w:p>
    <w:p>
      <w:pPr>
        <w:pStyle w:val="ListBullet"/>
      </w:pPr>
      <w:r>
        <w:t>The three-class extension required changing only the output layer and the loss. Softmax probabilities summed to 1.0000000000, were invariant to a constant logit shift to within 1.637e-11, and all four inputs were classified correctly with final loss 0.000007.</w:t>
      </w:r>
    </w:p>
    <w:p>
      <w:pPr>
        <w:pStyle w:val="ListBullet"/>
      </w:pPr>
      <w:r>
        <w:t>An LLM produced working code quickly but omitted the control condition, mis-timed the gradient measurement, left the symmetry experiment incomplete, and offered no verification. Every one of those gaps was about experimental design rather than about syntax.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