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color w:val="000000"/>
          <w:u w:val="none"/>
        </w:rPr>
        <w:t>Lab Report - Bayesian Networks and Autoregressive Language Models</w:t>
      </w:r>
    </w:p>
    <w:p>
      <w:pPr>
        <w:pStyle w:val="ListBullet"/>
      </w:pPr>
      <w:r>
        <w:rPr>
          <w:b w:val="0"/>
          <w:i w:val="0"/>
          <w:color w:val="000000"/>
          <w:u w:val="none"/>
        </w:rPr>
        <w:t>Code: bn_lab_lm.py. Transcript: bn_lab_output.txt. Generated text: bn_lab_generated.txt. LLM prompts: bn_lab_prompts.txt.</w:t>
      </w:r>
    </w:p>
    <w:p>
      <w:pPr>
        <w:pStyle w:val="ListBullet"/>
      </w:pPr>
      <w:r>
        <w:rPr>
          <w:b w:val="0"/>
          <w:i w:val="0"/>
          <w:color w:val="000000"/>
          <w:u w:val="none"/>
        </w:rPr>
        <w:t>Both the first-order and second-order models are in bn_lab_lm.py, sharing the counting, normalisation, prediction and generation functions, with the model order as a parameter. Random seed 0, so every sentence quoted here is reproducible.</w:t>
      </w:r>
    </w:p>
    <w:p>
      <w:r>
        <w:rPr>
          <w:b w:val="0"/>
          <w:i w:val="0"/>
          <w:color w:val="000000"/>
          <w:u w:val="none"/>
        </w:rPr>
        <w:t>PART I - FROM PROBABILITY TO LANGUAGE</w:t>
      </w:r>
    </w:p>
    <w:p>
      <w:r>
        <w:rPr>
          <w:b w:val="0"/>
          <w:i w:val="0"/>
          <w:color w:val="000000"/>
          <w:u w:val="none"/>
        </w:rPr>
        <w:t>Question 1 - why is the autoregressive decomposition useful for generating text?</w:t>
      </w:r>
    </w:p>
    <w:p>
      <w:pPr>
        <w:pStyle w:val="ListBullet"/>
      </w:pPr>
      <w:r>
        <w:rPr>
          <w:b w:val="0"/>
          <w:i w:val="0"/>
          <w:color w:val="000000"/>
          <w:u w:val="none"/>
        </w:rPr>
        <w:t>The chain rule turns one impossible problem into many tractable ones. Modelling P(X1..XT) directly means assigning a probability to every possible word sequence, and for a vocabulary of size V and length T that is V to the power T numbers. The factorisation replaces it with T distributions over a single next token, each of size V.</w:t>
      </w:r>
    </w:p>
    <w:p>
      <w:pPr>
        <w:pStyle w:val="ListBullet"/>
      </w:pPr>
      <w:r>
        <w:rPr>
          <w:b w:val="0"/>
          <w:i w:val="0"/>
          <w:color w:val="000000"/>
          <w:u w:val="none"/>
        </w:rPr>
        <w:t>It is useful specifically for generation because it matches the order in which text is produced. Each factor P(Xt | X1..Xt-1) conditions only on tokens already chosen, so a sentence can be built left to right by drawing one token at a time, with no need to know the future or to score whole sentences.</w:t>
      </w:r>
    </w:p>
    <w:p>
      <w:pPr>
        <w:pStyle w:val="ListBullet"/>
      </w:pPr>
      <w:r>
        <w:rPr>
          <w:b w:val="0"/>
          <w:i w:val="0"/>
          <w:color w:val="000000"/>
          <w:u w:val="none"/>
        </w:rPr>
        <w:t>It is also exact: the factorisation is the chain rule, true for any joint distribution, so every approximation here comes later from the Markov assumption, not from the decomposition. And it makes the model learnable by counting, since each factor can be estimated from how often one token follows another.</w:t>
      </w:r>
    </w:p>
    <w:p>
      <w:r>
        <w:rPr>
          <w:b w:val="0"/>
          <w:i w:val="0"/>
          <w:color w:val="000000"/>
          <w:u w:val="none"/>
        </w:rPr>
        <w:t>PART II - A BAYESIAN NETWORK FOR TEXT</w:t>
      </w:r>
    </w:p>
    <w:p>
      <w:r>
        <w:rPr>
          <w:b w:val="0"/>
          <w:i w:val="0"/>
          <w:color w:val="000000"/>
          <w:u w:val="none"/>
        </w:rPr>
        <w:t>Question 2 - what independence assumption does the chain X1 -&gt; X2 -&gt; ... -&gt; XT make?</w:t>
      </w:r>
    </w:p>
    <w:p>
      <w:pPr>
        <w:pStyle w:val="ListBullet"/>
      </w:pPr>
      <w:r>
        <w:rPr>
          <w:b w:val="0"/>
          <w:i w:val="0"/>
          <w:color w:val="000000"/>
          <w:u w:val="none"/>
        </w:rPr>
        <w:t>In probability notation: P(Xt | X1, ..., Xt-1) = P(Xt | Xt-1) for every t. Equivalently, Xt is conditionally independent of X1..Xt-2 given Xt-1, written Xt independent of {X1..Xt-2} given Xt-1.</w:t>
      </w:r>
    </w:p>
    <w:p>
      <w:pPr>
        <w:pStyle w:val="ListBullet"/>
      </w:pPr>
      <w:r>
        <w:rPr>
          <w:b w:val="0"/>
          <w:i w:val="0"/>
          <w:color w:val="000000"/>
          <w:u w:val="none"/>
        </w:rPr>
        <w:t>Read off the graph, each node has exactly one parent, so the joint factorises as P(X1) times the product of P(Xt | Xt-1). For four tokens that gives P(X1)P(X2|X1)P(X3|X2)P(X4|X3), which is the first-order Markov model.</w:t>
      </w:r>
    </w:p>
    <w:p>
      <w:pPr>
        <w:pStyle w:val="ListBullet"/>
      </w:pPr>
      <w:r>
        <w:rPr>
          <w:b w:val="0"/>
          <w:i w:val="0"/>
          <w:color w:val="000000"/>
          <w:u w:val="none"/>
        </w:rPr>
        <w:t>What this assumes in linguistic terms is that the immediately preceding word screens off everything earlier. The measured consequence on this corpus is visible later: P(mat | the) is 0.1667 whether the earlier context was 'sat on' or 'ran to', because the model cannot see past 'the'. That is wrong about English, and it is the assumption the second-order model partially relaxes.</w:t>
      </w:r>
    </w:p>
    <w:p>
      <w:r>
        <w:rPr>
          <w:b w:val="0"/>
          <w:i w:val="0"/>
          <w:color w:val="000000"/>
          <w:u w:val="none"/>
        </w:rPr>
        <w:t>PART III - THE DATASET</w:t>
      </w:r>
    </w:p>
    <w:p>
      <w:pPr>
        <w:pStyle w:val="ListBullet"/>
      </w:pPr>
      <w:r>
        <w:rPr>
          <w:b w:val="0"/>
          <w:i w:val="0"/>
          <w:color w:val="000000"/>
          <w:u w:val="none"/>
        </w:rPr>
        <w:t>Six sentences, lower-cased, whitespace-tokenised, each wrapped with &lt;START&gt; and &lt;END&gt;, for example: &lt;START&gt; the cat sat on the mat &lt;END&gt;.</w:t>
      </w:r>
    </w:p>
    <w:p>
      <w:pPr>
        <w:pStyle w:val="ListBullet"/>
      </w:pPr>
      <w:r>
        <w:rPr>
          <w:b w:val="0"/>
          <w:i w:val="0"/>
          <w:color w:val="000000"/>
          <w:u w:val="none"/>
        </w:rPr>
        <w:t>Vocabulary size 12: &lt;END&gt;, &lt;START&gt;, cat, dog, mat, on, park, ran, rug, sat, the, to.</w:t>
      </w:r>
    </w:p>
    <w:p>
      <w:pPr>
        <w:pStyle w:val="ListBullet"/>
      </w:pPr>
      <w:r>
        <w:rPr>
          <w:b w:val="0"/>
          <w:i w:val="0"/>
          <w:color w:val="000000"/>
          <w:u w:val="none"/>
        </w:rPr>
        <w:t>Design decision recorded before coding: each sentence is padded with as many &lt;START&gt; tokens as the model order, so a second-order model sees &lt;START&gt; &lt;START&gt; the cat ... This gives every real token a full-length context and lets P(X1 | &lt;START&gt;) be estimated by the same counting code as every other factor, rather than being a special case.</w:t>
      </w:r>
    </w:p>
    <w:p>
      <w:r>
        <w:rPr>
          <w:b w:val="0"/>
          <w:i w:val="0"/>
          <w:color w:val="000000"/>
          <w:u w:val="none"/>
        </w:rPr>
        <w:t>PART IV - CONDITIONAL PROBABILITY TABLES</w:t>
      </w:r>
    </w:p>
    <w:p>
      <w:r>
        <w:rPr>
          <w:b w:val="0"/>
          <w:i w:val="0"/>
          <w:color w:val="000000"/>
          <w:u w:val="none"/>
        </w:rPr>
        <w:t>Question 3 - the distribution P(next word | current word), computed by the program:</w:t>
      </w:r>
    </w:p>
    <w:p>
      <w:pPr>
        <w:pStyle w:val="ListBullet"/>
      </w:pPr>
      <w:r>
        <w:rPr>
          <w:b w:val="0"/>
          <w:i w:val="0"/>
          <w:color w:val="000000"/>
          <w:u w:val="none"/>
        </w:rPr>
        <w:t>P(. | the): cat 0.2500, dog 0.2500, mat 0.1667, park 0.1667, rug 0.1667. Raw counts C(the, cat) = 3, C(the, dog) = 3, C(the, mat) = 2, C(the, park) = 2, C(the, rug) = 2, total 12.</w:t>
      </w:r>
    </w:p>
    <w:p>
      <w:pPr>
        <w:pStyle w:val="ListBullet"/>
      </w:pPr>
      <w:r>
        <w:rPr>
          <w:b w:val="0"/>
          <w:i w:val="0"/>
          <w:color w:val="000000"/>
          <w:u w:val="none"/>
        </w:rPr>
        <w:t>P(. | cat): sat 0.6667, ran 0.3333.</w:t>
      </w:r>
    </w:p>
    <w:p>
      <w:pPr>
        <w:pStyle w:val="ListBullet"/>
      </w:pPr>
      <w:r>
        <w:rPr>
          <w:b w:val="0"/>
          <w:i w:val="0"/>
          <w:color w:val="000000"/>
          <w:u w:val="none"/>
        </w:rPr>
        <w:t>P(. | dog): sat 0.6667, ran 0.3333 - identical to cat, because the corpus uses the two nouns in exactly the same syntactic positions.</w:t>
      </w:r>
    </w:p>
    <w:p>
      <w:pPr>
        <w:pStyle w:val="ListBullet"/>
      </w:pPr>
      <w:r>
        <w:rPr>
          <w:b w:val="0"/>
          <w:i w:val="0"/>
          <w:color w:val="000000"/>
          <w:u w:val="none"/>
        </w:rPr>
        <w:t>P(. | sat): on 1.0000. P(. | ran): to 1.0000. Both are deterministic in this corpus.</w:t>
      </w:r>
    </w:p>
    <w:p>
      <w:pPr>
        <w:pStyle w:val="ListBullet"/>
      </w:pPr>
      <w:r>
        <w:rPr>
          <w:b w:val="0"/>
          <w:i w:val="0"/>
          <w:color w:val="000000"/>
          <w:u w:val="none"/>
        </w:rPr>
        <w:t>A discrepancy worth recording: the laboratory sheet's illustrative example gives P(cat | the) = 3/5 and P(dog | the) = 2/5, from 'the cat' three times and 'the dog' twice. That does not match this dataset. In the six supplied sentences 'the dog' also occurs three times, and 'the' is additionally followed by mat, park and rug, so the denominator is 12 rather than 5. The sheet's numbers are an illustration of the formula, not a result for this corpus, and the program's counts are what the formula actually yields here.</w:t>
      </w:r>
    </w:p>
    <w:p>
      <w:r>
        <w:rPr>
          <w:b w:val="0"/>
          <w:i w:val="0"/>
          <w:color w:val="000000"/>
          <w:u w:val="none"/>
        </w:rPr>
        <w:t>Zero-probability transitions:</w:t>
      </w:r>
    </w:p>
    <w:p>
      <w:pPr>
        <w:pStyle w:val="ListBullet"/>
      </w:pPr>
      <w:r>
        <w:rPr>
          <w:b w:val="0"/>
          <w:i w:val="0"/>
          <w:color w:val="000000"/>
          <w:u w:val="none"/>
        </w:rPr>
        <w:t>Every pair not listed in a distribution above has probability zero. With 12 tokens the first-order table has 144 cells, of which only 17 are non-zero, so 127 cells are zero - roughly 88 per cent of the table.</w:t>
      </w:r>
    </w:p>
    <w:p>
      <w:pPr>
        <w:pStyle w:val="ListBullet"/>
      </w:pPr>
      <w:r>
        <w:rPr>
          <w:b w:val="0"/>
          <w:i w:val="0"/>
          <w:color w:val="000000"/>
          <w:u w:val="none"/>
        </w:rPr>
        <w:t>Examples of zero transitions that matter: P(the | the) = 0, P(cat | cat) = 0, P(mat | sat) = 0, P(sat | the) = 0, and P(w | &lt;END&gt;) is undefined because &lt;END&gt; never has a successor.</w:t>
      </w:r>
    </w:p>
    <w:p>
      <w:pPr>
        <w:pStyle w:val="ListBullet"/>
      </w:pPr>
      <w:r>
        <w:rPr>
          <w:b w:val="0"/>
          <w:i w:val="0"/>
          <w:color w:val="000000"/>
          <w:u w:val="none"/>
        </w:rPr>
        <w:t>These zeros are a property of this tiny corpus, not of English. 'the park sat' is unreachable because C(park, sat) = 0, which is convenient here but is the sparsity problem that makes unsmoothed n-gram models fragile on real data.</w:t>
      </w:r>
    </w:p>
    <w:p>
      <w:r>
        <w:rPr>
          <w:b w:val="0"/>
          <w:i w:val="0"/>
          <w:color w:val="000000"/>
          <w:u w:val="none"/>
        </w:rPr>
        <w:t>PARTS V AND VI - ASKING THE LLM AND INSPECTING THE CODE</w:t>
      </w:r>
    </w:p>
    <w:p>
      <w:pPr>
        <w:pStyle w:val="ListBullet"/>
      </w:pPr>
      <w:r>
        <w:rPr>
          <w:b w:val="0"/>
          <w:i w:val="0"/>
          <w:color w:val="000000"/>
          <w:u w:val="none"/>
        </w:rPr>
        <w:t>All five prompts are in bn_lab_prompts.txt. The first specified the behaviour of the probabilistic model - count transitions, normalise per context, sample to generate, stop at &lt;END&gt; - rather than asking for a language model, and added three constraints of my own: normalise by the per-context total only, keep counting and normalisation and sampling in separate functions, and accept a random seed.</w:t>
      </w:r>
    </w:p>
    <w:p>
      <w:r>
        <w:rPr>
          <w:b w:val="0"/>
          <w:i w:val="0"/>
          <w:color w:val="000000"/>
          <w:u w:val="none"/>
        </w:rPr>
        <w:t>Question 4 - where are the transition counts stored?</w:t>
      </w:r>
    </w:p>
    <w:p>
      <w:pPr>
        <w:pStyle w:val="ListBullet"/>
      </w:pPr>
      <w:r>
        <w:rPr>
          <w:b w:val="0"/>
          <w:i w:val="0"/>
          <w:color w:val="000000"/>
          <w:u w:val="none"/>
        </w:rPr>
        <w:t>In count_transitions(), which returns a defaultdict mapping a context tuple to a Counter of following tokens. For the first-order model the key is a 1-tuple such as ('the',) and the value is Counter({'cat': 3, 'dog': 3, 'mat': 2, 'park': 2, 'rug': 2}). Using a tuple key for both orders is what lets the same function serve the second-order model, where the key is a pair.</w:t>
      </w:r>
    </w:p>
    <w:p>
      <w:r>
        <w:rPr>
          <w:b w:val="0"/>
          <w:i w:val="0"/>
          <w:color w:val="000000"/>
          <w:u w:val="none"/>
        </w:rPr>
        <w:t>Question 5 - where is P(Xt | Xt-1) computed?</w:t>
      </w:r>
    </w:p>
    <w:p>
      <w:pPr>
        <w:pStyle w:val="ListBullet"/>
      </w:pPr>
      <w:r>
        <w:rPr>
          <w:b w:val="0"/>
          <w:i w:val="0"/>
          <w:color w:val="000000"/>
          <w:u w:val="none"/>
        </w:rPr>
        <w:t>In build_cpt(), which divides each count by the total for that context: total = sum(followers.values()), then count / total for each follower. The division is per context, which is the whole content of the conditional in P(Xt | Xt-1).</w:t>
      </w:r>
    </w:p>
    <w:p>
      <w:r>
        <w:rPr>
          <w:b w:val="0"/>
          <w:i w:val="0"/>
          <w:color w:val="000000"/>
          <w:u w:val="none"/>
        </w:rPr>
        <w:t>Question 6 - how does the program choose the next word?</w:t>
      </w:r>
    </w:p>
    <w:p>
      <w:pPr>
        <w:pStyle w:val="ListBullet"/>
      </w:pPr>
      <w:r>
        <w:rPr>
          <w:b w:val="0"/>
          <w:i w:val="0"/>
          <w:color w:val="000000"/>
          <w:u w:val="none"/>
        </w:rPr>
        <w:t>It supports both, selected by the mode argument to generate(). Greedy uses most_probable(), the argmax of the distribution. Sampling uses rng.choices with the probabilities as weights.</w:t>
      </w:r>
    </w:p>
    <w:p>
      <w:pPr>
        <w:pStyle w:val="ListBullet"/>
      </w:pPr>
      <w:r>
        <w:rPr>
          <w:b w:val="0"/>
          <w:i w:val="0"/>
          <w:color w:val="000000"/>
          <w:u w:val="none"/>
        </w:rPr>
        <w:t>The difference: argmax returns the single most likely token and so is deterministic - the same context always yields the same token, and the model's uncertainty is discarded. Sampling draws a token with probability equal to its conditional probability, so a token with probability 0.1667 is chosen about one time in six, and the generated text reflects the whole distribution rather than only its mode.</w:t>
      </w:r>
    </w:p>
    <w:p>
      <w:pPr>
        <w:pStyle w:val="ListBullet"/>
      </w:pPr>
      <w:r>
        <w:rPr>
          <w:b w:val="0"/>
          <w:i w:val="0"/>
          <w:color w:val="000000"/>
          <w:u w:val="none"/>
        </w:rPr>
        <w:t>The practical consequence is measured in Part X: greedy produced one sentence five times out of five, sampling produced five different ones.</w:t>
      </w:r>
    </w:p>
    <w:p>
      <w:r>
        <w:rPr>
          <w:b w:val="0"/>
          <w:i w:val="0"/>
          <w:color w:val="000000"/>
          <w:u w:val="none"/>
        </w:rPr>
        <w:t>Question 7 - what happens on a word with no observed transition?</w:t>
      </w:r>
    </w:p>
    <w:p>
      <w:pPr>
        <w:pStyle w:val="ListBullet"/>
      </w:pPr>
      <w:r>
        <w:rPr>
          <w:b w:val="0"/>
          <w:i w:val="0"/>
          <w:color w:val="000000"/>
          <w:u w:val="none"/>
        </w:rPr>
        <w:t>distribution() uses cpt.get(context, {}), so an unseen context yields an empty distribution and generate() returns what it has built so far with terminated = False, rather than raising an error or inventing a token.</w:t>
      </w:r>
    </w:p>
    <w:p>
      <w:pPr>
        <w:pStyle w:val="ListBullet"/>
      </w:pPr>
      <w:r>
        <w:rPr>
          <w:b w:val="0"/>
          <w:i w:val="0"/>
          <w:color w:val="000000"/>
          <w:u w:val="none"/>
        </w:rPr>
        <w:t>This matters because the first generated version indexed cpt[context] directly and raised a KeyError on an unseen context. The behaviour is also the honest one for the model: an unsmoothed maximum-likelihood estimate genuinely has no opinion about an unseen context, and the alternative would be to add smoothing, which would change the model rather than fix the code.</w:t>
      </w:r>
    </w:p>
    <w:p>
      <w:r>
        <w:rPr>
          <w:b w:val="0"/>
          <w:i w:val="0"/>
          <w:color w:val="000000"/>
          <w:u w:val="none"/>
        </w:rPr>
        <w:t>PART VII - TESTING THE PROBABILITY MODEL</w:t>
      </w:r>
    </w:p>
    <w:p>
      <w:pPr>
        <w:pStyle w:val="ListBullet"/>
      </w:pPr>
      <w:r>
        <w:rPr>
          <w:b w:val="0"/>
          <w:i w:val="0"/>
          <w:color w:val="000000"/>
          <w:u w:val="none"/>
        </w:rPr>
        <w:t>check_normalisation() sums each conditional distribution and returns the contexts that deviate from 1.0 by more than 1e-9. Results: first-order, 11 contexts checked, 0 failing; second-order, 15 contexts checked, 0 failing.</w:t>
      </w:r>
    </w:p>
    <w:p>
      <w:pPr>
        <w:pStyle w:val="ListBullet"/>
      </w:pPr>
      <w:r>
        <w:rPr>
          <w:b w:val="0"/>
          <w:i w:val="0"/>
          <w:color w:val="000000"/>
          <w:u w:val="none"/>
        </w:rPr>
        <w:t>This test is what caught the one substantive bug in the generated code. The first version divided every count by the total number of transitions in the whole corpus rather than by the total for that context, so every distribution summed to far less than 1 while the code still ran and still produced plausible-looking sentences.</w:t>
      </w:r>
    </w:p>
    <w:p>
      <w:r>
        <w:rPr>
          <w:b w:val="0"/>
          <w:i w:val="0"/>
          <w:color w:val="000000"/>
          <w:u w:val="none"/>
        </w:rPr>
        <w:t>Question 8 - if one of the totals is 0.87, what does that tell you?</w:t>
      </w:r>
    </w:p>
    <w:p>
      <w:pPr>
        <w:pStyle w:val="ListBullet"/>
      </w:pPr>
      <w:r>
        <w:rPr>
          <w:b w:val="0"/>
          <w:i w:val="0"/>
          <w:color w:val="000000"/>
          <w:u w:val="none"/>
        </w:rPr>
        <w:t>That the implementation is wrong, not that the model is merely imprecise. 0.87 is about 13 per cent short, which is far too large to be floating-point error - double-precision summation of a handful of terms would be wrong in the fifteenth decimal place, not the second.</w:t>
      </w:r>
    </w:p>
    <w:p>
      <w:pPr>
        <w:pStyle w:val="ListBullet"/>
      </w:pPr>
      <w:r>
        <w:rPr>
          <w:b w:val="0"/>
          <w:i w:val="0"/>
          <w:color w:val="000000"/>
          <w:u w:val="none"/>
        </w:rPr>
        <w:t>The probable causes are all normalisation faults: dividing by the wrong denominator, such as a corpus-wide total or a total that excluded some successors; building the distribution from a filtered follower list, for instance dropping &lt;END&gt; as if it were not a real token, while still dividing by the unfiltered total; or double-counting the denominator after a smoothing term was added to the numerators only.</w:t>
      </w:r>
    </w:p>
    <w:p>
      <w:pPr>
        <w:pStyle w:val="ListBullet"/>
      </w:pPr>
      <w:r>
        <w:rPr>
          <w:b w:val="0"/>
          <w:i w:val="0"/>
          <w:color w:val="000000"/>
          <w:u w:val="none"/>
        </w:rPr>
        <w:t>The important point is what the test tells you that the output does not. A model whose distributions sum to 0.87 still samples, still returns an argmax and still generates fluent-looking sentences, because random.choices renormalises its weights internally. The invariant is the only thing that reveals the fault, which is why a probabilistic program has to be tested on properties and not on whether the output reads well.</w:t>
      </w:r>
    </w:p>
    <w:p>
      <w:r>
        <w:rPr>
          <w:b w:val="0"/>
          <w:i w:val="0"/>
          <w:color w:val="000000"/>
          <w:u w:val="none"/>
        </w:rPr>
        <w:t>PART VIII - PREDICTING THE NEXT WORD</w:t>
      </w:r>
    </w:p>
    <w:p>
      <w:pPr>
        <w:pStyle w:val="ListBullet"/>
      </w:pPr>
      <w:r>
        <w:rPr>
          <w:b w:val="0"/>
          <w:i w:val="0"/>
          <w:color w:val="000000"/>
          <w:u w:val="none"/>
        </w:rPr>
        <w:t>argmax P(w | the) = cat at 0.2500, argmax P(w | cat) = sat at 0.6667, argmax P(w | dog) = sat at 0.6667, argmax P(w | sat) = on at 1.0000, argmax P(w | ran) = to at 1.0000.</w:t>
      </w:r>
    </w:p>
    <w:p>
      <w:pPr>
        <w:pStyle w:val="ListBullet"/>
      </w:pPr>
      <w:r>
        <w:rPr>
          <w:b w:val="0"/>
          <w:i w:val="0"/>
          <w:color w:val="000000"/>
          <w:u w:val="none"/>
        </w:rPr>
        <w:t>The prediction after 'the' is barely a prediction: cat and dog are tied at exactly 0.2500 and the tie is resolved alphabetically by the implementation, not by the data. Reporting 'cat' as the answer without reporting the tie would overstate what the model knows.</w:t>
      </w:r>
    </w:p>
    <w:p>
      <w:r>
        <w:rPr>
          <w:b w:val="0"/>
          <w:i w:val="0"/>
          <w:color w:val="000000"/>
          <w:u w:val="none"/>
        </w:rPr>
        <w:t>Question 9 - are the most probable predictions what you would personally expect?</w:t>
      </w:r>
    </w:p>
    <w:p>
      <w:pPr>
        <w:pStyle w:val="ListBullet"/>
      </w:pPr>
      <w:r>
        <w:rPr>
          <w:b w:val="0"/>
          <w:i w:val="0"/>
          <w:color w:val="000000"/>
          <w:u w:val="none"/>
        </w:rPr>
        <w:t>Sometimes, and the mismatches are the informative cases. After 'sat' the model is certain of 'on', and after 'ran' certain of 'to', which does match ordinary expectation. After 'the' it is nearly uniform over five tokens, where a person would use the wider context to choose confidently - after 'sat on the' a human expects 'mat' or 'rug' and would never expect 'cat', yet the model assigns cat the highest probability because it cannot see past 'the'.</w:t>
      </w:r>
    </w:p>
    <w:p>
      <w:pPr>
        <w:pStyle w:val="ListBullet"/>
      </w:pPr>
      <w:r>
        <w:rPr>
          <w:b w:val="0"/>
          <w:i w:val="0"/>
          <w:color w:val="000000"/>
          <w:u w:val="none"/>
        </w:rPr>
        <w:t>What this shows about the difference: the model reports frequency in its training corpus, whereas human expectation draws on grammar, meaning, wider context and knowledge of the world. The model is right about its corpus and wrong about English, and those are different claims.</w:t>
      </w:r>
    </w:p>
    <w:p>
      <w:pPr>
        <w:pStyle w:val="ListBullet"/>
      </w:pPr>
      <w:r>
        <w:rPr>
          <w:b w:val="0"/>
          <w:i w:val="0"/>
          <w:color w:val="000000"/>
          <w:u w:val="none"/>
        </w:rPr>
        <w:t>The certainty of P(on | sat) = 1.0 is a second kind of mismatch. A person knows 'sat down' and 'sat quietly' are possible; the model assigns them probability zero. The confidence comes from the corpus containing four examples and no counter-examples, not from any linguistic fact, so it is an artefact of data sparsity that happens to look like knowledge.</w:t>
      </w:r>
    </w:p>
    <w:p>
      <w:r>
        <w:rPr>
          <w:b w:val="0"/>
          <w:i w:val="0"/>
          <w:color w:val="000000"/>
          <w:u w:val="none"/>
        </w:rPr>
        <w:t>PARTS IX AND X - GENERATION, DETERMINISTIC AND PROBABILISTIC</w:t>
      </w:r>
    </w:p>
    <w:p>
      <w:pPr>
        <w:pStyle w:val="ListBullet"/>
      </w:pPr>
      <w:r>
        <w:rPr>
          <w:b w:val="0"/>
          <w:i w:val="0"/>
          <w:color w:val="000000"/>
          <w:u w:val="none"/>
        </w:rPr>
        <w:t>Twenty sampled sentences were generated from each model and saved to bn_lab_generated.txt. First-order examples: 'the dog sat on the mat', 'the rug', 'the cat sat on the park', 'the cat ran to the dog sat on the cat sat on the rug'.</w:t>
      </w:r>
    </w:p>
    <w:p>
      <w:pPr>
        <w:pStyle w:val="ListBullet"/>
      </w:pPr>
      <w:r>
        <w:rPr>
          <w:b w:val="0"/>
          <w:i w:val="0"/>
          <w:color w:val="000000"/>
          <w:u w:val="none"/>
        </w:rPr>
        <w:t>First-order sampling produced 11 distinct sentences out of 20, but only 2 of the 20 are sentences from the training corpus. The rest are new, and many are ungrammatical: 'the rug' is a bare noun phrase, 'the cat sat on the park' is semantically odd, and the longer ones run two sentences together because nothing stops 'the' being followed by 'cat' again mid-sentence.</w:t>
      </w:r>
    </w:p>
    <w:p>
      <w:pPr>
        <w:pStyle w:val="ListBullet"/>
      </w:pPr>
      <w:r>
        <w:rPr>
          <w:b w:val="0"/>
          <w:i w:val="0"/>
          <w:color w:val="000000"/>
          <w:u w:val="none"/>
        </w:rPr>
        <w:t>Greedy, first-order, five runs: every run produced 'the cat sat on the cat sat on the cat sat on the cat sat on the cat sat on' and was cut off at the 20-token cap. It never emits &lt;END&gt;.</w:t>
      </w:r>
    </w:p>
    <w:p>
      <w:pPr>
        <w:pStyle w:val="ListBullet"/>
      </w:pPr>
      <w:r>
        <w:rPr>
          <w:b w:val="0"/>
          <w:i w:val="0"/>
          <w:color w:val="000000"/>
          <w:u w:val="none"/>
        </w:rPr>
        <w:t>Sampling, first-order, five runs: 'the cat ran to the rug', 'the cat sat on the rug', 'the park', 'the dog ran to the dog ran to the park', 'the dog sat on the mat' - five different sentences.</w:t>
      </w:r>
    </w:p>
    <w:p>
      <w:r>
        <w:rPr>
          <w:b w:val="0"/>
          <w:i w:val="0"/>
          <w:color w:val="000000"/>
          <w:u w:val="none"/>
        </w:rPr>
        <w:t>Question 10 - compare the two modes. Which produces more variation, and why?</w:t>
      </w:r>
    </w:p>
    <w:p>
      <w:pPr>
        <w:pStyle w:val="ListBullet"/>
      </w:pPr>
      <w:r>
        <w:rPr>
          <w:b w:val="0"/>
          <w:i w:val="0"/>
          <w:color w:val="000000"/>
          <w:u w:val="none"/>
        </w:rPr>
        <w:t>Sampling produces far more variation: five different sentences from five runs, against one sentence repeated five times by greedy. Over twenty runs sampling gave 11 distinct first-order sentences, while greedy can only ever give one.</w:t>
      </w:r>
    </w:p>
    <w:p>
      <w:pPr>
        <w:pStyle w:val="ListBullet"/>
      </w:pPr>
      <w:r>
        <w:rPr>
          <w:b w:val="0"/>
          <w:i w:val="0"/>
          <w:color w:val="000000"/>
          <w:u w:val="none"/>
        </w:rPr>
        <w:t>The reason is structural rather than statistical. Greedy is a deterministic function of the context, so from the fixed start &lt;START&gt; it follows one fixed path through the chain and must produce the same output every time. Variation is impossible, not merely unlikely. Sampling draws from the full conditional distribution at every step, so any token with non-zero probability can appear, and the number of reachable sentences is the number of paths with non-zero probability.</w:t>
      </w:r>
    </w:p>
    <w:p>
      <w:pPr>
        <w:pStyle w:val="ListBullet"/>
      </w:pPr>
      <w:r>
        <w:rPr>
          <w:b w:val="0"/>
          <w:i w:val="0"/>
          <w:color w:val="000000"/>
          <w:u w:val="none"/>
        </w:rPr>
        <w:t>A further finding worth reporting: greedy does not terminate on this corpus. Because argmax P(w | the) = cat and the corpus makes cat lead back through sat and on to the, greedy enters the cycle the -&gt; cat -&gt; sat -&gt; on -&gt; the and never reaches &lt;END&gt;. A length cap is therefore not a convenience but a requirement. This is a concrete instance of a general point - always taking the locally most probable token can be globally worse than sampling, because the mode of each conditional need not lie on any high-probability complete sequence.</w:t>
      </w:r>
    </w:p>
    <w:p>
      <w:r>
        <w:rPr>
          <w:b w:val="0"/>
          <w:i w:val="0"/>
          <w:color w:val="000000"/>
          <w:u w:val="none"/>
        </w:rPr>
        <w:t>PART XI - A SECOND-ORDER BAYESIAN NETWORK</w:t>
      </w:r>
    </w:p>
    <w:p>
      <w:r>
        <w:rPr>
          <w:b w:val="0"/>
          <w:i w:val="0"/>
          <w:color w:val="000000"/>
          <w:u w:val="none"/>
        </w:rPr>
        <w:t>Question 11 - how does the second-order model differ?</w:t>
      </w:r>
    </w:p>
    <w:p>
      <w:pPr>
        <w:pStyle w:val="ListBullet"/>
      </w:pPr>
      <w:r>
        <w:rPr>
          <w:b w:val="0"/>
          <w:i w:val="0"/>
          <w:color w:val="000000"/>
          <w:u w:val="none"/>
        </w:rPr>
        <w:t>1. Graph structure: each node gains a second parent, giving Xt-2 -&gt; Xt &lt;- Xt-1 instead of a simple chain. The network is no longer a path; nodes now have in-degree 2, and the independence assumption weakens to Xt being independent of X1..Xt-3 given the pair (Xt-2, Xt-1).</w:t>
      </w:r>
    </w:p>
    <w:p>
      <w:pPr>
        <w:pStyle w:val="ListBullet"/>
      </w:pPr>
      <w:r>
        <w:rPr>
          <w:b w:val="0"/>
          <w:i w:val="0"/>
          <w:color w:val="000000"/>
          <w:u w:val="none"/>
        </w:rPr>
        <w:t>2. Conditional probability table: the context is an ordered pair rather than a single token, so the number of possible contexts grows from V = 12 to V squared = 144, and the table grows from 144 cells to 1728. Measured on this corpus: 17 non-zero entries in the first-order table against 19 in the second-order one, so the table grew twelvefold while the number of estimated parameters grew by two.</w:t>
      </w:r>
    </w:p>
    <w:p>
      <w:pPr>
        <w:pStyle w:val="ListBullet"/>
      </w:pPr>
      <w:r>
        <w:rPr>
          <w:b w:val="0"/>
          <w:i w:val="0"/>
          <w:color w:val="000000"/>
          <w:u w:val="none"/>
        </w:rPr>
        <w:t>3. Context available for prediction: two tokens instead of one. This is what fixes the worst first-order error. P(. | on the) is mat 0.5000, rug 0.5000 and P(. | to the) is park 1.0000, so the model now distinguishes 'sat on the ...' from 'ran to the ...', which the first-order model could not. Compare P(. | the) alone, which spread 0.1667 over mat, park and rug regardless of what preceded.</w:t>
      </w:r>
    </w:p>
    <w:p>
      <w:pPr>
        <w:pStyle w:val="ListBullet"/>
      </w:pPr>
      <w:r>
        <w:rPr>
          <w:b w:val="0"/>
          <w:i w:val="0"/>
          <w:color w:val="000000"/>
          <w:u w:val="none"/>
        </w:rPr>
        <w:t>4. Data needed: far more, and the measurement shows why. Of 144 possible contexts only 15 were observed, leaving 129 unseen, against 1 unseen of 12 in the first-order model. 1709 of the 1728 table cells are zero. Each additional order multiplies the number of contexts by V while the corpus stays the same size, so the counts per context get thinner - here most contexts have a single observation, which gives probabilities of exactly 1.0 that are confident purely because nothing else was seen.</w:t>
      </w:r>
    </w:p>
    <w:p>
      <w:r>
        <w:rPr>
          <w:b w:val="0"/>
          <w:i w:val="0"/>
          <w:color w:val="000000"/>
          <w:u w:val="none"/>
        </w:rPr>
        <w:t>PARTS XII AND XIII - COMPARING THE TWO MODELS</w:t>
      </w:r>
    </w:p>
    <w:p>
      <w:pPr>
        <w:pStyle w:val="ListBullet"/>
      </w:pPr>
      <w:r>
        <w:rPr>
          <w:b w:val="0"/>
          <w:i w:val="0"/>
          <w:color w:val="000000"/>
          <w:u w:val="none"/>
        </w:rPr>
        <w:t>Possible contexts: 12 first-order, 144 second-order. Observed contexts: 11 against 15. Unseen contexts: 1 against 129.</w:t>
      </w:r>
    </w:p>
    <w:p>
      <w:pPr>
        <w:pStyle w:val="ListBullet"/>
      </w:pPr>
      <w:r>
        <w:rPr>
          <w:b w:val="0"/>
          <w:i w:val="0"/>
          <w:color w:val="000000"/>
          <w:u w:val="none"/>
        </w:rPr>
        <w:t>Free parameters, counting non-zero entries: 17 against 19. Total table cells: 144 against 1728. Zero cells: 127 against 1709.</w:t>
      </w:r>
    </w:p>
    <w:p>
      <w:pPr>
        <w:pStyle w:val="ListBullet"/>
      </w:pPr>
      <w:r>
        <w:rPr>
          <w:b w:val="0"/>
          <w:i w:val="0"/>
          <w:color w:val="000000"/>
          <w:u w:val="none"/>
        </w:rPr>
        <w:t>Diversity over 20 sampled sentences: 11 distinct first-order, 6 distinct second-order.</w:t>
      </w:r>
    </w:p>
    <w:p>
      <w:pPr>
        <w:pStyle w:val="ListBullet"/>
      </w:pPr>
      <w:r>
        <w:rPr>
          <w:b w:val="0"/>
          <w:i w:val="0"/>
          <w:color w:val="000000"/>
          <w:u w:val="none"/>
        </w:rPr>
        <w:t>Sentences appearing in the training corpus: 2 of 20 first-order, 20 of 20 second-order.</w:t>
      </w:r>
    </w:p>
    <w:p>
      <w:r>
        <w:rPr>
          <w:b w:val="0"/>
          <w:i w:val="0"/>
          <w:color w:val="000000"/>
          <w:u w:val="none"/>
        </w:rPr>
        <w:t>Qualitative comparison, with examples rather than only scores:</w:t>
      </w:r>
    </w:p>
    <w:p>
      <w:pPr>
        <w:pStyle w:val="ListBullet"/>
      </w:pPr>
      <w:r>
        <w:rPr>
          <w:b w:val="0"/>
          <w:i w:val="0"/>
          <w:color w:val="000000"/>
          <w:u w:val="none"/>
        </w:rPr>
        <w:t>First-order output is diverse but frequently ill-formed: 'the rug', 'the cat sat on the park', 'the cat sat on the dog sat on the cat sat on the dog sat on the rug'.</w:t>
      </w:r>
    </w:p>
    <w:p>
      <w:pPr>
        <w:pStyle w:val="ListBullet"/>
      </w:pPr>
      <w:r>
        <w:rPr>
          <w:b w:val="0"/>
          <w:i w:val="0"/>
          <w:color w:val="000000"/>
          <w:u w:val="none"/>
        </w:rPr>
        <w:t>Second-order output is well-formed but unoriginal: 'the cat sat on the rug', 'the cat ran to the park', 'the dog sat on the mat', 'the dog sat on the rug'. All six distinct sentences it produced are exactly the six training sentences.</w:t>
      </w:r>
    </w:p>
    <w:p>
      <w:pPr>
        <w:pStyle w:val="ListBullet"/>
      </w:pPr>
      <w:r>
        <w:rPr>
          <w:b w:val="0"/>
          <w:i w:val="0"/>
          <w:color w:val="000000"/>
          <w:u w:val="none"/>
        </w:rPr>
        <w:t>That last result is the clearest finding of the comparison. The second-order model has effectively memorised the corpus: its contexts are specific enough that almost every one has a unique continuation, so sampling can only retrace training sentences. It looks better by every coherence measure and has learned nothing generalisable. The first-order model generalises, but on six sentences it generalises into nonsense.</w:t>
      </w:r>
    </w:p>
    <w:p>
      <w:pPr>
        <w:pStyle w:val="ListBullet"/>
      </w:pPr>
      <w:r>
        <w:rPr>
          <w:b w:val="0"/>
          <w:i w:val="0"/>
          <w:color w:val="000000"/>
          <w:u w:val="none"/>
        </w:rPr>
        <w:t>Neither model is good; they fail in opposite directions. Reporting only the diversity score would favour the first-order model and only the coherence would favour the second, which is why the lab asks for examples.</w:t>
      </w:r>
    </w:p>
    <w:p>
      <w:r>
        <w:rPr>
          <w:b w:val="0"/>
          <w:i w:val="0"/>
          <w:color w:val="000000"/>
          <w:u w:val="none"/>
        </w:rPr>
        <w:t>Question 12 - why does more context help, and why does it simultaneously make the model harder to estimate?</w:t>
      </w:r>
    </w:p>
    <w:p>
      <w:pPr>
        <w:pStyle w:val="ListBullet"/>
      </w:pPr>
      <w:r>
        <w:rPr>
          <w:b w:val="0"/>
          <w:i w:val="0"/>
          <w:color w:val="000000"/>
          <w:u w:val="none"/>
        </w:rPr>
        <w:t>More context helps because it removes conditional independence assumptions that are false. The first-order model is forced to treat 'the' after 'sat on' as identical to 'the' after 'ran to', and so must assign the same distribution to both; the second-order model can separate them, and does - 0.5/0.5 over mat and rug in one case, certainty of park in the other. Strictly, conditioning on more variables can never increase the true conditional entropy, so with unlimited data more context is never worse.</w:t>
      </w:r>
    </w:p>
    <w:p>
      <w:pPr>
        <w:pStyle w:val="ListBullet"/>
      </w:pPr>
      <w:r>
        <w:rPr>
          <w:b w:val="0"/>
          <w:i w:val="0"/>
          <w:color w:val="000000"/>
          <w:u w:val="none"/>
        </w:rPr>
        <w:t>It is harder to estimate because the table grows geometrically while the data does not. An order-k model has V to the power k contexts, so each extra token of context multiplies the number of distributions to estimate by V while the number of observations stays fixed. Here the table went from 144 cells to 1728 on an unchanged corpus of six sentences, and the observed contexts went from 11 of 12 to 15 of 144.</w:t>
      </w:r>
    </w:p>
    <w:p>
      <w:pPr>
        <w:pStyle w:val="ListBullet"/>
      </w:pPr>
      <w:r>
        <w:rPr>
          <w:b w:val="0"/>
          <w:i w:val="0"/>
          <w:color w:val="000000"/>
          <w:u w:val="none"/>
        </w:rPr>
        <w:t>The result is that each estimate rests on fewer observations. Most second-order contexts here were seen once, producing probabilities of exactly 1.0 or 0.0 that are maximum-likelihood estimates from a single data point - confident and unreliable. This is the bias-variance trade-off in concrete form: the first-order model is badly biased by a false independence assumption, the second-order model has low bias and high variance, and with six sentences the variance wins. It is also why real n-gram models require smoothing or backoff, and why modern models replace the table with a parameterised function that shares statistical strength across contexts instead of estimating each one independently.</w:t>
      </w:r>
    </w:p>
    <w:p>
      <w:r>
        <w:rPr>
          <w:b w:val="0"/>
          <w:i w:val="0"/>
          <w:color w:val="000000"/>
          <w:u w:val="none"/>
        </w:rPr>
        <w:t>PART XIV - THE CONNECTION TO MODERN LANGUAGE MODELS</w:t>
      </w:r>
    </w:p>
    <w:p>
      <w:pPr>
        <w:pStyle w:val="ListBullet"/>
      </w:pPr>
      <w:r>
        <w:rPr>
          <w:b w:val="0"/>
          <w:i w:val="0"/>
          <w:color w:val="000000"/>
          <w:u w:val="none"/>
        </w:rPr>
        <w:t>A modern autoregressive model has the same probabilistic objective, the chain-rule product of P(xt | x1..xt-1), with the first factor read as P(x1 | &lt;START&gt;). What changes is how the conditional is represented and learned.</w:t>
      </w:r>
    </w:p>
    <w:p>
      <w:pPr>
        <w:pStyle w:val="ListBullet"/>
      </w:pPr>
      <w:r>
        <w:rPr>
          <w:b w:val="0"/>
          <w:i w:val="0"/>
          <w:color w:val="000000"/>
          <w:u w:val="none"/>
        </w:rPr>
        <w:t>In this laboratory the conditional is a lookup in an explicit table, learned by counting, and the context is a fixed window of one or two tokens. In a modern model the conditional is the output of a neural network, learned by gradient descent, and the context is a long learned representation of the preceding text.</w:t>
      </w:r>
    </w:p>
    <w:p>
      <w:pPr>
        <w:pStyle w:val="ListBullet"/>
      </w:pPr>
      <w:r>
        <w:rPr>
          <w:b w:val="0"/>
          <w:i w:val="0"/>
          <w:color w:val="000000"/>
          <w:u w:val="none"/>
        </w:rPr>
        <w:t>The table has to be replaced because of the sparsity measured in Part XIII: a window of k tokens needs V to the power k contexts, already 1728 cells at k = 2 with a 12-word vocabulary. A network computes the distribution instead of storing it and shares parameters across contexts, so similar contexts inform one another.</w:t>
      </w:r>
    </w:p>
    <w:p>
      <w:pPr>
        <w:pStyle w:val="ListBullet"/>
      </w:pPr>
      <w:r>
        <w:rPr>
          <w:b w:val="0"/>
          <w:i w:val="0"/>
          <w:color w:val="000000"/>
          <w:u w:val="none"/>
        </w:rPr>
        <w:t>What carries over unchanged: the factorisation, the per-position normalisation over the vocabulary, left-to-right sampling, and the greedy-versus-sampling choice. The Part X failure, greedy looping and never terminating, is the same phenomenon as the degenerate repetition greedy decoding produces in large models, and is why practical systems sample.</w:t>
      </w:r>
    </w:p>
    <w:p>
      <w:r>
        <w:rPr>
          <w:b w:val="0"/>
          <w:i w:val="0"/>
          <w:color w:val="000000"/>
          <w:u w:val="none"/>
        </w:rPr>
        <w:t>PART XV - REFLECTION ON THE ROLE OF THE LLM</w:t>
      </w:r>
    </w:p>
    <w:p>
      <w:r>
        <w:rPr>
          <w:b w:val="0"/>
          <w:i w:val="0"/>
          <w:color w:val="000000"/>
          <w:u w:val="none"/>
        </w:rPr>
        <w:t>Question 13 - why is Approach B preferable to 'write a Python language model for me'?</w:t>
      </w:r>
    </w:p>
    <w:p>
      <w:pPr>
        <w:pStyle w:val="ListBullet"/>
      </w:pPr>
      <w:r>
        <w:rPr>
          <w:b w:val="0"/>
          <w:i w:val="0"/>
          <w:color w:val="000000"/>
          <w:u w:val="none"/>
        </w:rPr>
        <w:t>Specifying the intended behaviour: Approach B names the estimand, P(Xt | Xt-1) from transition counts, so there is a definite claim the code either implements or does not. Approach A leaves the LLM to choose the model, and a neural network or a pretrained model would be a reasonable reading of it - and not this exercise.</w:t>
      </w:r>
    </w:p>
    <w:p>
      <w:pPr>
        <w:pStyle w:val="ListBullet"/>
      </w:pPr>
      <w:r>
        <w:rPr>
          <w:b w:val="0"/>
          <w:i w:val="0"/>
          <w:color w:val="000000"/>
          <w:u w:val="none"/>
        </w:rPr>
        <w:t>Understanding the representation: the specification is where the real decisions get made - a context is a tuple, normalisation is per context, padding is one &lt;START&gt; per order. Those are modelling choices, not coding choices, and depend on what the model is meant to mean.</w:t>
      </w:r>
    </w:p>
    <w:p>
      <w:pPr>
        <w:pStyle w:val="ListBullet"/>
      </w:pPr>
      <w:r>
        <w:rPr>
          <w:b w:val="0"/>
          <w:i w:val="0"/>
          <w:color w:val="000000"/>
          <w:u w:val="none"/>
        </w:rPr>
        <w:t>Validating the generated implementation: a specification is what makes validation possible at all. Without 'normalise by the per-context total', the normalisation bug in the first generated version is not a bug, just a different program. Having stated the property, I could test it and find the fault.</w:t>
      </w:r>
    </w:p>
    <w:p>
      <w:pPr>
        <w:pStyle w:val="ListBullet"/>
      </w:pPr>
      <w:r>
        <w:rPr>
          <w:b w:val="0"/>
          <w:i w:val="0"/>
          <w:color w:val="000000"/>
          <w:u w:val="none"/>
        </w:rPr>
        <w:t>Testing probabilistic invariants: a probabilistic program cannot be judged by whether its output looks right - the model whose distributions summed to 0.87 generated perfectly plausible sentences. Only the sum-to-one invariant exposed it, and only a specification says which invariants should hold.</w:t>
      </w:r>
    </w:p>
    <w:p>
      <w:pPr>
        <w:pStyle w:val="ListBullet"/>
      </w:pPr>
      <w:r>
        <w:rPr>
          <w:b w:val="0"/>
          <w:i w:val="0"/>
          <w:color w:val="000000"/>
          <w:u w:val="none"/>
        </w:rPr>
        <w:t>Distinguishing implementation from model: Approach B keeps them separable, so a defect is either a coding error, like the KeyError on an unseen context, or a modelling limitation, like zero probability for unseen transitions. The first should be fixed; the second is a real property of an unsmoothed estimate and should be reported, not patched. Approach A conflates the two.</w:t>
      </w:r>
    </w:p>
    <w:p>
      <w:r>
        <w:rPr>
          <w:b w:val="0"/>
          <w:i w:val="0"/>
          <w:color w:val="000000"/>
          <w:u w:val="none"/>
        </w:rPr>
        <w:t>FINAL QUESTION - WHAT DID THE BAYESIAN NETWORK VIEW ADD?</w:t>
      </w:r>
    </w:p>
    <w:p>
      <w:pPr>
        <w:pStyle w:val="ListBullet"/>
      </w:pPr>
      <w:r>
        <w:rPr>
          <w:b w:val="0"/>
          <w:i w:val="0"/>
          <w:color w:val="000000"/>
          <w:u w:val="none"/>
        </w:rPr>
        <w:t>A factorisation of the joint distribution, which is what makes the problem finite: instead of one distribution over all 12 to the power T sequences, there are 11 small distributions over 12 tokens each. The implementation is that factorisation - count_transitions builds the factors, build_cpt normalises them.</w:t>
      </w:r>
    </w:p>
    <w:p>
      <w:pPr>
        <w:pStyle w:val="ListBullet"/>
      </w:pPr>
      <w:r>
        <w:rPr>
          <w:b w:val="0"/>
          <w:i w:val="0"/>
          <w:color w:val="000000"/>
          <w:u w:val="none"/>
        </w:rPr>
        <w:t>A way to reason about independence assumptions, by making the approximation explicit and checkable. Drawing X1 -&gt; X2 -&gt; X3 states exactly that Xt is independent of everything before Xt-1 given Xt-1 - a claim I could test, and it failed visibly, since P(. | the) cannot distinguish 'sat on the' from 'ran to the' while P(. | on the) can.</w:t>
      </w:r>
    </w:p>
    <w:p>
      <w:pPr>
        <w:pStyle w:val="ListBullet"/>
      </w:pPr>
      <w:r>
        <w:rPr>
          <w:b w:val="0"/>
          <w:i w:val="0"/>
          <w:color w:val="000000"/>
          <w:u w:val="none"/>
        </w:rPr>
        <w:t>A way to understand the effect of increasing context. Adding a parent per node has predictable consequences: V to the power k contexts and a table of V to the power k+1 cells. The jump from 144 to 1728 cells with 129 of 144 contexts unobserved is the network view predicting the sparsity before the data confirmed it.</w:t>
      </w:r>
    </w:p>
    <w:p>
      <w:pPr>
        <w:pStyle w:val="ListBullet"/>
      </w:pPr>
      <w:r>
        <w:rPr>
          <w:b w:val="0"/>
          <w:i w:val="0"/>
          <w:color w:val="000000"/>
          <w:u w:val="none"/>
        </w:rPr>
        <w:t>A principled method for generation. Ancestral sampling - draw each variable given its parents in topological order - is the standard way to sample a Bayesian network, not a heuristic for text. That it coincides with left-to-right generation is why the loop is three lines, and it shows greedy decoding is not sampling from the model at all.</w:t>
      </w:r>
    </w:p>
    <w:p>
      <w:pPr>
        <w:pStyle w:val="ListBullet"/>
      </w:pPr>
      <w:r>
        <w:rPr>
          <w:b w:val="0"/>
          <w:i w:val="0"/>
          <w:color w:val="000000"/>
          <w:u w:val="none"/>
        </w:rPr>
        <w:t>A way to test whether an implementation matches its probabilistic specification. This is the most practical contribution. Because the model is a Bayesian network, its CPTs must be normalised, and that gives a test independent of whether the output looks like English. It is what found the real bug in the generated code.</w:t>
      </w:r>
    </w:p>
    <w:p>
      <w:pPr>
        <w:pStyle w:val="ListBullet"/>
      </w:pPr>
      <w:r>
        <w:rPr>
          <w:b w:val="0"/>
          <w:i w:val="0"/>
          <w:color w:val="000000"/>
          <w:u w:val="none"/>
        </w:rPr>
        <w:t>A way of interpreting conditional probabilities. Each CPT entry can be inspected and argued about - P(sat | cat) = 0.6667 traces back to two observations out of three. That interpretability is what is lost in a neural model, where no individual weight corresponds to a probability.</w:t>
      </w:r>
    </w:p>
    <w:p>
      <w:r>
        <w:rPr>
          <w:b w:val="0"/>
          <w:i w:val="0"/>
          <w:color w:val="000000"/>
          <w:u w:val="none"/>
        </w:rPr>
        <w:t>REFLECTION ON THE USE OF THE LLM</w:t>
      </w:r>
    </w:p>
    <w:p>
      <w:pPr>
        <w:pStyle w:val="ListBullet"/>
      </w:pPr>
      <w:r>
        <w:rPr>
          <w:b w:val="0"/>
          <w:i w:val="0"/>
          <w:color w:val="000000"/>
          <w:u w:val="none"/>
        </w:rPr>
        <w:t>What it contributed: a working implementation first time for both models - the defaultdict of Counters, the per-context normalisation structure, random.choices with probability weights, and the sliding-window context update. The second-order change was a small edit because the first version had been asked to keep the context as a tuple, a decision I made in advance.</w:t>
      </w:r>
    </w:p>
    <w:p>
      <w:pPr>
        <w:pStyle w:val="ListBullet"/>
      </w:pPr>
      <w:r>
        <w:rPr>
          <w:b w:val="0"/>
          <w:i w:val="0"/>
          <w:color w:val="000000"/>
          <w:u w:val="none"/>
        </w:rPr>
        <w:t>The example I inspected and corrected, as the deliverables require: the first generated version computed probabilities as count divided by the total number of transitions in the entire corpus, rather than by the total for that context. Concretely it divided by 42 for every entry instead of by 12 for the contexts beginning with 'the'. The program ran, produced a CPT, selected argmax tokens and generated fluent sentences throughout - random.choices renormalises its weights internally, so sampling was unaffected and nothing in the output looked wrong. The normalisation test exposed it immediately, with every context summing to well under 1. This is precisely the situation Question 8 describes.</w:t>
      </w:r>
    </w:p>
    <w:p>
      <w:pPr>
        <w:pStyle w:val="ListBullet"/>
      </w:pPr>
      <w:r>
        <w:rPr>
          <w:b w:val="0"/>
          <w:i w:val="0"/>
          <w:color w:val="000000"/>
          <w:u w:val="none"/>
        </w:rPr>
        <w:t>Three further corrections: direct indexing cpt[context] raised a KeyError on an unseen context, so a defaulting lookup was substituted; greedy used max(dist, key=dist.get), which resolves the exact 0.25 tie between cat and dog by dictionary order and so made runs unstable, now broken alphabetically; and greedy had no length cap, which does not terminate on this corpus because of the the -&gt; cat -&gt; sat -&gt; on -&gt; the cycle.</w:t>
      </w:r>
    </w:p>
    <w:p>
      <w:pPr>
        <w:pStyle w:val="ListBullet"/>
      </w:pPr>
      <w:r>
        <w:rPr>
          <w:b w:val="0"/>
          <w:i w:val="0"/>
          <w:color w:val="000000"/>
          <w:u w:val="none"/>
        </w:rPr>
        <w:t>How I validated the output: the sum-to-one invariant over all 11 first-order and 15 second-order contexts; hand-computed counts for 'the' against the program's C(the, cat) = 3 and total of 12; the prediction that the second-order table would have V squared contexts, confirmed as 144; and reading the generated sentences against the corpus, which is how the memorisation result was noticed.</w:t>
      </w:r>
    </w:p>
    <w:p>
      <w:pPr>
        <w:pStyle w:val="ListBullet"/>
      </w:pPr>
      <w:r>
        <w:rPr>
          <w:b w:val="0"/>
          <w:i w:val="0"/>
          <w:color w:val="000000"/>
          <w:u w:val="none"/>
        </w:rPr>
        <w:t>The pattern is consistent with the previous laboratories: the LLM was reliable at turning a written specification into working code and unreliable at deciding what the program should prove about itself. Every defect concerned a probabilistic property or an edge case, not syntax, and each was found by a test derived from the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