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0E" w:rsidRPr="00D211EA" w:rsidRDefault="00D211EA" w:rsidP="00D211EA">
      <w:pPr>
        <w:jc w:val="center"/>
        <w:rPr>
          <w:rFonts w:ascii="Candara" w:hAnsi="Candara"/>
          <w:b/>
          <w:u w:val="single"/>
        </w:rPr>
      </w:pPr>
      <w:r w:rsidRPr="00D211EA">
        <w:rPr>
          <w:rFonts w:ascii="Candara" w:hAnsi="Candara"/>
          <w:b/>
          <w:u w:val="single"/>
        </w:rPr>
        <w:t>Manasa Aare</w:t>
      </w:r>
    </w:p>
    <w:p w:rsidR="00D211EA" w:rsidRDefault="00D211EA" w:rsidP="00D211EA">
      <w:pPr>
        <w:rPr>
          <w:rFonts w:ascii="Candara" w:hAnsi="Candara"/>
        </w:rPr>
      </w:pPr>
      <w:r>
        <w:rPr>
          <w:rFonts w:ascii="Candara" w:hAnsi="Candara"/>
        </w:rPr>
        <w:t xml:space="preserve">Email: </w:t>
      </w:r>
      <w:hyperlink r:id="rId5" w:history="1">
        <w:r w:rsidRPr="001D0CDC">
          <w:rPr>
            <w:rStyle w:val="Hyperlink"/>
            <w:rFonts w:ascii="Candara" w:hAnsi="Candara"/>
          </w:rPr>
          <w:t>Aarec9@gmail.com</w:t>
        </w:r>
      </w:hyperlink>
    </w:p>
    <w:p w:rsidR="005F7B72" w:rsidRDefault="00D211EA" w:rsidP="00D211EA">
      <w:pPr>
        <w:rPr>
          <w:rFonts w:ascii="Candara" w:hAnsi="Candara"/>
          <w:b/>
          <w:u w:val="single"/>
        </w:rPr>
      </w:pPr>
      <w:r w:rsidRPr="00D211EA">
        <w:rPr>
          <w:rFonts w:ascii="Candara" w:hAnsi="Candara"/>
          <w:b/>
          <w:u w:val="single"/>
        </w:rPr>
        <w:t>Summary: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7+ years of IT experience in Object Oriented Analysis and Design, includes 5 years of integrating Enterprise Application Interface (EAI) applications using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</w:t>
      </w:r>
      <w:r w:rsidRPr="005F7B72">
        <w:rPr>
          <w:rFonts w:ascii="Candara" w:hAnsi="Candara" w:cs="Arial"/>
          <w:color w:val="000000"/>
          <w:shd w:val="clear" w:color="auto" w:fill="FFFFFF"/>
        </w:rPr>
        <w:t> to deliver improved business processes and B2B applications by harmonizing with the existing infrastructures including existing technologies.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 xml:space="preserve"> Expertise in Design and implementation of SOA based applications.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 xml:space="preserve"> Extensively worked on various functionalities of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Business Works,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EMS, Administrator</w:t>
      </w:r>
      <w:r w:rsidR="005F7B72">
        <w:rPr>
          <w:rFonts w:ascii="Candara" w:hAnsi="Candara" w:cs="Arial"/>
          <w:color w:val="000000"/>
          <w:shd w:val="clear" w:color="auto" w:fill="FFFFFF"/>
        </w:rPr>
        <w:t>.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 Proficient in Designing and Deployment of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BW Processes.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  Implemented logging and Error Handling using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CLE.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 Integration of different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Adapters:</w:t>
      </w:r>
      <w:r w:rsidRPr="005F7B72">
        <w:rPr>
          <w:rFonts w:ascii="Candara" w:hAnsi="Candara" w:cs="Arial"/>
          <w:color w:val="000000"/>
          <w:shd w:val="clear" w:color="auto" w:fill="FFFFFF"/>
        </w:rPr>
        <w:t xml:space="preserve"> TIBCO</w:t>
      </w:r>
      <w:r w:rsidRPr="005F7B72">
        <w:rPr>
          <w:rFonts w:ascii="Candara" w:hAnsi="Candara" w:cs="Arial"/>
          <w:color w:val="000000"/>
          <w:shd w:val="clear" w:color="auto" w:fill="FFFFFF"/>
        </w:rPr>
        <w:t> ADB adapter</w:t>
      </w:r>
      <w:r w:rsidR="006D377A" w:rsidRPr="005F7B72">
        <w:rPr>
          <w:rFonts w:ascii="Candara" w:hAnsi="Candara" w:cs="Arial"/>
          <w:color w:val="000000"/>
          <w:shd w:val="clear" w:color="auto" w:fill="FFFFFF"/>
        </w:rPr>
        <w:t xml:space="preserve">, TIBCO </w:t>
      </w:r>
      <w:r w:rsidRPr="005F7B72">
        <w:rPr>
          <w:rFonts w:ascii="Candara" w:hAnsi="Candara" w:cs="Arial"/>
          <w:color w:val="000000"/>
          <w:shd w:val="clear" w:color="auto" w:fill="FFFFFF"/>
        </w:rPr>
        <w:t>File Adapter.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 xml:space="preserve"> Experience in using</w:t>
      </w:r>
      <w:r w:rsidR="006D377A"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Hawk tool for monitoring and managing distributed applications and operating systems.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 Knowledge of Java, Web Services, WSDL, SOAP. Good Working Knowledge of Oracle SQL and UNIX.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 xml:space="preserve"> Have full system life cycle hands-on experience: analysis, designing, coding, testing, documenting, maintaining and user training.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 xml:space="preserve"> Experience in all the stages of (SDLC) Software Development Life Cycle.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 xml:space="preserve"> Having experience in application deployments, debugging and troubleshooting.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Excellent hands on experience in XML related technologies that include XML, XSD, XSLT and XPATH.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Developed and deployed Business Works interfaces for Fault Tolerance and Load balancing modes. </w:t>
      </w:r>
    </w:p>
    <w:p w:rsidR="005F7B72" w:rsidRPr="005F7B72" w:rsidRDefault="00D211EA" w:rsidP="005F7B72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Deployed various</w:t>
      </w:r>
      <w:r w:rsidR="006D377A" w:rsidRPr="005F7B72">
        <w:rPr>
          <w:rFonts w:ascii="Candara" w:hAnsi="Candara" w:cs="Arial"/>
          <w:color w:val="000000"/>
          <w:shd w:val="clear" w:color="auto" w:fill="FFFFFF"/>
        </w:rPr>
        <w:t xml:space="preserve"> TIBCO</w:t>
      </w:r>
      <w:r w:rsidRPr="005F7B72">
        <w:rPr>
          <w:rFonts w:ascii="Candara" w:hAnsi="Candara" w:cs="Arial"/>
          <w:color w:val="000000"/>
          <w:shd w:val="clear" w:color="auto" w:fill="FFFFFF"/>
        </w:rPr>
        <w:t> components, including adapters and Business Works processes using</w:t>
      </w:r>
      <w:r w:rsidR="006D377A"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Administrator &amp; deployed BW processes to various environments.</w:t>
      </w:r>
    </w:p>
    <w:p w:rsidR="00AE781B" w:rsidRPr="00AE781B" w:rsidRDefault="00D211EA" w:rsidP="0034427C">
      <w:pPr>
        <w:pStyle w:val="ListParagraph"/>
        <w:numPr>
          <w:ilvl w:val="0"/>
          <w:numId w:val="1"/>
        </w:numPr>
        <w:rPr>
          <w:rFonts w:ascii="Candara" w:hAnsi="Candara"/>
          <w:b/>
          <w:u w:val="single"/>
        </w:rPr>
      </w:pPr>
      <w:r w:rsidRPr="005F7B72">
        <w:rPr>
          <w:rFonts w:ascii="Candara" w:hAnsi="Candara" w:cs="Arial"/>
          <w:color w:val="000000"/>
          <w:shd w:val="clear" w:color="auto" w:fill="FFFFFF"/>
        </w:rPr>
        <w:t> Involved in all phases of testing, which includes Unit Testing, Systems and Integration Testing, User Acceptance Testing. Developed dashboards and visualization using</w:t>
      </w:r>
      <w:r w:rsidR="006D377A" w:rsidRPr="005F7B72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5F7B72">
        <w:rPr>
          <w:rFonts w:ascii="Candara" w:hAnsi="Candara" w:cs="Arial"/>
          <w:color w:val="000000"/>
          <w:shd w:val="clear" w:color="auto" w:fill="FFFFFF"/>
        </w:rPr>
        <w:t>Spotfire.</w:t>
      </w:r>
    </w:p>
    <w:p w:rsidR="00AE781B" w:rsidRPr="00AE781B" w:rsidRDefault="00AE781B" w:rsidP="00AE781B">
      <w:pPr>
        <w:rPr>
          <w:rFonts w:ascii="Candara" w:hAnsi="Candara"/>
          <w:b/>
          <w:u w:val="single"/>
        </w:rPr>
      </w:pPr>
    </w:p>
    <w:p w:rsidR="00AE781B" w:rsidRPr="00AE781B" w:rsidRDefault="00AE781B" w:rsidP="00AE781B">
      <w:pPr>
        <w:autoSpaceDE w:val="0"/>
        <w:autoSpaceDN w:val="0"/>
        <w:adjustRightInd w:val="0"/>
        <w:spacing w:line="259" w:lineRule="atLeast"/>
        <w:rPr>
          <w:rFonts w:ascii="Candara" w:hAnsi="Candara" w:cs="Candara"/>
          <w:b/>
          <w:bCs/>
          <w:color w:val="000000"/>
          <w:u w:val="single"/>
          <w:lang w:val="en"/>
        </w:rPr>
      </w:pPr>
      <w:r w:rsidRPr="00AE781B">
        <w:rPr>
          <w:rFonts w:ascii="Candara" w:hAnsi="Candara" w:cs="Candara"/>
          <w:b/>
          <w:bCs/>
          <w:color w:val="000000"/>
          <w:u w:val="single"/>
          <w:lang w:val="en"/>
        </w:rPr>
        <w:t>Technical Skills:</w:t>
      </w:r>
    </w:p>
    <w:p w:rsidR="00AE781B" w:rsidRPr="00AE781B" w:rsidRDefault="00AE781B" w:rsidP="00AE781B">
      <w:pPr>
        <w:ind w:left="735"/>
        <w:rPr>
          <w:rFonts w:ascii="Candara" w:hAnsi="Candara" w:cs="Arial"/>
          <w:color w:val="000000"/>
        </w:rPr>
      </w:pPr>
      <w:r w:rsidRPr="00AE781B">
        <w:rPr>
          <w:rFonts w:ascii="Candara" w:hAnsi="Candara" w:cs="Arial"/>
          <w:color w:val="000000"/>
          <w:shd w:val="clear" w:color="auto" w:fill="FFFFFF"/>
        </w:rPr>
        <w:t>TIBCO</w:t>
      </w:r>
      <w:r w:rsidRPr="00AE781B">
        <w:rPr>
          <w:rFonts w:ascii="Candara" w:hAnsi="Candara" w:cs="Arial"/>
          <w:color w:val="000000"/>
          <w:shd w:val="clear" w:color="auto" w:fill="FFFFFF"/>
        </w:rPr>
        <w:t> Integration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Business Works </w:t>
      </w:r>
      <w:proofErr w:type="gramStart"/>
      <w:r>
        <w:rPr>
          <w:rFonts w:ascii="Candara" w:hAnsi="Candara" w:cs="Arial"/>
          <w:color w:val="000000"/>
          <w:shd w:val="clear" w:color="auto" w:fill="FFFFFF"/>
        </w:rPr>
        <w:t>5</w:t>
      </w:r>
      <w:r w:rsidRPr="00AE781B">
        <w:rPr>
          <w:rFonts w:ascii="Candara" w:hAnsi="Candara" w:cs="Arial"/>
          <w:color w:val="000000"/>
          <w:shd w:val="clear" w:color="auto" w:fill="FFFFFF"/>
        </w:rPr>
        <w:t>.X ,</w:t>
      </w:r>
      <w:proofErr w:type="gramEnd"/>
      <w:r>
        <w:rPr>
          <w:rFonts w:ascii="Candara" w:hAnsi="Candara" w:cs="Arial"/>
          <w:color w:val="000000"/>
          <w:shd w:val="clear" w:color="auto" w:fill="FFFFFF"/>
        </w:rPr>
        <w:t xml:space="preserve"> 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TIBCO </w:t>
      </w:r>
      <w:r w:rsidRPr="00AE781B">
        <w:rPr>
          <w:rFonts w:ascii="Candara" w:hAnsi="Candara" w:cs="Arial"/>
          <w:color w:val="000000"/>
          <w:shd w:val="clear" w:color="auto" w:fill="FFFFFF"/>
        </w:rPr>
        <w:t>Designer 5.X,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Administrator,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Business Connect 3.X/5.X,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Smart Mapper plugin. </w:t>
      </w:r>
      <w:r w:rsidRPr="00AE781B">
        <w:rPr>
          <w:rFonts w:ascii="Candara" w:hAnsi="Candara" w:cs="Arial"/>
          <w:color w:val="000000"/>
        </w:rPr>
        <w:t xml:space="preserve">TIBCO </w:t>
      </w:r>
      <w:r w:rsidRPr="00AE781B">
        <w:rPr>
          <w:rFonts w:ascii="Candara" w:hAnsi="Candara" w:cs="Arial"/>
          <w:color w:val="000000"/>
          <w:shd w:val="clear" w:color="auto" w:fill="FFFFFF"/>
        </w:rPr>
        <w:t>Messaging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Rendezvous (RV) 6.x/7.x/8.x,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EMS 4.x/5.x/</w:t>
      </w:r>
      <w:proofErr w:type="gramStart"/>
      <w:r w:rsidRPr="00AE781B">
        <w:rPr>
          <w:rFonts w:ascii="Candara" w:hAnsi="Candara" w:cs="Arial"/>
          <w:color w:val="000000"/>
          <w:shd w:val="clear" w:color="auto" w:fill="FFFFFF"/>
        </w:rPr>
        <w:t>6.x</w:t>
      </w:r>
      <w:r>
        <w:rPr>
          <w:rFonts w:ascii="Candara" w:hAnsi="Candara" w:cs="Arial"/>
          <w:color w:val="000000"/>
        </w:rPr>
        <w:t>.</w:t>
      </w:r>
      <w:proofErr w:type="gramEnd"/>
    </w:p>
    <w:p w:rsidR="00AE781B" w:rsidRPr="00AE781B" w:rsidRDefault="00AE781B" w:rsidP="00AE781B">
      <w:pPr>
        <w:ind w:left="735"/>
        <w:rPr>
          <w:rFonts w:ascii="Candara" w:hAnsi="Candara" w:cs="Arial"/>
          <w:color w:val="000000"/>
          <w:shd w:val="clear" w:color="auto" w:fill="FFFFFF"/>
        </w:rPr>
      </w:pPr>
      <w:r w:rsidRPr="00AE781B">
        <w:rPr>
          <w:rFonts w:ascii="Candara" w:hAnsi="Candara" w:cs="Arial"/>
          <w:color w:val="000000"/>
        </w:rPr>
        <w:t xml:space="preserve">TIBCO 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Protocols SOAP, WSDL, XML, EDI, X12, </w:t>
      </w:r>
      <w:proofErr w:type="spellStart"/>
      <w:r w:rsidRPr="00AE781B">
        <w:rPr>
          <w:rFonts w:ascii="Candara" w:hAnsi="Candara" w:cs="Arial"/>
          <w:color w:val="000000"/>
          <w:shd w:val="clear" w:color="auto" w:fill="FFFFFF"/>
        </w:rPr>
        <w:t>Rosetta</w:t>
      </w:r>
      <w:r w:rsidRPr="00AE781B">
        <w:rPr>
          <w:rFonts w:ascii="Candara" w:hAnsi="Candara" w:cs="Arial"/>
          <w:color w:val="000000"/>
          <w:shd w:val="clear" w:color="auto" w:fill="FFFFFF"/>
        </w:rPr>
        <w:t>N</w:t>
      </w:r>
      <w:r w:rsidRPr="00AE781B">
        <w:rPr>
          <w:rFonts w:ascii="Candara" w:hAnsi="Candara" w:cs="Arial"/>
          <w:color w:val="000000"/>
          <w:shd w:val="clear" w:color="auto" w:fill="FFFFFF"/>
        </w:rPr>
        <w:t>et</w:t>
      </w:r>
      <w:proofErr w:type="spellEnd"/>
      <w:r w:rsidRPr="00AE781B">
        <w:rPr>
          <w:rFonts w:ascii="Candara" w:hAnsi="Candara" w:cs="Arial"/>
          <w:color w:val="000000"/>
          <w:shd w:val="clear" w:color="auto" w:fill="FFFFFF"/>
        </w:rPr>
        <w:t>,</w:t>
      </w:r>
      <w:r w:rsidR="009E2AA5">
        <w:rPr>
          <w:rFonts w:ascii="Candara" w:hAnsi="Candara" w:cs="Arial"/>
          <w:color w:val="000000"/>
          <w:shd w:val="clear" w:color="auto" w:fill="FFFFFF"/>
        </w:rPr>
        <w:t xml:space="preserve"> </w:t>
      </w:r>
      <w:proofErr w:type="spellStart"/>
      <w:r w:rsidRPr="00AE781B">
        <w:rPr>
          <w:rFonts w:ascii="Candara" w:hAnsi="Candara" w:cs="Arial"/>
          <w:color w:val="000000"/>
          <w:shd w:val="clear" w:color="auto" w:fill="FFFFFF"/>
        </w:rPr>
        <w:t>EZComm</w:t>
      </w:r>
      <w:proofErr w:type="spellEnd"/>
      <w:r w:rsidRPr="00AE781B">
        <w:rPr>
          <w:rFonts w:ascii="Candara" w:hAnsi="Candara" w:cs="Arial"/>
          <w:color w:val="000000"/>
          <w:shd w:val="clear" w:color="auto" w:fill="FFFFFF"/>
        </w:rPr>
        <w:t>, HIPAA, EDIFECS Spec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</w:t>
      </w:r>
      <w:r w:rsidRPr="00AE781B">
        <w:rPr>
          <w:rFonts w:ascii="Candara" w:hAnsi="Candara" w:cs="Arial"/>
          <w:color w:val="000000"/>
          <w:shd w:val="clear" w:color="auto" w:fill="FFFFFF"/>
        </w:rPr>
        <w:t>builder.</w:t>
      </w:r>
    </w:p>
    <w:p w:rsidR="0034427C" w:rsidRPr="00AE781B" w:rsidRDefault="00AE781B" w:rsidP="00AE781B">
      <w:pPr>
        <w:ind w:left="735"/>
        <w:rPr>
          <w:rFonts w:ascii="Candara" w:hAnsi="Candara"/>
          <w:b/>
          <w:u w:val="single"/>
        </w:rPr>
      </w:pPr>
      <w:r w:rsidRPr="00AE781B">
        <w:rPr>
          <w:rFonts w:ascii="Candara" w:hAnsi="Candara" w:cs="Arial"/>
          <w:color w:val="000000"/>
          <w:shd w:val="clear" w:color="auto" w:fill="FFFFFF"/>
        </w:rPr>
        <w:t> </w:t>
      </w:r>
      <w:r w:rsidRPr="00AE781B">
        <w:rPr>
          <w:rFonts w:ascii="Candara" w:hAnsi="Candara" w:cs="Arial"/>
          <w:color w:val="000000"/>
        </w:rPr>
        <w:t xml:space="preserve">TIBCO </w:t>
      </w:r>
      <w:r w:rsidRPr="00AE781B">
        <w:rPr>
          <w:rFonts w:ascii="Candara" w:hAnsi="Candara" w:cs="Arial"/>
          <w:color w:val="000000"/>
          <w:shd w:val="clear" w:color="auto" w:fill="FFFFFF"/>
        </w:rPr>
        <w:t>Adapters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Active Database adapter 5.x,</w:t>
      </w:r>
      <w:r w:rsidRPr="00AE781B">
        <w:rPr>
          <w:rFonts w:ascii="Candara" w:hAnsi="Candara" w:cs="Arial"/>
          <w:color w:val="000000"/>
          <w:shd w:val="clear" w:color="auto" w:fill="FFFFFF"/>
        </w:rPr>
        <w:t xml:space="preserve"> TIBCO </w:t>
      </w:r>
      <w:r w:rsidRPr="00AE781B">
        <w:rPr>
          <w:rFonts w:ascii="Candara" w:hAnsi="Candara" w:cs="Arial"/>
          <w:color w:val="000000"/>
          <w:shd w:val="clear" w:color="auto" w:fill="FFFFFF"/>
        </w:rPr>
        <w:t>File adapter 5.x, MQ Series Adapter, swift 5.x. </w:t>
      </w:r>
      <w:r w:rsidRPr="00AE781B">
        <w:rPr>
          <w:rFonts w:ascii="Candara" w:hAnsi="Candara" w:cs="Arial"/>
          <w:color w:val="000000"/>
        </w:rPr>
        <w:br/>
      </w:r>
      <w:r w:rsidRPr="00AE781B">
        <w:rPr>
          <w:rFonts w:ascii="Candara" w:hAnsi="Candara" w:cs="Arial"/>
          <w:color w:val="000000"/>
          <w:shd w:val="clear" w:color="auto" w:fill="FFFFFF"/>
        </w:rPr>
        <w:lastRenderedPageBreak/>
        <w:t xml:space="preserve">Databases Oracle 8i/9i/10g, DB2 (UDB), </w:t>
      </w:r>
      <w:proofErr w:type="spellStart"/>
      <w:r w:rsidRPr="00AE781B">
        <w:rPr>
          <w:rFonts w:ascii="Candara" w:hAnsi="Candara" w:cs="Arial"/>
          <w:color w:val="000000"/>
          <w:shd w:val="clear" w:color="auto" w:fill="FFFFFF"/>
        </w:rPr>
        <w:t>Sql</w:t>
      </w:r>
      <w:proofErr w:type="spellEnd"/>
      <w:r w:rsidRPr="00AE781B">
        <w:rPr>
          <w:rFonts w:ascii="Candara" w:hAnsi="Candara" w:cs="Arial"/>
          <w:color w:val="000000"/>
          <w:shd w:val="clear" w:color="auto" w:fill="FFFFFF"/>
        </w:rPr>
        <w:t xml:space="preserve"> Server, MS Access, MySQL </w:t>
      </w:r>
      <w:r w:rsidRPr="00AE781B">
        <w:rPr>
          <w:rFonts w:ascii="Candara" w:hAnsi="Candara" w:cs="Arial"/>
          <w:color w:val="000000"/>
        </w:rPr>
        <w:br/>
      </w:r>
      <w:r w:rsidRPr="00AE781B">
        <w:rPr>
          <w:rFonts w:ascii="Candara" w:hAnsi="Candara" w:cs="Arial"/>
          <w:color w:val="000000"/>
          <w:shd w:val="clear" w:color="auto" w:fill="FFFFFF"/>
        </w:rPr>
        <w:t>Configuration CVS, Rational Clear Case, Harvest, Visual Source Safe(VSS) </w:t>
      </w:r>
      <w:r w:rsidRPr="00AE781B">
        <w:rPr>
          <w:rFonts w:ascii="Candara" w:hAnsi="Candara" w:cs="Arial"/>
          <w:color w:val="000000"/>
        </w:rPr>
        <w:br/>
      </w:r>
      <w:r w:rsidRPr="00AE781B">
        <w:rPr>
          <w:rFonts w:ascii="Candara" w:hAnsi="Candara" w:cs="Arial"/>
          <w:color w:val="000000"/>
          <w:shd w:val="clear" w:color="auto" w:fill="FFFFFF"/>
        </w:rPr>
        <w:t> </w:t>
      </w:r>
      <w:r w:rsidRPr="00AE781B">
        <w:rPr>
          <w:rFonts w:ascii="Candara" w:hAnsi="Candara" w:cs="Arial"/>
          <w:color w:val="000000"/>
        </w:rPr>
        <w:br/>
      </w:r>
      <w:r w:rsidRPr="00AE781B">
        <w:rPr>
          <w:rFonts w:ascii="Candara" w:hAnsi="Candara" w:cs="Arial"/>
          <w:color w:val="000000"/>
          <w:shd w:val="clear" w:color="auto" w:fill="FFFFFF"/>
        </w:rPr>
        <w:t>Operating Systems Windows […] UNIX, Linux</w:t>
      </w:r>
    </w:p>
    <w:p w:rsidR="009E2AA5" w:rsidRDefault="009E2AA5" w:rsidP="009E2AA5">
      <w:pPr>
        <w:autoSpaceDE w:val="0"/>
        <w:autoSpaceDN w:val="0"/>
        <w:adjustRightInd w:val="0"/>
        <w:spacing w:line="259" w:lineRule="atLeast"/>
        <w:rPr>
          <w:rFonts w:ascii="Candara" w:hAnsi="Candara" w:cs="Candara"/>
          <w:b/>
          <w:bCs/>
          <w:color w:val="000000"/>
          <w:u w:val="single"/>
          <w:lang w:val="en"/>
        </w:rPr>
      </w:pPr>
      <w:r>
        <w:rPr>
          <w:rFonts w:ascii="Candara" w:hAnsi="Candara" w:cs="Candara"/>
          <w:b/>
          <w:bCs/>
          <w:color w:val="000000"/>
          <w:u w:val="single"/>
          <w:lang w:val="en"/>
        </w:rPr>
        <w:t>Education Details:</w:t>
      </w:r>
    </w:p>
    <w:p w:rsidR="009E2AA5" w:rsidRDefault="009E2AA5" w:rsidP="009E2AA5">
      <w:pPr>
        <w:autoSpaceDE w:val="0"/>
        <w:autoSpaceDN w:val="0"/>
        <w:adjustRightInd w:val="0"/>
        <w:spacing w:line="259" w:lineRule="atLeast"/>
        <w:rPr>
          <w:rFonts w:ascii="Candara" w:hAnsi="Candara" w:cs="Candara"/>
          <w:b/>
          <w:bCs/>
          <w:color w:val="000000"/>
          <w:lang w:val="en"/>
        </w:rPr>
      </w:pPr>
      <w:r>
        <w:rPr>
          <w:rFonts w:ascii="Candara" w:hAnsi="Candara" w:cs="Candara"/>
          <w:b/>
          <w:bCs/>
          <w:color w:val="000000"/>
          <w:lang w:val="en"/>
        </w:rPr>
        <w:t xml:space="preserve">B.S from J.N.T.U University- Electronics </w:t>
      </w:r>
      <w:proofErr w:type="gramStart"/>
      <w:r>
        <w:rPr>
          <w:rFonts w:ascii="Candara" w:hAnsi="Candara" w:cs="Candara"/>
          <w:b/>
          <w:bCs/>
          <w:color w:val="000000"/>
          <w:lang w:val="en"/>
        </w:rPr>
        <w:t>And</w:t>
      </w:r>
      <w:proofErr w:type="gramEnd"/>
      <w:r>
        <w:rPr>
          <w:rFonts w:ascii="Candara" w:hAnsi="Candara" w:cs="Candara"/>
          <w:b/>
          <w:bCs/>
          <w:color w:val="000000"/>
          <w:lang w:val="en"/>
        </w:rPr>
        <w:t xml:space="preserve"> Communications.</w:t>
      </w:r>
    </w:p>
    <w:p w:rsidR="0034427C" w:rsidRDefault="0034427C" w:rsidP="0034427C">
      <w:pPr>
        <w:rPr>
          <w:rFonts w:ascii="Candara" w:hAnsi="Candara"/>
          <w:b/>
          <w:u w:val="single"/>
        </w:rPr>
      </w:pPr>
    </w:p>
    <w:p w:rsidR="0034427C" w:rsidRPr="0034427C" w:rsidRDefault="0034427C" w:rsidP="0034427C">
      <w:pPr>
        <w:rPr>
          <w:rFonts w:ascii="Candara" w:hAnsi="Candara"/>
          <w:b/>
          <w:u w:val="single"/>
        </w:rPr>
      </w:pPr>
      <w:r>
        <w:rPr>
          <w:rFonts w:ascii="Candara" w:hAnsi="Candara"/>
          <w:b/>
          <w:u w:val="single"/>
        </w:rPr>
        <w:t>PROFESSIONAL EXPERIENCE:</w:t>
      </w:r>
    </w:p>
    <w:p w:rsidR="0034427C" w:rsidRDefault="0034427C" w:rsidP="0034427C">
      <w:pPr>
        <w:shd w:val="clear" w:color="auto" w:fill="FFFFFF"/>
        <w:spacing w:before="150" w:after="0" w:line="240" w:lineRule="auto"/>
        <w:rPr>
          <w:rFonts w:ascii="Candara" w:eastAsia="Times New Roman" w:hAnsi="Candara" w:cs="Helvetica"/>
          <w:b/>
          <w:bCs/>
          <w:color w:val="000000"/>
        </w:rPr>
      </w:pPr>
      <w:r w:rsidRPr="0034427C">
        <w:rPr>
          <w:rFonts w:ascii="Candara" w:eastAsia="Times New Roman" w:hAnsi="Candara" w:cs="Helvetica"/>
          <w:b/>
          <w:bCs/>
          <w:color w:val="000000"/>
        </w:rPr>
        <w:t>TIBCO Administrator</w:t>
      </w:r>
      <w:r w:rsidR="005C1483">
        <w:rPr>
          <w:rFonts w:ascii="Candara" w:eastAsia="Times New Roman" w:hAnsi="Candara" w:cs="Helvetica"/>
          <w:b/>
          <w:bCs/>
          <w:color w:val="000000"/>
        </w:rPr>
        <w:t xml:space="preserve">                                                                                              Jan’16-Till Date</w:t>
      </w:r>
    </w:p>
    <w:p w:rsidR="006B128B" w:rsidRDefault="006B128B" w:rsidP="0034427C">
      <w:pPr>
        <w:shd w:val="clear" w:color="auto" w:fill="FFFFFF"/>
        <w:spacing w:before="150" w:after="0" w:line="240" w:lineRule="auto"/>
        <w:rPr>
          <w:rFonts w:ascii="Candara" w:eastAsia="Times New Roman" w:hAnsi="Candara" w:cs="Helvetica"/>
          <w:b/>
          <w:bCs/>
          <w:color w:val="000000"/>
        </w:rPr>
      </w:pPr>
      <w:r>
        <w:rPr>
          <w:rFonts w:ascii="Candara" w:eastAsia="Times New Roman" w:hAnsi="Candara" w:cs="Helvetica"/>
          <w:b/>
          <w:bCs/>
          <w:color w:val="000000"/>
        </w:rPr>
        <w:t>EY, Cleveland, OH.</w:t>
      </w:r>
    </w:p>
    <w:p w:rsidR="0063472A" w:rsidRPr="0052532C" w:rsidRDefault="0063472A" w:rsidP="0052532C">
      <w:pPr>
        <w:spacing w:after="0" w:line="240" w:lineRule="auto"/>
        <w:rPr>
          <w:rFonts w:ascii="Candara" w:eastAsia="Times New Roman" w:hAnsi="Candara" w:cs="Times New Roman"/>
        </w:rPr>
      </w:pPr>
    </w:p>
    <w:p w:rsidR="0034427C" w:rsidRPr="00B375B6" w:rsidRDefault="0063472A" w:rsidP="0063472A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450D9">
        <w:rPr>
          <w:rFonts w:ascii="Candara" w:eastAsia="Times New Roman" w:hAnsi="Candara" w:cs="Arial"/>
          <w:b/>
          <w:color w:val="333333"/>
          <w:u w:val="single"/>
        </w:rPr>
        <w:t>Responsibilities:</w:t>
      </w:r>
      <w:r w:rsidRPr="006450D9">
        <w:rPr>
          <w:rFonts w:ascii="Candara" w:eastAsia="Times New Roman" w:hAnsi="Candara" w:cs="Arial"/>
          <w:color w:val="333333"/>
        </w:rPr>
        <w:t> 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TIBCO Software Installation, Support Packs, and Upgrades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Work with Lead EAI, understand key Enterprise Integration logical requirements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Formulated client's Enterprise Infrastructure strategy, approach, standards, procedures, and S/W and ensure alignment with client's standards and strategic technology decisions.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Ensure appropriate capabilities for vertical and horizontal expansion of the Integration Infrastructure. Ensure that projects are supported with the required Dev, Test, thru Pre-Production environments as agreed, with the correct Service Levels.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Installed and supported core TIBCO software and Integration Common Services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Developed approach to Integration Environment Monitoring and Management. Define Standards, Guidelines and Rules.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Communicating and reporting task-level status to the System Administration Team Lead</w:t>
      </w:r>
    </w:p>
    <w:p w:rsidR="0034427C" w:rsidRPr="00B375B6" w:rsidRDefault="0034427C" w:rsidP="003442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Developed test scripts and involved in various levels of testing including Unit testing, Integration testing in UNIX environments.</w:t>
      </w:r>
    </w:p>
    <w:p w:rsidR="00742F00" w:rsidRPr="00742F00" w:rsidRDefault="0034427C" w:rsidP="008E66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Candara" w:eastAsia="Times New Roman" w:hAnsi="Candara" w:cs="Helvetica"/>
          <w:color w:val="000000"/>
        </w:rPr>
      </w:pPr>
      <w:r w:rsidRPr="00B375B6">
        <w:rPr>
          <w:rFonts w:ascii="Candara" w:eastAsia="Times New Roman" w:hAnsi="Candara" w:cs="Helvetica"/>
          <w:color w:val="000000"/>
        </w:rPr>
        <w:t>Installed, configured and maintained TIBCO products/applications on UNIX.</w:t>
      </w:r>
      <w:r w:rsidR="00742F00" w:rsidRPr="00742F0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A058E1" w:rsidRDefault="00742F00" w:rsidP="00A058E1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Candara" w:hAnsi="Candara" w:cs="Arial"/>
          <w:b/>
          <w:color w:val="333333"/>
          <w:shd w:val="clear" w:color="auto" w:fill="FFFFFF"/>
        </w:rPr>
      </w:pPr>
      <w:r w:rsidRPr="006450D9">
        <w:rPr>
          <w:rFonts w:ascii="Candara" w:eastAsia="Times New Roman" w:hAnsi="Candara" w:cs="Arial"/>
          <w:b/>
          <w:color w:val="333333"/>
        </w:rPr>
        <w:t>Environment:</w:t>
      </w:r>
      <w:r>
        <w:rPr>
          <w:rFonts w:ascii="Candara" w:eastAsia="Times New Roman" w:hAnsi="Candara" w:cs="Arial"/>
          <w:b/>
          <w:color w:val="333333"/>
        </w:rPr>
        <w:t xml:space="preserve"> Tibco</w:t>
      </w:r>
      <w:r w:rsidRPr="00742F00">
        <w:rPr>
          <w:rFonts w:ascii="Candara" w:hAnsi="Candara" w:cs="Arial"/>
          <w:b/>
          <w:color w:val="333333"/>
          <w:shd w:val="clear" w:color="auto" w:fill="FFFFFF"/>
        </w:rPr>
        <w:t> EMS 6.3,</w:t>
      </w:r>
      <w:r>
        <w:rPr>
          <w:rFonts w:ascii="Candara" w:hAnsi="Candara" w:cs="Arial"/>
          <w:b/>
          <w:color w:val="333333"/>
          <w:shd w:val="clear" w:color="auto" w:fill="FFFFFF"/>
        </w:rPr>
        <w:t xml:space="preserve"> Tibco</w:t>
      </w:r>
      <w:r w:rsidRPr="00742F00">
        <w:rPr>
          <w:rFonts w:ascii="Candara" w:hAnsi="Candara" w:cs="Arial"/>
          <w:b/>
          <w:color w:val="333333"/>
          <w:shd w:val="clear" w:color="auto" w:fill="FFFFFF"/>
        </w:rPr>
        <w:t> Spotfire, Composite Server, Oracle 11g, SVN, Visio</w:t>
      </w:r>
      <w:r w:rsidR="00A058E1">
        <w:rPr>
          <w:rFonts w:ascii="Candara" w:hAnsi="Candara" w:cs="Arial"/>
          <w:b/>
          <w:color w:val="333333"/>
          <w:shd w:val="clear" w:color="auto" w:fill="FFFFFF"/>
        </w:rPr>
        <w:t>.</w:t>
      </w:r>
    </w:p>
    <w:p w:rsidR="00A058E1" w:rsidRDefault="00A058E1" w:rsidP="00A058E1">
      <w:pPr>
        <w:rPr>
          <w:rFonts w:ascii="Candara" w:hAnsi="Candara"/>
          <w:b/>
        </w:rPr>
      </w:pPr>
      <w:r w:rsidRPr="00A058E1">
        <w:rPr>
          <w:rFonts w:ascii="Candara" w:hAnsi="Candara"/>
          <w:b/>
        </w:rPr>
        <w:t>T</w:t>
      </w:r>
      <w:r w:rsidR="006B128B">
        <w:rPr>
          <w:rFonts w:ascii="Candara" w:hAnsi="Candara"/>
          <w:b/>
        </w:rPr>
        <w:t xml:space="preserve">IBCO </w:t>
      </w:r>
      <w:r w:rsidRPr="00A058E1">
        <w:rPr>
          <w:rFonts w:ascii="Candara" w:hAnsi="Candara"/>
          <w:b/>
        </w:rPr>
        <w:t>Developer</w:t>
      </w:r>
      <w:r w:rsidR="005C1483">
        <w:rPr>
          <w:rFonts w:ascii="Candara" w:hAnsi="Candara"/>
          <w:b/>
        </w:rPr>
        <w:t xml:space="preserve">                                                                                                             Jun’13-Dec’15</w:t>
      </w:r>
    </w:p>
    <w:p w:rsidR="006B128B" w:rsidRDefault="006B128B" w:rsidP="00A058E1">
      <w:pPr>
        <w:rPr>
          <w:rFonts w:ascii="Candara" w:hAnsi="Candara"/>
          <w:b/>
        </w:rPr>
      </w:pPr>
      <w:r>
        <w:rPr>
          <w:rFonts w:ascii="Candara" w:hAnsi="Candara"/>
          <w:b/>
        </w:rPr>
        <w:t>Bed Bath &amp; Beyond, Union, NJ</w:t>
      </w:r>
    </w:p>
    <w:p w:rsidR="0063472A" w:rsidRPr="00A058E1" w:rsidRDefault="0063472A" w:rsidP="00A058E1">
      <w:pPr>
        <w:spacing w:after="0" w:line="240" w:lineRule="auto"/>
        <w:rPr>
          <w:rFonts w:ascii="Candara" w:eastAsia="Times New Roman" w:hAnsi="Candara" w:cs="Arial"/>
          <w:b/>
          <w:color w:val="555555"/>
        </w:rPr>
      </w:pPr>
      <w:r w:rsidRPr="0063472A">
        <w:rPr>
          <w:rFonts w:ascii="Candara" w:eastAsia="Times New Roman" w:hAnsi="Candara" w:cs="Arial"/>
          <w:b/>
          <w:color w:val="333333"/>
          <w:u w:val="single"/>
        </w:rPr>
        <w:t>Responsibilities:</w:t>
      </w:r>
      <w:r w:rsidRPr="0063472A">
        <w:rPr>
          <w:rFonts w:ascii="Candara" w:eastAsia="Times New Roman" w:hAnsi="Candara" w:cs="Arial"/>
          <w:color w:val="333333"/>
        </w:rPr>
        <w:t> 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 xml:space="preserve"> Involved in requirement capturing and analysis with client. 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Involved in Design &amp; Development phase for defining the business processes from the business requirements.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  Developed and documented the new application to process the third-party vendor requests.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  Developed Processes in</w:t>
      </w:r>
      <w:r w:rsidR="00A058E1">
        <w:rPr>
          <w:rFonts w:ascii="Candara" w:eastAsia="Times New Roman" w:hAnsi="Candara" w:cs="Arial"/>
          <w:color w:val="333333"/>
        </w:rPr>
        <w:t xml:space="preserve"> TIBCO</w:t>
      </w:r>
      <w:r w:rsidRPr="0063472A">
        <w:rPr>
          <w:rFonts w:ascii="Candara" w:eastAsia="Times New Roman" w:hAnsi="Candara" w:cs="Arial"/>
          <w:color w:val="333333"/>
        </w:rPr>
        <w:t> Business works for the transforming the data to and from XML, flat file and proprietary formats. 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lastRenderedPageBreak/>
        <w:t xml:space="preserve"> Responsible to create and Implement the</w:t>
      </w:r>
      <w:r w:rsidR="00A058E1">
        <w:rPr>
          <w:rFonts w:ascii="Candara" w:eastAsia="Times New Roman" w:hAnsi="Candara" w:cs="Arial"/>
          <w:color w:val="333333"/>
        </w:rPr>
        <w:t xml:space="preserve"> TIBCO </w:t>
      </w:r>
      <w:r w:rsidRPr="0063472A">
        <w:rPr>
          <w:rFonts w:ascii="Candara" w:eastAsia="Times New Roman" w:hAnsi="Candara" w:cs="Arial"/>
          <w:color w:val="333333"/>
        </w:rPr>
        <w:t>EMS architecture across enterprise using good routing techniques Database Adapter and File Adapter.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  Excellent hands on experience in Web Services using SOAP, WSDL and Schemas XSD with strong skills in understanding and implementing Service Oriented Architecture (SOA)</w:t>
      </w:r>
      <w:r w:rsidR="0063472A">
        <w:rPr>
          <w:rFonts w:ascii="Candara" w:eastAsia="Times New Roman" w:hAnsi="Candara" w:cs="Arial"/>
          <w:color w:val="333333"/>
        </w:rPr>
        <w:t>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 Expertise in using messaging standards</w:t>
      </w:r>
      <w:r w:rsidR="00A058E1">
        <w:rPr>
          <w:rFonts w:ascii="Candara" w:eastAsia="Times New Roman" w:hAnsi="Candara" w:cs="Arial"/>
          <w:color w:val="333333"/>
        </w:rPr>
        <w:t xml:space="preserve"> TIBCO</w:t>
      </w:r>
      <w:r w:rsidRPr="0063472A">
        <w:rPr>
          <w:rFonts w:ascii="Candara" w:eastAsia="Times New Roman" w:hAnsi="Candara" w:cs="Arial"/>
          <w:color w:val="333333"/>
        </w:rPr>
        <w:t> EMS for developing distributed applications</w:t>
      </w:r>
      <w:r w:rsidR="0063472A">
        <w:rPr>
          <w:rFonts w:ascii="Candara" w:eastAsia="Times New Roman" w:hAnsi="Candara" w:cs="Arial"/>
          <w:color w:val="333333"/>
        </w:rPr>
        <w:t>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 Well conversant in using</w:t>
      </w:r>
      <w:r w:rsidR="00A058E1">
        <w:rPr>
          <w:rFonts w:ascii="Candara" w:eastAsia="Times New Roman" w:hAnsi="Candara" w:cs="Arial"/>
          <w:color w:val="333333"/>
        </w:rPr>
        <w:t xml:space="preserve"> TIBCO </w:t>
      </w:r>
      <w:r w:rsidRPr="0063472A">
        <w:rPr>
          <w:rFonts w:ascii="Candara" w:eastAsia="Times New Roman" w:hAnsi="Candara" w:cs="Arial"/>
          <w:color w:val="333333"/>
        </w:rPr>
        <w:t>messaging standards including EMS</w:t>
      </w:r>
      <w:r w:rsidR="0063472A">
        <w:rPr>
          <w:rFonts w:ascii="Candara" w:eastAsia="Times New Roman" w:hAnsi="Candara" w:cs="Arial"/>
          <w:color w:val="333333"/>
        </w:rPr>
        <w:t>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 xml:space="preserve"> Involved in creating and mapping functionalities between various activities in</w:t>
      </w:r>
      <w:r w:rsidR="00A058E1">
        <w:rPr>
          <w:rFonts w:ascii="Candara" w:eastAsia="Times New Roman" w:hAnsi="Candara" w:cs="Arial"/>
          <w:color w:val="333333"/>
        </w:rPr>
        <w:t xml:space="preserve"> TIBCO</w:t>
      </w:r>
      <w:r w:rsidRPr="0063472A">
        <w:rPr>
          <w:rFonts w:ascii="Candara" w:eastAsia="Times New Roman" w:hAnsi="Candara" w:cs="Arial"/>
          <w:color w:val="333333"/>
        </w:rPr>
        <w:t> interfaces</w:t>
      </w:r>
      <w:r w:rsidR="0063472A">
        <w:rPr>
          <w:rFonts w:ascii="Candara" w:eastAsia="Times New Roman" w:hAnsi="Candara" w:cs="Arial"/>
          <w:color w:val="333333"/>
        </w:rPr>
        <w:t>.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 xml:space="preserve"> Defined various test case scenarios that would be used to test the interfaces. 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 xml:space="preserve"> Performed unit testing. </w:t>
      </w:r>
    </w:p>
    <w:p w:rsidR="0063472A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 xml:space="preserve"> Implemented logging and Error Handling using a Centralized Error Handler process.</w:t>
      </w:r>
    </w:p>
    <w:p w:rsidR="002E19A5" w:rsidRPr="0063472A" w:rsidRDefault="002E19A5" w:rsidP="006347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Candara" w:eastAsia="Times New Roman" w:hAnsi="Candara" w:cs="Arial"/>
          <w:color w:val="555555"/>
        </w:rPr>
      </w:pPr>
      <w:r w:rsidRPr="0063472A">
        <w:rPr>
          <w:rFonts w:ascii="Candara" w:eastAsia="Times New Roman" w:hAnsi="Candara" w:cs="Arial"/>
          <w:color w:val="333333"/>
        </w:rPr>
        <w:t> Created EAR Files for the developed BW components and deploy</w:t>
      </w:r>
      <w:r w:rsidRPr="0063472A">
        <w:rPr>
          <w:rFonts w:ascii="Candara" w:eastAsia="Times New Roman" w:hAnsi="Candara" w:cs="Arial"/>
          <w:color w:val="333333"/>
        </w:rPr>
        <w:t xml:space="preserve">ed </w:t>
      </w:r>
      <w:r w:rsidRPr="0063472A">
        <w:rPr>
          <w:rFonts w:ascii="Candara" w:eastAsia="Times New Roman" w:hAnsi="Candara" w:cs="Arial"/>
          <w:color w:val="333333"/>
        </w:rPr>
        <w:t>the</w:t>
      </w:r>
      <w:r w:rsidRPr="0063472A">
        <w:rPr>
          <w:rFonts w:ascii="Candara" w:eastAsia="Times New Roman" w:hAnsi="Candara" w:cs="Arial"/>
          <w:color w:val="333333"/>
        </w:rPr>
        <w:t>m</w:t>
      </w:r>
      <w:r w:rsidR="00A058E1">
        <w:rPr>
          <w:rFonts w:ascii="Candara" w:eastAsia="Times New Roman" w:hAnsi="Candara" w:cs="Arial"/>
          <w:color w:val="333333"/>
        </w:rPr>
        <w:t xml:space="preserve"> </w:t>
      </w:r>
      <w:r w:rsidRPr="0063472A">
        <w:rPr>
          <w:rFonts w:ascii="Candara" w:eastAsia="Times New Roman" w:hAnsi="Candara" w:cs="Arial"/>
          <w:color w:val="333333"/>
        </w:rPr>
        <w:t>using</w:t>
      </w:r>
      <w:r w:rsidR="00A058E1">
        <w:rPr>
          <w:rFonts w:ascii="Candara" w:eastAsia="Times New Roman" w:hAnsi="Candara" w:cs="Arial"/>
          <w:color w:val="333333"/>
        </w:rPr>
        <w:t xml:space="preserve"> TIBCO </w:t>
      </w:r>
      <w:r w:rsidRPr="0063472A">
        <w:rPr>
          <w:rFonts w:ascii="Candara" w:eastAsia="Times New Roman" w:hAnsi="Candara" w:cs="Arial"/>
          <w:color w:val="333333"/>
        </w:rPr>
        <w:t>Administrator GUI in DEV, TEST, QA and UAT environments.</w:t>
      </w:r>
    </w:p>
    <w:p w:rsidR="002E19A5" w:rsidRDefault="002E19A5" w:rsidP="002E19A5">
      <w:pPr>
        <w:pStyle w:val="ListParagraph"/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</w:p>
    <w:p w:rsidR="002E19A5" w:rsidRDefault="002E19A5" w:rsidP="00A058E1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b/>
          <w:color w:val="333333"/>
        </w:rPr>
      </w:pPr>
      <w:r w:rsidRPr="006450D9">
        <w:rPr>
          <w:rFonts w:ascii="Candara" w:eastAsia="Times New Roman" w:hAnsi="Candara" w:cs="Arial"/>
          <w:b/>
          <w:color w:val="333333"/>
        </w:rPr>
        <w:t>Environment:</w:t>
      </w:r>
      <w:r w:rsidR="0063472A">
        <w:rPr>
          <w:rFonts w:ascii="Candara" w:eastAsia="Times New Roman" w:hAnsi="Candara" w:cs="Arial"/>
          <w:b/>
          <w:color w:val="333333"/>
        </w:rPr>
        <w:t xml:space="preserve"> </w:t>
      </w:r>
      <w:r w:rsidR="0063472A" w:rsidRPr="0063472A">
        <w:rPr>
          <w:rFonts w:ascii="Candara" w:eastAsia="Times New Roman" w:hAnsi="Candara" w:cs="Arial"/>
          <w:b/>
          <w:color w:val="333333"/>
        </w:rPr>
        <w:t>Tibco</w:t>
      </w:r>
      <w:r w:rsidRPr="0063472A">
        <w:rPr>
          <w:rFonts w:ascii="Candara" w:eastAsia="Times New Roman" w:hAnsi="Candara" w:cs="Arial"/>
          <w:b/>
          <w:color w:val="333333"/>
        </w:rPr>
        <w:t> AMX Business Works 6.x,</w:t>
      </w:r>
      <w:r w:rsidR="0063472A" w:rsidRPr="0063472A">
        <w:rPr>
          <w:rFonts w:ascii="Candara" w:eastAsia="Times New Roman" w:hAnsi="Candara" w:cs="Arial"/>
          <w:b/>
          <w:color w:val="333333"/>
        </w:rPr>
        <w:t xml:space="preserve"> Tibco </w:t>
      </w:r>
      <w:r w:rsidRPr="0063472A">
        <w:rPr>
          <w:rFonts w:ascii="Candara" w:eastAsia="Times New Roman" w:hAnsi="Candara" w:cs="Arial"/>
          <w:b/>
          <w:color w:val="333333"/>
        </w:rPr>
        <w:t>EMS, </w:t>
      </w:r>
      <w:r w:rsidR="0063472A" w:rsidRPr="0063472A">
        <w:rPr>
          <w:rFonts w:ascii="Candara" w:eastAsia="Times New Roman" w:hAnsi="Candara" w:cs="Arial"/>
          <w:b/>
          <w:color w:val="333333"/>
        </w:rPr>
        <w:t>Tibco Webservices</w:t>
      </w:r>
      <w:r w:rsidRPr="0063472A">
        <w:rPr>
          <w:rFonts w:ascii="Candara" w:eastAsia="Times New Roman" w:hAnsi="Candara" w:cs="Arial"/>
          <w:b/>
          <w:color w:val="333333"/>
        </w:rPr>
        <w:t>, File Adapter, Database Adapter, SVN, Visio</w:t>
      </w:r>
      <w:r w:rsidR="00621AEE">
        <w:rPr>
          <w:rFonts w:ascii="Candara" w:eastAsia="Times New Roman" w:hAnsi="Candara" w:cs="Arial"/>
          <w:b/>
          <w:color w:val="333333"/>
        </w:rPr>
        <w:t>.</w:t>
      </w:r>
    </w:p>
    <w:p w:rsidR="00621AEE" w:rsidRDefault="00621AEE" w:rsidP="00A058E1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b/>
          <w:color w:val="333333"/>
        </w:rPr>
      </w:pPr>
    </w:p>
    <w:p w:rsidR="00621AEE" w:rsidRDefault="00621AEE" w:rsidP="00A058E1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b/>
          <w:color w:val="333333"/>
        </w:rPr>
      </w:pPr>
    </w:p>
    <w:p w:rsidR="00614AA2" w:rsidRDefault="00621AEE" w:rsidP="00621AEE">
      <w:pPr>
        <w:shd w:val="clear" w:color="auto" w:fill="FFFFFF"/>
        <w:spacing w:after="75" w:line="240" w:lineRule="auto"/>
        <w:rPr>
          <w:rFonts w:ascii="Candara" w:eastAsia="Times New Roman" w:hAnsi="Candara" w:cs="Arial"/>
          <w:b/>
          <w:bCs/>
          <w:color w:val="000000"/>
        </w:rPr>
      </w:pPr>
      <w:r>
        <w:rPr>
          <w:rFonts w:ascii="Candara" w:eastAsia="Times New Roman" w:hAnsi="Candara" w:cs="Arial"/>
          <w:b/>
          <w:bCs/>
          <w:color w:val="000000"/>
        </w:rPr>
        <w:t xml:space="preserve">TIBCO </w:t>
      </w:r>
      <w:r w:rsidRPr="00621AEE">
        <w:rPr>
          <w:rFonts w:ascii="Candara" w:eastAsia="Times New Roman" w:hAnsi="Candara" w:cs="Arial"/>
          <w:b/>
          <w:bCs/>
          <w:color w:val="000000"/>
        </w:rPr>
        <w:t>Business Events</w:t>
      </w:r>
      <w:r>
        <w:rPr>
          <w:rFonts w:ascii="Candara" w:eastAsia="Times New Roman" w:hAnsi="Candara" w:cs="Arial"/>
          <w:b/>
          <w:bCs/>
          <w:color w:val="000000"/>
        </w:rPr>
        <w:t xml:space="preserve">/ BW </w:t>
      </w:r>
      <w:r w:rsidRPr="00621AEE">
        <w:rPr>
          <w:rFonts w:ascii="Candara" w:eastAsia="Times New Roman" w:hAnsi="Candara" w:cs="Arial"/>
          <w:b/>
          <w:bCs/>
          <w:color w:val="000000"/>
        </w:rPr>
        <w:t>Developer</w:t>
      </w:r>
    </w:p>
    <w:p w:rsidR="00621AEE" w:rsidRPr="00621AEE" w:rsidRDefault="00614AA2" w:rsidP="00621AEE">
      <w:pPr>
        <w:shd w:val="clear" w:color="auto" w:fill="FFFFFF"/>
        <w:spacing w:after="75" w:line="240" w:lineRule="auto"/>
        <w:rPr>
          <w:rFonts w:ascii="Candara" w:eastAsia="Times New Roman" w:hAnsi="Candara" w:cs="Arial"/>
          <w:b/>
          <w:bCs/>
          <w:color w:val="000000"/>
        </w:rPr>
      </w:pPr>
      <w:r>
        <w:rPr>
          <w:rFonts w:ascii="Candara" w:eastAsia="Times New Roman" w:hAnsi="Candara" w:cs="Arial"/>
          <w:b/>
          <w:bCs/>
          <w:color w:val="000000"/>
        </w:rPr>
        <w:t xml:space="preserve">IHG, Atlanta, GA                                                                      </w:t>
      </w:r>
      <w:r w:rsidR="005C1483">
        <w:rPr>
          <w:rFonts w:ascii="Candara" w:eastAsia="Times New Roman" w:hAnsi="Candara" w:cs="Arial"/>
          <w:b/>
          <w:bCs/>
          <w:color w:val="000000"/>
        </w:rPr>
        <w:t xml:space="preserve">                                              Jan ’1</w:t>
      </w:r>
      <w:r w:rsidR="00AE4D88">
        <w:rPr>
          <w:rFonts w:ascii="Candara" w:eastAsia="Times New Roman" w:hAnsi="Candara" w:cs="Arial"/>
          <w:b/>
          <w:bCs/>
          <w:color w:val="000000"/>
        </w:rPr>
        <w:t>2</w:t>
      </w:r>
      <w:r w:rsidR="005C1483">
        <w:rPr>
          <w:rFonts w:ascii="Candara" w:eastAsia="Times New Roman" w:hAnsi="Candara" w:cs="Arial"/>
          <w:b/>
          <w:bCs/>
          <w:color w:val="000000"/>
        </w:rPr>
        <w:t>-May’13</w:t>
      </w:r>
    </w:p>
    <w:p w:rsidR="00621AEE" w:rsidRDefault="00621AEE" w:rsidP="00621AEE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b/>
          <w:color w:val="333333"/>
          <w:u w:val="single"/>
        </w:rPr>
        <w:t>Responsibilities: </w:t>
      </w:r>
    </w:p>
    <w:p w:rsidR="00621AEE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Involved in creating and implementing some of the Best practices in the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Enterprise Integration. </w:t>
      </w:r>
    </w:p>
    <w:p w:rsidR="00621AEE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Tuned the performance of Business Events and EMS for load and memory optimization. </w:t>
      </w:r>
    </w:p>
    <w:p w:rsidR="00621AEE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Implemented complete SDLC involving actively in design, development, integration, testing, customization, installation and application support. </w:t>
      </w:r>
    </w:p>
    <w:p w:rsidR="00621AEE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Prepared the Technical design and mapping documents for the interfaces used to map the Business process requirements. </w:t>
      </w:r>
    </w:p>
    <w:p w:rsidR="00621AEE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Developed heavy Business Events processes in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Designer involving</w:t>
      </w:r>
      <w:r w:rsidRPr="00621AEE">
        <w:rPr>
          <w:rFonts w:ascii="Candara" w:eastAsia="Times New Roman" w:hAnsi="Candara" w:cs="Arial"/>
          <w:color w:val="333333"/>
        </w:rPr>
        <w:t xml:space="preserve"> </w:t>
      </w:r>
      <w:r w:rsidRPr="00621AEE">
        <w:rPr>
          <w:rFonts w:ascii="Candara" w:eastAsia="Times New Roman" w:hAnsi="Candara" w:cs="Arial"/>
          <w:color w:val="333333"/>
        </w:rPr>
        <w:t>complex business rules/logic.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Set up the Queues, Topics, Connection Factories and Bridges for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EMS Server.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Created Users and set up Access management in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EMS Server.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  Configured</w:t>
      </w:r>
      <w:r w:rsidR="00D1719C">
        <w:rPr>
          <w:rFonts w:ascii="Candara" w:eastAsia="Times New Roman" w:hAnsi="Candara" w:cs="Arial"/>
          <w:color w:val="333333"/>
        </w:rPr>
        <w:t xml:space="preserve"> TIBCO</w:t>
      </w:r>
      <w:r w:rsidRPr="00621AEE">
        <w:rPr>
          <w:rFonts w:ascii="Candara" w:eastAsia="Times New Roman" w:hAnsi="Candara" w:cs="Arial"/>
          <w:color w:val="333333"/>
        </w:rPr>
        <w:t> EMS Server for Fault tolerance and Load balancing.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Configured</w:t>
      </w:r>
      <w:r w:rsidR="00D1719C">
        <w:rPr>
          <w:rFonts w:ascii="Candara" w:eastAsia="Times New Roman" w:hAnsi="Candara" w:cs="Arial"/>
          <w:color w:val="333333"/>
        </w:rPr>
        <w:t xml:space="preserve"> Webservices </w:t>
      </w:r>
      <w:r w:rsidRPr="00621AEE">
        <w:rPr>
          <w:rFonts w:ascii="Candara" w:eastAsia="Times New Roman" w:hAnsi="Candara" w:cs="Arial"/>
          <w:color w:val="333333"/>
        </w:rPr>
        <w:t>using SOAP over JMS and HTTPX transports for varied business requirements.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Extensively used SOAP and Service Palettes to create the</w:t>
      </w:r>
      <w:r w:rsidR="00D1719C">
        <w:rPr>
          <w:rFonts w:ascii="Candara" w:eastAsia="Times New Roman" w:hAnsi="Candara" w:cs="Arial"/>
          <w:color w:val="333333"/>
        </w:rPr>
        <w:t xml:space="preserve"> webservices </w:t>
      </w:r>
      <w:r w:rsidRPr="00621AEE">
        <w:rPr>
          <w:rFonts w:ascii="Candara" w:eastAsia="Times New Roman" w:hAnsi="Candara" w:cs="Arial"/>
          <w:color w:val="333333"/>
        </w:rPr>
        <w:t>to enable/invoke services.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Involved in generating the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Hawk Rule Bases/scripts for monitoring th</w:t>
      </w:r>
      <w:r w:rsidR="00D1719C">
        <w:rPr>
          <w:rFonts w:ascii="Candara" w:eastAsia="Times New Roman" w:hAnsi="Candara" w:cs="Arial"/>
          <w:color w:val="333333"/>
        </w:rPr>
        <w:t xml:space="preserve">e BW </w:t>
      </w:r>
      <w:r w:rsidRPr="00621AEE">
        <w:rPr>
          <w:rFonts w:ascii="Candara" w:eastAsia="Times New Roman" w:hAnsi="Candara" w:cs="Arial"/>
          <w:color w:val="333333"/>
        </w:rPr>
        <w:t>engines and Adapters.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 xml:space="preserve"> Configured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Active</w:t>
      </w:r>
      <w:r w:rsidRPr="00621AEE">
        <w:rPr>
          <w:rFonts w:ascii="Candara" w:eastAsia="Times New Roman" w:hAnsi="Candara" w:cs="Arial"/>
          <w:color w:val="333333"/>
        </w:rPr>
        <w:t xml:space="preserve"> </w:t>
      </w:r>
      <w:r w:rsidRPr="00621AEE">
        <w:rPr>
          <w:rFonts w:ascii="Candara" w:eastAsia="Times New Roman" w:hAnsi="Candara" w:cs="Arial"/>
          <w:color w:val="333333"/>
        </w:rPr>
        <w:t>Database adapter to poll the Oracle database and publish new records into Business Works Environment.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Configured</w:t>
      </w:r>
      <w:r w:rsidR="00D1719C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File adapter to poll the files in the central server and enter the information in to the database. 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lastRenderedPageBreak/>
        <w:t xml:space="preserve"> Set the Load balancing and Fault tolerance properties for</w:t>
      </w:r>
      <w:r w:rsidR="009E4A72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Business Works Engine.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  Developed and implemented the Audit and Error handling standards for all interfaces.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  Create Error handling and Validation processes using</w:t>
      </w:r>
      <w:r w:rsidR="009E4A72">
        <w:rPr>
          <w:rFonts w:ascii="Candara" w:eastAsia="Times New Roman" w:hAnsi="Candara" w:cs="Arial"/>
          <w:color w:val="333333"/>
        </w:rPr>
        <w:t xml:space="preserve"> TIBCO </w:t>
      </w:r>
      <w:r w:rsidRPr="00621AEE">
        <w:rPr>
          <w:rFonts w:ascii="Candara" w:eastAsia="Times New Roman" w:hAnsi="Candara" w:cs="Arial"/>
          <w:color w:val="333333"/>
        </w:rPr>
        <w:t>Business Events.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 Used</w:t>
      </w:r>
      <w:r w:rsidR="009E4A72">
        <w:rPr>
          <w:rFonts w:ascii="Candara" w:eastAsia="Times New Roman" w:hAnsi="Candara" w:cs="Arial"/>
          <w:color w:val="333333"/>
        </w:rPr>
        <w:t xml:space="preserve"> TIBCO</w:t>
      </w:r>
      <w:bookmarkStart w:id="0" w:name="_GoBack"/>
      <w:bookmarkEnd w:id="0"/>
      <w:r w:rsidRPr="00621AEE">
        <w:rPr>
          <w:rFonts w:ascii="Candara" w:eastAsia="Times New Roman" w:hAnsi="Candara" w:cs="Arial"/>
          <w:color w:val="333333"/>
        </w:rPr>
        <w:t> Administrator to deploy and monitor the process flow.</w:t>
      </w:r>
    </w:p>
    <w:p w:rsidR="00691F44" w:rsidRDefault="00621AEE" w:rsidP="00621AEE">
      <w:pPr>
        <w:pStyle w:val="ListParagraph"/>
        <w:numPr>
          <w:ilvl w:val="0"/>
          <w:numId w:val="11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21AEE">
        <w:rPr>
          <w:rFonts w:ascii="Candara" w:eastAsia="Times New Roman" w:hAnsi="Candara" w:cs="Arial"/>
          <w:color w:val="333333"/>
        </w:rPr>
        <w:t>  Performed Development, Testing and Deployment of the application in different (development and testing and Production) environments. </w:t>
      </w:r>
    </w:p>
    <w:p w:rsidR="00A058E1" w:rsidRPr="00691F44" w:rsidRDefault="00691F44" w:rsidP="00691F44">
      <w:pPr>
        <w:shd w:val="clear" w:color="auto" w:fill="FFFFFF"/>
        <w:spacing w:before="150" w:after="75" w:line="240" w:lineRule="auto"/>
        <w:ind w:left="360"/>
        <w:rPr>
          <w:rFonts w:ascii="Candara" w:eastAsia="Times New Roman" w:hAnsi="Candara" w:cs="Arial"/>
          <w:color w:val="333333"/>
          <w:u w:val="single"/>
        </w:rPr>
      </w:pPr>
      <w:r w:rsidRPr="00691F44">
        <w:rPr>
          <w:rFonts w:ascii="Candara" w:eastAsia="Times New Roman" w:hAnsi="Candara" w:cs="Arial"/>
          <w:b/>
          <w:color w:val="333333"/>
        </w:rPr>
        <w:t>Environment:</w:t>
      </w:r>
      <w:r w:rsidR="005C1483">
        <w:rPr>
          <w:rFonts w:ascii="Candara" w:eastAsia="Times New Roman" w:hAnsi="Candara" w:cs="Arial"/>
          <w:b/>
          <w:color w:val="333333"/>
        </w:rPr>
        <w:t xml:space="preserve"> </w:t>
      </w:r>
      <w:r>
        <w:rPr>
          <w:rFonts w:ascii="Candara" w:eastAsia="Times New Roman" w:hAnsi="Candara" w:cs="Arial"/>
          <w:b/>
          <w:color w:val="333333"/>
        </w:rPr>
        <w:t xml:space="preserve">TIBCO </w:t>
      </w:r>
      <w:r w:rsidRPr="00691F44">
        <w:rPr>
          <w:rFonts w:ascii="Candara" w:eastAsia="Times New Roman" w:hAnsi="Candara" w:cs="Arial"/>
          <w:b/>
          <w:color w:val="333333"/>
        </w:rPr>
        <w:t>Business</w:t>
      </w:r>
      <w:r w:rsidRPr="00691F44">
        <w:rPr>
          <w:rFonts w:ascii="Candara" w:eastAsia="Times New Roman" w:hAnsi="Candara" w:cs="Arial"/>
          <w:b/>
          <w:color w:val="333333"/>
        </w:rPr>
        <w:t xml:space="preserve"> </w:t>
      </w:r>
      <w:r w:rsidRPr="00691F44">
        <w:rPr>
          <w:rFonts w:ascii="Candara" w:eastAsia="Times New Roman" w:hAnsi="Candara" w:cs="Arial"/>
          <w:b/>
          <w:color w:val="333333"/>
        </w:rPr>
        <w:t>Works 5.4.2,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EMS Server 4.4,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TRA 5.5.3,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Administrator 5.4,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Active Database Adapter 5.4,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File Adapter 5.5,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 xml:space="preserve">MQ </w:t>
      </w:r>
      <w:proofErr w:type="spellStart"/>
      <w:r w:rsidRPr="00691F44">
        <w:rPr>
          <w:rFonts w:ascii="Candara" w:eastAsia="Times New Roman" w:hAnsi="Candara" w:cs="Arial"/>
          <w:b/>
          <w:color w:val="333333"/>
        </w:rPr>
        <w:t>SeriesAdapte</w:t>
      </w:r>
      <w:proofErr w:type="spellEnd"/>
      <w:r w:rsidRPr="00691F44">
        <w:rPr>
          <w:rFonts w:ascii="Candara" w:eastAsia="Times New Roman" w:hAnsi="Candara" w:cs="Arial"/>
          <w:b/>
          <w:color w:val="333333"/>
        </w:rPr>
        <w:t>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Rendezvous 7.5,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</w:t>
      </w:r>
      <w:r w:rsidRPr="00691F44">
        <w:rPr>
          <w:rFonts w:ascii="Candara" w:eastAsia="Times New Roman" w:hAnsi="Candara" w:cs="Arial"/>
          <w:b/>
          <w:color w:val="333333"/>
        </w:rPr>
        <w:t> Designer 5.5,</w:t>
      </w:r>
      <w:r w:rsidRPr="00691F44">
        <w:rPr>
          <w:rFonts w:ascii="Candara" w:eastAsia="Times New Roman" w:hAnsi="Candara" w:cs="Arial"/>
          <w:b/>
          <w:color w:val="333333"/>
        </w:rPr>
        <w:t xml:space="preserve"> TIBCO </w:t>
      </w:r>
      <w:r w:rsidRPr="00691F44">
        <w:rPr>
          <w:rFonts w:ascii="Candara" w:eastAsia="Times New Roman" w:hAnsi="Candara" w:cs="Arial"/>
          <w:b/>
          <w:color w:val="333333"/>
        </w:rPr>
        <w:t>Hawk 4.7, WebLogic 10.1, Oracle 11G, Solaris 10.2, UAN, Windows XP.</w:t>
      </w:r>
    </w:p>
    <w:p w:rsidR="00691F44" w:rsidRPr="00A058E1" w:rsidRDefault="00691F44" w:rsidP="00A058E1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b/>
          <w:color w:val="333333"/>
        </w:rPr>
      </w:pPr>
    </w:p>
    <w:p w:rsidR="0034427C" w:rsidRDefault="0034427C" w:rsidP="006450D9">
      <w:pPr>
        <w:shd w:val="clear" w:color="auto" w:fill="FFFFFF"/>
        <w:spacing w:after="75" w:line="240" w:lineRule="auto"/>
        <w:rPr>
          <w:rFonts w:ascii="Candara" w:eastAsia="Times New Roman" w:hAnsi="Candara" w:cs="Arial"/>
          <w:b/>
          <w:bCs/>
          <w:color w:val="000000"/>
        </w:rPr>
      </w:pPr>
      <w:r w:rsidRPr="006450D9">
        <w:rPr>
          <w:rFonts w:ascii="Candara" w:eastAsia="Times New Roman" w:hAnsi="Candara" w:cs="Arial"/>
          <w:b/>
          <w:bCs/>
          <w:color w:val="000000"/>
        </w:rPr>
        <w:t>Software Engineer</w:t>
      </w:r>
      <w:r w:rsidR="005C1483">
        <w:rPr>
          <w:rFonts w:ascii="Candara" w:eastAsia="Times New Roman" w:hAnsi="Candara" w:cs="Arial"/>
          <w:b/>
          <w:bCs/>
          <w:color w:val="000000"/>
        </w:rPr>
        <w:t xml:space="preserve">                                                                                                   Sep’</w:t>
      </w:r>
      <w:r w:rsidR="00AE4D88">
        <w:rPr>
          <w:rFonts w:ascii="Candara" w:eastAsia="Times New Roman" w:hAnsi="Candara" w:cs="Arial"/>
          <w:b/>
          <w:bCs/>
          <w:color w:val="000000"/>
        </w:rPr>
        <w:t>10</w:t>
      </w:r>
      <w:r w:rsidR="005C1483">
        <w:rPr>
          <w:rFonts w:ascii="Candara" w:eastAsia="Times New Roman" w:hAnsi="Candara" w:cs="Arial"/>
          <w:b/>
          <w:bCs/>
          <w:color w:val="000000"/>
        </w:rPr>
        <w:t>-Dec’1</w:t>
      </w:r>
      <w:r w:rsidR="00AE4D88">
        <w:rPr>
          <w:rFonts w:ascii="Candara" w:eastAsia="Times New Roman" w:hAnsi="Candara" w:cs="Arial"/>
          <w:b/>
          <w:bCs/>
          <w:color w:val="000000"/>
        </w:rPr>
        <w:t>1</w:t>
      </w:r>
    </w:p>
    <w:p w:rsidR="006B128B" w:rsidRPr="006450D9" w:rsidRDefault="006B128B" w:rsidP="006450D9">
      <w:pPr>
        <w:shd w:val="clear" w:color="auto" w:fill="FFFFFF"/>
        <w:spacing w:after="75" w:line="240" w:lineRule="auto"/>
        <w:rPr>
          <w:rFonts w:ascii="Candara" w:eastAsia="Times New Roman" w:hAnsi="Candara" w:cs="Arial"/>
          <w:b/>
          <w:bCs/>
          <w:color w:val="000000"/>
        </w:rPr>
      </w:pPr>
      <w:r>
        <w:rPr>
          <w:rFonts w:ascii="Candara" w:eastAsia="Times New Roman" w:hAnsi="Candara" w:cs="Arial"/>
          <w:b/>
          <w:bCs/>
          <w:color w:val="000000"/>
        </w:rPr>
        <w:t>HTMT Bangalore, Karnataka</w:t>
      </w:r>
    </w:p>
    <w:p w:rsidR="006450D9" w:rsidRPr="006450D9" w:rsidRDefault="0034427C" w:rsidP="006450D9">
      <w:p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bookmarkStart w:id="1" w:name="_Hlk501622994"/>
      <w:r w:rsidRPr="006450D9">
        <w:rPr>
          <w:rFonts w:ascii="Candara" w:eastAsia="Times New Roman" w:hAnsi="Candara" w:cs="Arial"/>
          <w:b/>
          <w:color w:val="333333"/>
          <w:u w:val="single"/>
        </w:rPr>
        <w:t>Responsibilities:</w:t>
      </w:r>
      <w:r w:rsidRPr="006450D9">
        <w:rPr>
          <w:rFonts w:ascii="Candara" w:eastAsia="Times New Roman" w:hAnsi="Candara" w:cs="Arial"/>
          <w:color w:val="333333"/>
        </w:rPr>
        <w:t> </w:t>
      </w:r>
    </w:p>
    <w:bookmarkEnd w:id="1"/>
    <w:p w:rsidR="006450D9" w:rsidRDefault="0034427C" w:rsidP="006450D9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450D9">
        <w:rPr>
          <w:rFonts w:ascii="Candara" w:eastAsia="Times New Roman" w:hAnsi="Candara" w:cs="Arial"/>
          <w:color w:val="333333"/>
        </w:rPr>
        <w:t>Involved in all the phases of Software Development Life Cycle (SDLC) like Analysis, Design, Development and Testing.</w:t>
      </w:r>
    </w:p>
    <w:p w:rsidR="006450D9" w:rsidRDefault="0034427C" w:rsidP="006450D9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450D9">
        <w:rPr>
          <w:rFonts w:ascii="Candara" w:eastAsia="Times New Roman" w:hAnsi="Candara" w:cs="Arial"/>
          <w:color w:val="333333"/>
        </w:rPr>
        <w:t xml:space="preserve">  Created High level and </w:t>
      </w:r>
      <w:proofErr w:type="gramStart"/>
      <w:r w:rsidRPr="006450D9">
        <w:rPr>
          <w:rFonts w:ascii="Candara" w:eastAsia="Times New Roman" w:hAnsi="Candara" w:cs="Arial"/>
          <w:color w:val="333333"/>
        </w:rPr>
        <w:t>Low level</w:t>
      </w:r>
      <w:proofErr w:type="gramEnd"/>
      <w:r w:rsidRPr="006450D9">
        <w:rPr>
          <w:rFonts w:ascii="Candara" w:eastAsia="Times New Roman" w:hAnsi="Candara" w:cs="Arial"/>
          <w:color w:val="333333"/>
        </w:rPr>
        <w:t xml:space="preserve"> design documents from business requirements. </w:t>
      </w:r>
    </w:p>
    <w:p w:rsidR="006450D9" w:rsidRDefault="0034427C" w:rsidP="006450D9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450D9">
        <w:rPr>
          <w:rFonts w:ascii="Candara" w:eastAsia="Times New Roman" w:hAnsi="Candara" w:cs="Arial"/>
          <w:color w:val="333333"/>
        </w:rPr>
        <w:t xml:space="preserve"> Involved in preparation of unit test cases for the programs.  programs and unit tested them for functionality. Customer interaction during development, implementation and support. </w:t>
      </w:r>
    </w:p>
    <w:p w:rsidR="006450D9" w:rsidRDefault="0034427C" w:rsidP="006450D9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450D9">
        <w:rPr>
          <w:rFonts w:ascii="Candara" w:eastAsia="Times New Roman" w:hAnsi="Candara" w:cs="Arial"/>
          <w:color w:val="333333"/>
        </w:rPr>
        <w:t xml:space="preserve"> Involved in unit testing of the different modules. </w:t>
      </w:r>
    </w:p>
    <w:p w:rsidR="006450D9" w:rsidRDefault="0034427C" w:rsidP="006450D9">
      <w:pPr>
        <w:pStyle w:val="ListParagraph"/>
        <w:numPr>
          <w:ilvl w:val="0"/>
          <w:numId w:val="5"/>
        </w:numPr>
        <w:shd w:val="clear" w:color="auto" w:fill="FFFFFF"/>
        <w:spacing w:before="150" w:after="75" w:line="240" w:lineRule="auto"/>
        <w:rPr>
          <w:rFonts w:ascii="Candara" w:eastAsia="Times New Roman" w:hAnsi="Candara" w:cs="Arial"/>
          <w:color w:val="333333"/>
        </w:rPr>
      </w:pPr>
      <w:r w:rsidRPr="006450D9">
        <w:rPr>
          <w:rFonts w:ascii="Candara" w:eastAsia="Times New Roman" w:hAnsi="Candara" w:cs="Arial"/>
          <w:color w:val="333333"/>
        </w:rPr>
        <w:t xml:space="preserve"> Involved in quality documents preparation. </w:t>
      </w:r>
    </w:p>
    <w:p w:rsidR="0034427C" w:rsidRPr="006450D9" w:rsidRDefault="0034427C" w:rsidP="006450D9">
      <w:pPr>
        <w:shd w:val="clear" w:color="auto" w:fill="FFFFFF"/>
        <w:spacing w:before="150" w:after="75" w:line="240" w:lineRule="auto"/>
        <w:ind w:left="360"/>
        <w:rPr>
          <w:rFonts w:ascii="Candara" w:eastAsia="Times New Roman" w:hAnsi="Candara" w:cs="Arial"/>
          <w:b/>
          <w:color w:val="333333"/>
        </w:rPr>
      </w:pPr>
      <w:r w:rsidRPr="006450D9">
        <w:rPr>
          <w:rFonts w:ascii="Candara" w:eastAsia="Times New Roman" w:hAnsi="Candara" w:cs="Arial"/>
          <w:b/>
          <w:color w:val="333333"/>
        </w:rPr>
        <w:t>Environment:</w:t>
      </w:r>
      <w:r w:rsidR="006450D9" w:rsidRPr="006450D9">
        <w:rPr>
          <w:rFonts w:ascii="Candara" w:eastAsia="Times New Roman" w:hAnsi="Candara" w:cs="Arial"/>
          <w:b/>
          <w:color w:val="333333"/>
        </w:rPr>
        <w:t xml:space="preserve"> </w:t>
      </w:r>
      <w:r w:rsidRPr="006450D9">
        <w:rPr>
          <w:rFonts w:ascii="Candara" w:eastAsia="Times New Roman" w:hAnsi="Candara" w:cs="Arial"/>
          <w:b/>
          <w:color w:val="333333"/>
        </w:rPr>
        <w:t>Oracle, Visual Basic, Java, HTML, JavaScript, JSP, MS SQL server, IIS, Windows NT and UNIX.</w:t>
      </w:r>
    </w:p>
    <w:p w:rsidR="00C16A14" w:rsidRPr="0034427C" w:rsidRDefault="00C16A14" w:rsidP="00C16A14">
      <w:pPr>
        <w:rPr>
          <w:rFonts w:ascii="Candara" w:hAnsi="Candara"/>
          <w:b/>
          <w:u w:val="single"/>
        </w:rPr>
      </w:pPr>
    </w:p>
    <w:p w:rsidR="005F7B72" w:rsidRPr="0034427C" w:rsidRDefault="005F7B72" w:rsidP="00D211EA">
      <w:pPr>
        <w:rPr>
          <w:rFonts w:ascii="Candara" w:hAnsi="Candara"/>
        </w:rPr>
      </w:pPr>
    </w:p>
    <w:p w:rsidR="005F7B72" w:rsidRPr="0034427C" w:rsidRDefault="005F7B72" w:rsidP="00D211EA">
      <w:pPr>
        <w:rPr>
          <w:rFonts w:ascii="Candara" w:hAnsi="Candara"/>
        </w:rPr>
      </w:pPr>
    </w:p>
    <w:p w:rsidR="00D211EA" w:rsidRPr="0034427C" w:rsidRDefault="00D211EA" w:rsidP="00D211EA">
      <w:pPr>
        <w:rPr>
          <w:rFonts w:ascii="Candara" w:hAnsi="Candara"/>
        </w:rPr>
      </w:pPr>
    </w:p>
    <w:sectPr w:rsidR="00D211EA" w:rsidRPr="00344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2E5"/>
    <w:multiLevelType w:val="hybridMultilevel"/>
    <w:tmpl w:val="25F0B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387C8D"/>
    <w:multiLevelType w:val="hybridMultilevel"/>
    <w:tmpl w:val="0AFA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53E3"/>
    <w:multiLevelType w:val="multilevel"/>
    <w:tmpl w:val="090A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E0504"/>
    <w:multiLevelType w:val="hybridMultilevel"/>
    <w:tmpl w:val="59B02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66CFC"/>
    <w:multiLevelType w:val="hybridMultilevel"/>
    <w:tmpl w:val="916A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06A78"/>
    <w:multiLevelType w:val="hybridMultilevel"/>
    <w:tmpl w:val="A9B03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11D99"/>
    <w:multiLevelType w:val="hybridMultilevel"/>
    <w:tmpl w:val="5700352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5D8621DB"/>
    <w:multiLevelType w:val="hybridMultilevel"/>
    <w:tmpl w:val="43D4A7B2"/>
    <w:lvl w:ilvl="0" w:tplc="DBD8B206">
      <w:numFmt w:val="bullet"/>
      <w:lvlText w:val="•"/>
      <w:lvlJc w:val="left"/>
      <w:pPr>
        <w:ind w:left="1080" w:hanging="360"/>
      </w:pPr>
      <w:rPr>
        <w:rFonts w:ascii="Candara" w:eastAsia="Times New Roman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9954F6"/>
    <w:multiLevelType w:val="hybridMultilevel"/>
    <w:tmpl w:val="3EC69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F03CDE"/>
    <w:multiLevelType w:val="hybridMultilevel"/>
    <w:tmpl w:val="C88AD83A"/>
    <w:lvl w:ilvl="0" w:tplc="DBD8B206">
      <w:numFmt w:val="bullet"/>
      <w:lvlText w:val="•"/>
      <w:lvlJc w:val="left"/>
      <w:pPr>
        <w:ind w:left="1080" w:hanging="360"/>
      </w:pPr>
      <w:rPr>
        <w:rFonts w:ascii="Candara" w:eastAsia="Times New Roman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460FB"/>
    <w:multiLevelType w:val="hybridMultilevel"/>
    <w:tmpl w:val="77A8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EA"/>
    <w:rsid w:val="002E19A5"/>
    <w:rsid w:val="0034427C"/>
    <w:rsid w:val="004930DE"/>
    <w:rsid w:val="0052532C"/>
    <w:rsid w:val="005C1483"/>
    <w:rsid w:val="005F7B72"/>
    <w:rsid w:val="00614AA2"/>
    <w:rsid w:val="00621AEE"/>
    <w:rsid w:val="0063472A"/>
    <w:rsid w:val="006450D9"/>
    <w:rsid w:val="00674ABA"/>
    <w:rsid w:val="00691F44"/>
    <w:rsid w:val="006B128B"/>
    <w:rsid w:val="006D377A"/>
    <w:rsid w:val="00742F00"/>
    <w:rsid w:val="0086470E"/>
    <w:rsid w:val="009E2AA5"/>
    <w:rsid w:val="009E4A72"/>
    <w:rsid w:val="00A058E1"/>
    <w:rsid w:val="00AE4D88"/>
    <w:rsid w:val="00AE6B29"/>
    <w:rsid w:val="00AE781B"/>
    <w:rsid w:val="00C16A14"/>
    <w:rsid w:val="00D1719C"/>
    <w:rsid w:val="00D211EA"/>
    <w:rsid w:val="00ED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9F13"/>
  <w15:chartTrackingRefBased/>
  <w15:docId w15:val="{7DAB330E-3F92-40B7-8CA7-3C815973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A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D211EA"/>
  </w:style>
  <w:style w:type="paragraph" w:styleId="ListParagraph">
    <w:name w:val="List Paragraph"/>
    <w:basedOn w:val="Normal"/>
    <w:uiPriority w:val="34"/>
    <w:qFormat/>
    <w:rsid w:val="005F7B72"/>
    <w:pPr>
      <w:ind w:left="720"/>
      <w:contextualSpacing/>
    </w:pPr>
  </w:style>
  <w:style w:type="paragraph" w:customStyle="1" w:styleId="worktitle">
    <w:name w:val="work_title"/>
    <w:basedOn w:val="Normal"/>
    <w:rsid w:val="0034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34427C"/>
  </w:style>
  <w:style w:type="paragraph" w:customStyle="1" w:styleId="workdates">
    <w:name w:val="work_dates"/>
    <w:basedOn w:val="Normal"/>
    <w:rsid w:val="0034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4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rec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aare</dc:creator>
  <cp:keywords/>
  <dc:description/>
  <cp:lastModifiedBy>manasa aare</cp:lastModifiedBy>
  <cp:revision>21</cp:revision>
  <dcterms:created xsi:type="dcterms:W3CDTF">2017-12-21T14:51:00Z</dcterms:created>
  <dcterms:modified xsi:type="dcterms:W3CDTF">2017-12-21T20:36:00Z</dcterms:modified>
</cp:coreProperties>
</file>