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06C81" w14:textId="77777777" w:rsidR="00D35967" w:rsidRDefault="00000000">
      <w:pPr>
        <w:spacing w:after="0"/>
        <w:jc w:val="center"/>
        <w:rPr>
          <w:b/>
          <w:bCs/>
          <w:sz w:val="28"/>
          <w:szCs w:val="28"/>
        </w:rPr>
      </w:pPr>
      <w:r>
        <w:rPr>
          <w:b/>
          <w:bCs/>
          <w:sz w:val="28"/>
          <w:szCs w:val="28"/>
        </w:rPr>
        <w:t>Ideation Phase</w:t>
      </w:r>
    </w:p>
    <w:p w14:paraId="139F73D9" w14:textId="77777777" w:rsidR="00D35967" w:rsidRDefault="00000000">
      <w:pPr>
        <w:spacing w:after="0"/>
        <w:jc w:val="center"/>
        <w:rPr>
          <w:b/>
          <w:bCs/>
          <w:sz w:val="28"/>
          <w:szCs w:val="28"/>
        </w:rPr>
      </w:pPr>
      <w:r>
        <w:rPr>
          <w:b/>
          <w:bCs/>
          <w:sz w:val="28"/>
          <w:szCs w:val="28"/>
        </w:rPr>
        <w:t>Define the Problem Statements</w:t>
      </w:r>
    </w:p>
    <w:p w14:paraId="672BFD48" w14:textId="77777777" w:rsidR="00D35967" w:rsidRDefault="00D35967">
      <w:pPr>
        <w:spacing w:after="0"/>
        <w:jc w:val="center"/>
        <w:rPr>
          <w:b/>
          <w:bCs/>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35967" w14:paraId="028F7AAC" w14:textId="77777777">
        <w:tc>
          <w:tcPr>
            <w:tcW w:w="4508" w:type="dxa"/>
          </w:tcPr>
          <w:p w14:paraId="1DA0AEDE" w14:textId="77777777" w:rsidR="00D35967" w:rsidRDefault="00000000">
            <w:r>
              <w:t>Date</w:t>
            </w:r>
          </w:p>
        </w:tc>
        <w:tc>
          <w:tcPr>
            <w:tcW w:w="4508" w:type="dxa"/>
          </w:tcPr>
          <w:p w14:paraId="386129DB" w14:textId="6EF3D8A5" w:rsidR="00D35967" w:rsidRDefault="002C7683">
            <w:r>
              <w:t>23 October</w:t>
            </w:r>
            <w:r w:rsidR="00000000">
              <w:t xml:space="preserve"> 2026</w:t>
            </w:r>
          </w:p>
        </w:tc>
      </w:tr>
      <w:tr w:rsidR="00D35967" w14:paraId="1B69F9CC" w14:textId="77777777">
        <w:tc>
          <w:tcPr>
            <w:tcW w:w="4508" w:type="dxa"/>
          </w:tcPr>
          <w:p w14:paraId="5561D03B" w14:textId="77777777" w:rsidR="00D35967" w:rsidRDefault="00000000">
            <w:r>
              <w:t>Team ID</w:t>
            </w:r>
          </w:p>
        </w:tc>
        <w:tc>
          <w:tcPr>
            <w:tcW w:w="4508" w:type="dxa"/>
          </w:tcPr>
          <w:p w14:paraId="247E46AC" w14:textId="77777777" w:rsidR="00D35967" w:rsidRDefault="00D35967"/>
        </w:tc>
      </w:tr>
      <w:tr w:rsidR="00D35967" w14:paraId="652B83A9" w14:textId="77777777">
        <w:tc>
          <w:tcPr>
            <w:tcW w:w="4508" w:type="dxa"/>
          </w:tcPr>
          <w:p w14:paraId="4BA0BB42" w14:textId="77777777" w:rsidR="00D35967" w:rsidRDefault="00000000">
            <w:r>
              <w:t>Project Name</w:t>
            </w:r>
          </w:p>
        </w:tc>
        <w:tc>
          <w:tcPr>
            <w:tcW w:w="4508" w:type="dxa"/>
          </w:tcPr>
          <w:p w14:paraId="703CBCFF" w14:textId="7FD2EAA0" w:rsidR="00D35967" w:rsidRDefault="002C7683">
            <w:r w:rsidRPr="002C7683">
              <w:t>Electric Vehicle Market Performance &amp; Insights</w:t>
            </w:r>
          </w:p>
        </w:tc>
      </w:tr>
      <w:tr w:rsidR="00D35967" w14:paraId="3A4807D0" w14:textId="77777777">
        <w:tc>
          <w:tcPr>
            <w:tcW w:w="4508" w:type="dxa"/>
          </w:tcPr>
          <w:p w14:paraId="5166E281" w14:textId="77777777" w:rsidR="00D35967" w:rsidRDefault="00000000">
            <w:r>
              <w:t>Maximum Marks</w:t>
            </w:r>
          </w:p>
        </w:tc>
        <w:tc>
          <w:tcPr>
            <w:tcW w:w="4508" w:type="dxa"/>
          </w:tcPr>
          <w:p w14:paraId="730C4F38" w14:textId="77777777" w:rsidR="00D35967" w:rsidRDefault="00000000">
            <w:r>
              <w:t>2 Marks</w:t>
            </w:r>
          </w:p>
        </w:tc>
      </w:tr>
    </w:tbl>
    <w:p w14:paraId="786082C3" w14:textId="77777777" w:rsidR="00D35967" w:rsidRDefault="00D35967">
      <w:pPr>
        <w:rPr>
          <w:b/>
          <w:bCs/>
          <w:sz w:val="24"/>
          <w:szCs w:val="24"/>
        </w:rPr>
      </w:pPr>
    </w:p>
    <w:p w14:paraId="298568A1" w14:textId="77777777" w:rsidR="00D35967" w:rsidRDefault="00000000">
      <w:pPr>
        <w:rPr>
          <w:b/>
          <w:bCs/>
          <w:sz w:val="24"/>
          <w:szCs w:val="24"/>
        </w:rPr>
      </w:pPr>
      <w:r>
        <w:rPr>
          <w:b/>
          <w:bCs/>
          <w:sz w:val="24"/>
          <w:szCs w:val="24"/>
        </w:rPr>
        <w:t>Customer Problem Statement Template:</w:t>
      </w:r>
    </w:p>
    <w:p w14:paraId="7E0BB0A4" w14:textId="77777777" w:rsidR="00D35967"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18480B6" w14:textId="77777777" w:rsidR="00D35967"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34A86C7" w14:textId="77777777" w:rsidR="00D35967" w:rsidRDefault="00000000">
      <w:pPr>
        <w:rPr>
          <w:sz w:val="24"/>
          <w:szCs w:val="24"/>
        </w:rPr>
      </w:pPr>
      <w:r>
        <w:rPr>
          <w:noProof/>
          <w:sz w:val="24"/>
          <w:szCs w:val="24"/>
        </w:rPr>
        <w:drawing>
          <wp:inline distT="0" distB="0" distL="0" distR="0" wp14:anchorId="5A546CF1" wp14:editId="73E44EF6">
            <wp:extent cx="5731510" cy="2673350"/>
            <wp:effectExtent l="0" t="0" r="0" b="0"/>
            <wp:docPr id="6" name="image3.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text, application, email&#10;&#10;Description automatically generated"/>
                    <pic:cNvPicPr preferRelativeResize="0"/>
                  </pic:nvPicPr>
                  <pic:blipFill>
                    <a:blip r:embed="rId7"/>
                    <a:srcRect/>
                    <a:stretch>
                      <a:fillRect/>
                    </a:stretch>
                  </pic:blipFill>
                  <pic:spPr>
                    <a:xfrm>
                      <a:off x="0" y="0"/>
                      <a:ext cx="5731510" cy="2673350"/>
                    </a:xfrm>
                    <a:prstGeom prst="rect">
                      <a:avLst/>
                    </a:prstGeom>
                    <a:ln/>
                  </pic:spPr>
                </pic:pic>
              </a:graphicData>
            </a:graphic>
          </wp:inline>
        </w:drawing>
      </w:r>
    </w:p>
    <w:p w14:paraId="0D217722" w14:textId="77777777" w:rsidR="00D35967" w:rsidRDefault="00000000">
      <w:pPr>
        <w:rPr>
          <w:sz w:val="24"/>
          <w:szCs w:val="24"/>
        </w:rPr>
      </w:pPr>
      <w:r>
        <w:rPr>
          <w:sz w:val="24"/>
          <w:szCs w:val="24"/>
        </w:rPr>
        <w:t xml:space="preserve">Reference: </w:t>
      </w:r>
      <w:hyperlink r:id="rId8">
        <w:r>
          <w:rPr>
            <w:color w:val="0563C1"/>
            <w:sz w:val="24"/>
            <w:szCs w:val="24"/>
            <w:u w:val="single"/>
          </w:rPr>
          <w:t>https://miro.com/templates/customer-problem-statement/</w:t>
        </w:r>
      </w:hyperlink>
    </w:p>
    <w:p w14:paraId="57E40A1F" w14:textId="77777777" w:rsidR="00D35967" w:rsidRDefault="00000000">
      <w:pPr>
        <w:rPr>
          <w:b/>
          <w:bCs/>
          <w:sz w:val="24"/>
          <w:szCs w:val="24"/>
        </w:rPr>
      </w:pPr>
      <w:r>
        <w:rPr>
          <w:b/>
          <w:bCs/>
          <w:sz w:val="24"/>
          <w:szCs w:val="24"/>
        </w:rPr>
        <w:t>Example:</w:t>
      </w:r>
    </w:p>
    <w:p w14:paraId="62653EFF" w14:textId="77777777" w:rsidR="00D35967" w:rsidRDefault="00000000">
      <w:pPr>
        <w:rPr>
          <w:sz w:val="24"/>
          <w:szCs w:val="24"/>
        </w:rPr>
      </w:pPr>
      <w:r>
        <w:rPr>
          <w:noProof/>
          <w:sz w:val="24"/>
          <w:szCs w:val="24"/>
        </w:rPr>
        <w:drawing>
          <wp:inline distT="0" distB="0" distL="0" distR="0" wp14:anchorId="18B62569" wp14:editId="1EC5F24E">
            <wp:extent cx="5340624" cy="1111307"/>
            <wp:effectExtent l="0" t="0" r="0" b="0"/>
            <wp:docPr id="7" name="image2.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Chart, treemap chart&#10;&#10;Description automatically generated"/>
                    <pic:cNvPicPr preferRelativeResize="0"/>
                  </pic:nvPicPr>
                  <pic:blipFill>
                    <a:blip r:embed="rId9"/>
                    <a:srcRect/>
                    <a:stretch>
                      <a:fillRect/>
                    </a:stretch>
                  </pic:blipFill>
                  <pic:spPr>
                    <a:xfrm>
                      <a:off x="0" y="0"/>
                      <a:ext cx="5340624" cy="1111307"/>
                    </a:xfrm>
                    <a:prstGeom prst="rect">
                      <a:avLst/>
                    </a:prstGeom>
                    <a:ln/>
                  </pic:spPr>
                </pic:pic>
              </a:graphicData>
            </a:graphic>
          </wp:inline>
        </w:drawing>
      </w:r>
    </w:p>
    <w:tbl>
      <w:tblPr>
        <w:tblStyle w:val="a2"/>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D35967" w14:paraId="55E16EDB" w14:textId="77777777">
        <w:tc>
          <w:tcPr>
            <w:tcW w:w="1838" w:type="dxa"/>
          </w:tcPr>
          <w:p w14:paraId="612EA084" w14:textId="77777777" w:rsidR="00D35967" w:rsidRDefault="00000000">
            <w:pPr>
              <w:rPr>
                <w:b/>
                <w:bCs/>
                <w:sz w:val="24"/>
                <w:szCs w:val="24"/>
              </w:rPr>
            </w:pPr>
            <w:r>
              <w:rPr>
                <w:b/>
                <w:bCs/>
                <w:sz w:val="24"/>
                <w:szCs w:val="24"/>
              </w:rPr>
              <w:t>Problem Statement (PS)</w:t>
            </w:r>
          </w:p>
        </w:tc>
        <w:tc>
          <w:tcPr>
            <w:tcW w:w="1418" w:type="dxa"/>
          </w:tcPr>
          <w:p w14:paraId="54D0C6A9" w14:textId="77777777" w:rsidR="00D35967" w:rsidRDefault="00000000">
            <w:pPr>
              <w:rPr>
                <w:b/>
                <w:bCs/>
                <w:sz w:val="24"/>
                <w:szCs w:val="24"/>
              </w:rPr>
            </w:pPr>
            <w:r>
              <w:rPr>
                <w:b/>
                <w:bCs/>
                <w:sz w:val="24"/>
                <w:szCs w:val="24"/>
              </w:rPr>
              <w:t>I am (Customer)</w:t>
            </w:r>
          </w:p>
        </w:tc>
        <w:tc>
          <w:tcPr>
            <w:tcW w:w="1559" w:type="dxa"/>
          </w:tcPr>
          <w:p w14:paraId="68623202" w14:textId="77777777" w:rsidR="00D35967" w:rsidRDefault="00000000">
            <w:pPr>
              <w:rPr>
                <w:b/>
                <w:bCs/>
                <w:sz w:val="24"/>
                <w:szCs w:val="24"/>
              </w:rPr>
            </w:pPr>
            <w:r>
              <w:rPr>
                <w:b/>
                <w:bCs/>
                <w:sz w:val="24"/>
                <w:szCs w:val="24"/>
              </w:rPr>
              <w:t>I’m trying to</w:t>
            </w:r>
          </w:p>
        </w:tc>
        <w:tc>
          <w:tcPr>
            <w:tcW w:w="1207" w:type="dxa"/>
          </w:tcPr>
          <w:p w14:paraId="1A257728" w14:textId="77777777" w:rsidR="00D35967" w:rsidRDefault="00000000">
            <w:pPr>
              <w:rPr>
                <w:b/>
                <w:bCs/>
                <w:sz w:val="24"/>
                <w:szCs w:val="24"/>
              </w:rPr>
            </w:pPr>
            <w:r>
              <w:rPr>
                <w:b/>
                <w:bCs/>
                <w:sz w:val="24"/>
                <w:szCs w:val="24"/>
              </w:rPr>
              <w:t>But</w:t>
            </w:r>
          </w:p>
        </w:tc>
        <w:tc>
          <w:tcPr>
            <w:tcW w:w="1501" w:type="dxa"/>
          </w:tcPr>
          <w:p w14:paraId="2A58F9BF" w14:textId="77777777" w:rsidR="00D35967" w:rsidRDefault="00000000">
            <w:pPr>
              <w:rPr>
                <w:b/>
                <w:bCs/>
                <w:sz w:val="24"/>
                <w:szCs w:val="24"/>
              </w:rPr>
            </w:pPr>
            <w:r>
              <w:rPr>
                <w:b/>
                <w:bCs/>
                <w:sz w:val="24"/>
                <w:szCs w:val="24"/>
              </w:rPr>
              <w:t>Because</w:t>
            </w:r>
          </w:p>
        </w:tc>
        <w:tc>
          <w:tcPr>
            <w:tcW w:w="2537" w:type="dxa"/>
          </w:tcPr>
          <w:p w14:paraId="3271E16A" w14:textId="77777777" w:rsidR="00D35967" w:rsidRDefault="00000000">
            <w:pPr>
              <w:rPr>
                <w:b/>
                <w:bCs/>
                <w:sz w:val="24"/>
                <w:szCs w:val="24"/>
              </w:rPr>
            </w:pPr>
            <w:r>
              <w:rPr>
                <w:b/>
                <w:bCs/>
                <w:sz w:val="24"/>
                <w:szCs w:val="24"/>
              </w:rPr>
              <w:t>Which makes me feel</w:t>
            </w:r>
          </w:p>
        </w:tc>
      </w:tr>
      <w:tr w:rsidR="00D35967" w14:paraId="5ACF078C" w14:textId="77777777">
        <w:tc>
          <w:tcPr>
            <w:tcW w:w="1838" w:type="dxa"/>
          </w:tcPr>
          <w:p w14:paraId="4466AF1C" w14:textId="77777777" w:rsidR="00D35967" w:rsidRDefault="00000000">
            <w:pPr>
              <w:rPr>
                <w:sz w:val="24"/>
                <w:szCs w:val="24"/>
              </w:rPr>
            </w:pPr>
            <w:r>
              <w:rPr>
                <w:sz w:val="24"/>
                <w:szCs w:val="24"/>
              </w:rPr>
              <w:lastRenderedPageBreak/>
              <w:t>PS-1</w:t>
            </w:r>
          </w:p>
        </w:tc>
        <w:tc>
          <w:tcPr>
            <w:tcW w:w="1418" w:type="dxa"/>
          </w:tcPr>
          <w:p w14:paraId="3258A010" w14:textId="6919EB66" w:rsidR="00D35967" w:rsidRDefault="002C7683">
            <w:pPr>
              <w:rPr>
                <w:sz w:val="24"/>
                <w:szCs w:val="24"/>
              </w:rPr>
            </w:pPr>
            <w:r w:rsidRPr="002C7683">
              <w:rPr>
                <w:sz w:val="24"/>
                <w:szCs w:val="24"/>
              </w:rPr>
              <w:t>An EV market researcher</w:t>
            </w:r>
          </w:p>
        </w:tc>
        <w:tc>
          <w:tcPr>
            <w:tcW w:w="1559" w:type="dxa"/>
          </w:tcPr>
          <w:p w14:paraId="0D0145F4" w14:textId="1ECC5B74" w:rsidR="00D35967" w:rsidRDefault="002C7683">
            <w:pPr>
              <w:rPr>
                <w:sz w:val="24"/>
                <w:szCs w:val="24"/>
              </w:rPr>
            </w:pPr>
            <w:r>
              <w:rPr>
                <w:sz w:val="24"/>
                <w:szCs w:val="24"/>
              </w:rPr>
              <w:t>U</w:t>
            </w:r>
            <w:r w:rsidRPr="002C7683">
              <w:rPr>
                <w:sz w:val="24"/>
                <w:szCs w:val="24"/>
              </w:rPr>
              <w:t>nderstand how electric vehicle adoption changes over time</w:t>
            </w:r>
          </w:p>
        </w:tc>
        <w:tc>
          <w:tcPr>
            <w:tcW w:w="1207" w:type="dxa"/>
          </w:tcPr>
          <w:p w14:paraId="04E567B4" w14:textId="671C9EA3" w:rsidR="00D35967" w:rsidRDefault="002C7683">
            <w:pPr>
              <w:rPr>
                <w:sz w:val="24"/>
                <w:szCs w:val="24"/>
              </w:rPr>
            </w:pPr>
            <w:r w:rsidRPr="002C7683">
              <w:rPr>
                <w:sz w:val="24"/>
                <w:szCs w:val="24"/>
              </w:rPr>
              <w:t>It is difficult to quickly identify trends and compare different years</w:t>
            </w:r>
          </w:p>
        </w:tc>
        <w:tc>
          <w:tcPr>
            <w:tcW w:w="1501" w:type="dxa"/>
          </w:tcPr>
          <w:p w14:paraId="6FC8117F" w14:textId="06E8B9F9" w:rsidR="00D35967" w:rsidRDefault="002C7683">
            <w:pPr>
              <w:rPr>
                <w:sz w:val="24"/>
                <w:szCs w:val="24"/>
              </w:rPr>
            </w:pPr>
            <w:r w:rsidRPr="002C7683">
              <w:rPr>
                <w:sz w:val="24"/>
                <w:szCs w:val="24"/>
              </w:rPr>
              <w:t>EV market data can be spread across multiple records and categories</w:t>
            </w:r>
          </w:p>
        </w:tc>
        <w:tc>
          <w:tcPr>
            <w:tcW w:w="2537" w:type="dxa"/>
          </w:tcPr>
          <w:p w14:paraId="69541C50" w14:textId="181046D7" w:rsidR="00D35967" w:rsidRDefault="002C7683">
            <w:pPr>
              <w:rPr>
                <w:sz w:val="24"/>
                <w:szCs w:val="24"/>
              </w:rPr>
            </w:pPr>
            <w:r w:rsidRPr="002C7683">
              <w:rPr>
                <w:sz w:val="24"/>
                <w:szCs w:val="24"/>
              </w:rPr>
              <w:t>Unsure about which trends are most importan</w:t>
            </w:r>
            <w:r>
              <w:rPr>
                <w:sz w:val="24"/>
                <w:szCs w:val="24"/>
              </w:rPr>
              <w:t>t</w:t>
            </w:r>
          </w:p>
        </w:tc>
      </w:tr>
      <w:tr w:rsidR="00D35967" w14:paraId="4F1C9496" w14:textId="77777777">
        <w:tc>
          <w:tcPr>
            <w:tcW w:w="1838" w:type="dxa"/>
          </w:tcPr>
          <w:p w14:paraId="53616192" w14:textId="77777777" w:rsidR="00D35967" w:rsidRDefault="00000000">
            <w:pPr>
              <w:rPr>
                <w:sz w:val="24"/>
                <w:szCs w:val="24"/>
              </w:rPr>
            </w:pPr>
            <w:r>
              <w:rPr>
                <w:sz w:val="24"/>
                <w:szCs w:val="24"/>
              </w:rPr>
              <w:t>PS-2</w:t>
            </w:r>
          </w:p>
        </w:tc>
        <w:tc>
          <w:tcPr>
            <w:tcW w:w="1418" w:type="dxa"/>
          </w:tcPr>
          <w:p w14:paraId="59E90477" w14:textId="4F371D92" w:rsidR="00D35967" w:rsidRDefault="002C7683">
            <w:pPr>
              <w:rPr>
                <w:sz w:val="24"/>
                <w:szCs w:val="24"/>
              </w:rPr>
            </w:pPr>
            <w:r w:rsidRPr="002C7683">
              <w:rPr>
                <w:sz w:val="24"/>
                <w:szCs w:val="24"/>
              </w:rPr>
              <w:t>A person interested in the EV market</w:t>
            </w:r>
          </w:p>
        </w:tc>
        <w:tc>
          <w:tcPr>
            <w:tcW w:w="1559" w:type="dxa"/>
          </w:tcPr>
          <w:p w14:paraId="5B5D2EAF" w14:textId="6022CDC0" w:rsidR="00D35967" w:rsidRPr="002C7683" w:rsidRDefault="002C7683">
            <w:pPr>
              <w:rPr>
                <w:sz w:val="24"/>
                <w:szCs w:val="24"/>
              </w:rPr>
            </w:pPr>
            <w:r w:rsidRPr="002C7683">
              <w:rPr>
                <w:sz w:val="24"/>
                <w:szCs w:val="24"/>
              </w:rPr>
              <w:t>Compare EV registrations across regions and vehicle types</w:t>
            </w:r>
          </w:p>
        </w:tc>
        <w:tc>
          <w:tcPr>
            <w:tcW w:w="1207" w:type="dxa"/>
          </w:tcPr>
          <w:p w14:paraId="20D4C72B" w14:textId="71837598" w:rsidR="00D35967" w:rsidRPr="002C7683" w:rsidRDefault="002C7683">
            <w:pPr>
              <w:rPr>
                <w:sz w:val="24"/>
                <w:szCs w:val="24"/>
              </w:rPr>
            </w:pPr>
            <w:r w:rsidRPr="002C7683">
              <w:rPr>
                <w:sz w:val="24"/>
                <w:szCs w:val="24"/>
              </w:rPr>
              <w:t>I cannot easily see which regions or vehicle categories lead</w:t>
            </w:r>
          </w:p>
        </w:tc>
        <w:tc>
          <w:tcPr>
            <w:tcW w:w="1501" w:type="dxa"/>
          </w:tcPr>
          <w:p w14:paraId="1DE97D10" w14:textId="720D52F5" w:rsidR="00D35967" w:rsidRDefault="002C7683">
            <w:pPr>
              <w:rPr>
                <w:sz w:val="24"/>
                <w:szCs w:val="24"/>
              </w:rPr>
            </w:pPr>
            <w:r w:rsidRPr="002C7683">
              <w:rPr>
                <w:sz w:val="24"/>
                <w:szCs w:val="24"/>
              </w:rPr>
              <w:t>The information is not presented in one clear, interactive view</w:t>
            </w:r>
          </w:p>
        </w:tc>
        <w:tc>
          <w:tcPr>
            <w:tcW w:w="2537" w:type="dxa"/>
          </w:tcPr>
          <w:p w14:paraId="216F8A62" w14:textId="08D1EBD8" w:rsidR="00D35967" w:rsidRDefault="002C7683">
            <w:pPr>
              <w:rPr>
                <w:sz w:val="24"/>
                <w:szCs w:val="24"/>
              </w:rPr>
            </w:pPr>
            <w:r w:rsidRPr="002C7683">
              <w:rPr>
                <w:sz w:val="24"/>
                <w:szCs w:val="24"/>
              </w:rPr>
              <w:t>Frustrated and less confident when drawing conclusions</w:t>
            </w:r>
          </w:p>
        </w:tc>
      </w:tr>
    </w:tbl>
    <w:p w14:paraId="167D272B" w14:textId="77777777" w:rsidR="00D35967" w:rsidRDefault="00D35967">
      <w:pPr>
        <w:rPr>
          <w:sz w:val="24"/>
          <w:szCs w:val="24"/>
        </w:rPr>
      </w:pPr>
    </w:p>
    <w:sectPr w:rsidR="00D35967">
      <w:headerReference w:type="default" r:id="rId10"/>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4B358" w14:textId="77777777" w:rsidR="009D0CB3" w:rsidRDefault="009D0CB3">
      <w:pPr>
        <w:spacing w:after="0" w:line="240" w:lineRule="auto"/>
      </w:pPr>
      <w:r>
        <w:separator/>
      </w:r>
    </w:p>
  </w:endnote>
  <w:endnote w:type="continuationSeparator" w:id="0">
    <w:p w14:paraId="60F0F58E" w14:textId="77777777" w:rsidR="009D0CB3" w:rsidRDefault="009D0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702C673-C718-40FD-92F1-BFFA732C0D07}"/>
    <w:embedBold r:id="rId2" w:fontKey="{A143F41C-DEBF-4301-9930-54044FE4949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C23182D2-B059-44A6-A91A-F8E3051DA60A}"/>
  </w:font>
  <w:font w:name="Calibri Light">
    <w:panose1 w:val="020F0302020204030204"/>
    <w:charset w:val="00"/>
    <w:family w:val="swiss"/>
    <w:pitch w:val="variable"/>
    <w:sig w:usb0="E4002EFF" w:usb1="C200247B" w:usb2="00000009" w:usb3="00000000" w:csb0="000001FF" w:csb1="00000000"/>
    <w:embedRegular r:id="rId4" w:fontKey="{B194A901-6EFC-4E13-9238-2A55064E14A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154AB" w14:textId="77777777" w:rsidR="009D0CB3" w:rsidRDefault="009D0CB3">
      <w:pPr>
        <w:spacing w:after="0" w:line="240" w:lineRule="auto"/>
      </w:pPr>
      <w:r>
        <w:separator/>
      </w:r>
    </w:p>
  </w:footnote>
  <w:footnote w:type="continuationSeparator" w:id="0">
    <w:p w14:paraId="387CF993" w14:textId="77777777" w:rsidR="009D0CB3" w:rsidRDefault="009D0C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DB6B3" w14:textId="77777777" w:rsidR="00D35967" w:rsidRDefault="00000000">
    <w:r>
      <w:rPr>
        <w:noProof/>
      </w:rPr>
      <w:drawing>
        <wp:anchor distT="114300" distB="114300" distL="114300" distR="114300" simplePos="0" relativeHeight="251658240" behindDoc="0" locked="0" layoutInCell="1" hidden="0" allowOverlap="1" wp14:anchorId="797C60CD" wp14:editId="339A7F46">
          <wp:simplePos x="0" y="0"/>
          <wp:positionH relativeFrom="page">
            <wp:posOffset>104775</wp:posOffset>
          </wp:positionH>
          <wp:positionV relativeFrom="page">
            <wp:posOffset>78105</wp:posOffset>
          </wp:positionV>
          <wp:extent cx="1376363" cy="58987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7692" b="7692"/>
                  <a:stretch>
                    <a:fillRect/>
                  </a:stretch>
                </pic:blipFill>
                <pic:spPr>
                  <a:xfrm>
                    <a:off x="0" y="0"/>
                    <a:ext cx="1376363" cy="589870"/>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911825C" wp14:editId="3FC2ECC5">
          <wp:simplePos x="0" y="0"/>
          <wp:positionH relativeFrom="page">
            <wp:posOffset>6486525</wp:posOffset>
          </wp:positionH>
          <wp:positionV relativeFrom="page">
            <wp:posOffset>173355</wp:posOffset>
          </wp:positionV>
          <wp:extent cx="864691" cy="395288"/>
          <wp:effectExtent l="0" t="0" r="0" b="0"/>
          <wp:wrapNone/>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864691" cy="39528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967"/>
    <w:rsid w:val="002C7683"/>
    <w:rsid w:val="00315B48"/>
    <w:rsid w:val="009D0CB3"/>
    <w:rsid w:val="00D359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F0CC8"/>
  <w15:docId w15:val="{EB1DE2F9-07F3-47C7-BE3C-97B7CACE7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219</Words>
  <Characters>1251</Characters>
  <Application>Microsoft Office Word</Application>
  <DocSecurity>0</DocSecurity>
  <Lines>10</Lines>
  <Paragraphs>2</Paragraphs>
  <ScaleCrop>false</ScaleCrop>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arpitasingh.as.2005@gmail.com</cp:lastModifiedBy>
  <cp:revision>2</cp:revision>
  <dcterms:created xsi:type="dcterms:W3CDTF">2026-10-23T18:06:00Z</dcterms:created>
  <dcterms:modified xsi:type="dcterms:W3CDTF">2026-10-23T18:06:00Z</dcterms:modified>
</cp:coreProperties>
</file>