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media/image3.png" ContentType="image/png"/>
  <Override PartName="/word/media/image4.wmf" ContentType="image/x-wmf"/>
  <Override PartName="/word/media/image11.png" ContentType="image/png"/>
  <Override PartName="/word/media/image7.wmf" ContentType="image/x-wmf"/>
  <Override PartName="/word/media/image2.jpeg" ContentType="image/jpeg"/>
  <Override PartName="/word/media/image1.png" ContentType="image/png"/>
  <Override PartName="/word/media/image5.wmf" ContentType="image/x-wmf"/>
  <Override PartName="/word/media/image6.wmf" ContentType="image/x-wmf"/>
  <Override PartName="/word/media/image9.png" ContentType="image/png"/>
  <Override PartName="/word/media/image10.png" ContentType="image/png"/>
  <Override PartName="/word/media/image8.wmf" ContentType="image/x-wmf"/>
  <Override PartName="/word/header4.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t>+</w:t>
      </w:r>
    </w:p>
    <w:p>
      <w:pPr>
        <w:pStyle w:val="TextBody"/>
        <w:spacing w:before="1" w:after="1"/>
        <w:rPr>
          <w:rFonts w:ascii="Times New Roman" w:hAnsi="Times New Roman"/>
          <w:sz w:val="27"/>
        </w:rPr>
      </w:pPr>
      <w:r>
        <w:rPr>
          <w:rFonts w:ascii="Times New Roman" w:hAnsi="Times New Roman"/>
          <w:sz w:val="27"/>
        </w:rPr>
      </w:r>
    </w:p>
    <w:tbl>
      <w:tblPr>
        <w:tblW w:w="10354" w:type="dxa"/>
        <w:jc w:val="left"/>
        <w:tblInd w:w="125" w:type="dxa"/>
        <w:tblLayout w:type="fixed"/>
        <w:tblCellMar>
          <w:top w:w="0" w:type="dxa"/>
          <w:left w:w="5" w:type="dxa"/>
          <w:bottom w:w="0" w:type="dxa"/>
          <w:right w:w="5" w:type="dxa"/>
        </w:tblCellMar>
      </w:tblPr>
      <w:tblGrid>
        <w:gridCol w:w="2279"/>
        <w:gridCol w:w="3684"/>
        <w:gridCol w:w="1525"/>
        <w:gridCol w:w="2866"/>
      </w:tblGrid>
      <w:tr>
        <w:trPr>
          <w:trHeight w:val="443" w:hRule="atLeast"/>
        </w:trPr>
        <w:tc>
          <w:tcPr>
            <w:tcW w:w="22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7" w:after="0"/>
              <w:rPr>
                <w:b/>
                <w:b/>
              </w:rPr>
            </w:pPr>
            <w:r>
              <w:rPr>
                <w:b/>
              </w:rPr>
              <w:t>Story Title:</w:t>
            </w:r>
          </w:p>
        </w:tc>
        <w:tc>
          <w:tcPr>
            <w:tcW w:w="807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pacing w:before="37" w:after="0"/>
              <w:rPr/>
            </w:pPr>
            <w:r>
              <w:rPr/>
              <w:t>SAMAST_STOA NOC_02: Apply for NOC for Exchange Trade and Concurrence for Bilateral Trade.</w:t>
            </w:r>
          </w:p>
        </w:tc>
      </w:tr>
      <w:tr>
        <w:trPr>
          <w:trHeight w:val="441" w:hRule="atLeast"/>
        </w:trPr>
        <w:tc>
          <w:tcPr>
            <w:tcW w:w="22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7" w:after="0"/>
              <w:rPr>
                <w:b/>
                <w:b/>
              </w:rPr>
            </w:pPr>
            <w:r>
              <w:rPr>
                <w:b/>
              </w:rPr>
              <w:t>Module Name:</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7" w:after="0"/>
              <w:rPr/>
            </w:pPr>
            <w:r>
              <w:rPr/>
              <w:t>Open access Module</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7" w:after="0"/>
              <w:rPr>
                <w:b/>
                <w:b/>
              </w:rPr>
            </w:pPr>
            <w:r>
              <w:rPr>
                <w:b/>
              </w:rPr>
              <w:t>Created By:</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7" w:after="0"/>
              <w:rPr/>
            </w:pPr>
            <w:r>
              <w:rPr/>
              <w:t>Abhijeet Kumar</w:t>
            </w:r>
          </w:p>
        </w:tc>
      </w:tr>
      <w:tr>
        <w:trPr>
          <w:trHeight w:val="443" w:hRule="atLeast"/>
        </w:trPr>
        <w:tc>
          <w:tcPr>
            <w:tcW w:w="22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rPr>
                <w:b/>
                <w:b/>
              </w:rPr>
            </w:pPr>
            <w:r>
              <w:rPr>
                <w:b/>
              </w:rPr>
              <w:t>Created Date:</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rPr/>
            </w:pPr>
            <w:r>
              <w:rPr/>
              <w:t>20/07/2022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rPr>
                <w:b/>
                <w:b/>
              </w:rPr>
            </w:pPr>
            <w:r>
              <w:rPr>
                <w:b/>
              </w:rPr>
              <w:t>Version:</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rPr/>
            </w:pPr>
            <w:r>
              <w:rPr/>
              <w:t>1.1</w:t>
            </w:r>
          </w:p>
        </w:tc>
      </w:tr>
      <w:tr>
        <w:trPr>
          <w:trHeight w:val="443" w:hRule="atLeast"/>
        </w:trPr>
        <w:tc>
          <w:tcPr>
            <w:tcW w:w="22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7" w:after="0"/>
              <w:rPr>
                <w:b/>
                <w:b/>
              </w:rPr>
            </w:pPr>
            <w:r>
              <w:rPr>
                <w:b/>
              </w:rPr>
              <w:t>Approved By:</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rPr>
            </w:pPr>
            <w:r>
              <w:rPr>
                <w:rFonts w:ascii="Times New Roman" w:hAnsi="Times New Roman"/>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rPr>
            </w:pPr>
            <w:r>
              <w:rPr>
                <w:rFonts w:ascii="Times New Roman" w:hAnsi="Times New Roman"/>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right="0" w:hanging="0"/>
              <w:rPr>
                <w:rFonts w:ascii="Times New Roman" w:hAnsi="Times New Roman"/>
              </w:rPr>
            </w:pPr>
            <w:r>
              <w:rPr>
                <w:rFonts w:ascii="Times New Roman" w:hAnsi="Times New Roman"/>
              </w:rPr>
            </w:r>
          </w:p>
        </w:tc>
      </w:tr>
      <w:tr>
        <w:trPr>
          <w:trHeight w:val="414" w:hRule="atLeast"/>
        </w:trPr>
        <w:tc>
          <w:tcPr>
            <w:tcW w:w="2279" w:type="dxa"/>
            <w:tcBorders>
              <w:top w:val="single" w:sz="4" w:space="0" w:color="000000"/>
              <w:left w:val="single" w:sz="4" w:space="0" w:color="000000"/>
              <w:bottom w:val="single" w:sz="4" w:space="0" w:color="000000"/>
              <w:right w:val="single" w:sz="4" w:space="0" w:color="000000"/>
            </w:tcBorders>
            <w:shd w:fill="F2F2F2" w:val="clear"/>
          </w:tcPr>
          <w:p>
            <w:pPr>
              <w:pStyle w:val="TableParagraph"/>
              <w:widowControl w:val="false"/>
              <w:spacing w:lineRule="exact" w:line="265"/>
              <w:rPr>
                <w:b/>
                <w:b/>
              </w:rPr>
            </w:pPr>
            <w:r>
              <w:rPr>
                <w:b/>
              </w:rPr>
              <w:t>As a Business Analyst</w:t>
            </w:r>
          </w:p>
        </w:tc>
        <w:tc>
          <w:tcPr>
            <w:tcW w:w="3684" w:type="dxa"/>
            <w:tcBorders>
              <w:top w:val="single" w:sz="4" w:space="0" w:color="000000"/>
              <w:left w:val="single" w:sz="4" w:space="0" w:color="000000"/>
              <w:bottom w:val="single" w:sz="4" w:space="0" w:color="000000"/>
              <w:right w:val="single" w:sz="4" w:space="0" w:color="000000"/>
            </w:tcBorders>
            <w:shd w:fill="F2F2F2" w:val="clear"/>
          </w:tcPr>
          <w:p>
            <w:pPr>
              <w:pStyle w:val="TableParagraph"/>
              <w:widowControl w:val="false"/>
              <w:spacing w:lineRule="exact" w:line="265"/>
              <w:rPr>
                <w:b/>
                <w:b/>
              </w:rPr>
            </w:pPr>
            <w:r>
              <w:rPr>
                <w:b/>
              </w:rPr>
              <w:t>I want to</w:t>
            </w:r>
          </w:p>
        </w:tc>
        <w:tc>
          <w:tcPr>
            <w:tcW w:w="4391" w:type="dxa"/>
            <w:gridSpan w:val="2"/>
            <w:tcBorders>
              <w:top w:val="single" w:sz="4" w:space="0" w:color="000000"/>
              <w:left w:val="single" w:sz="4" w:space="0" w:color="000000"/>
              <w:bottom w:val="single" w:sz="4" w:space="0" w:color="000000"/>
              <w:right w:val="single" w:sz="4" w:space="0" w:color="000000"/>
            </w:tcBorders>
            <w:shd w:fill="F2F2F2" w:val="clear"/>
          </w:tcPr>
          <w:p>
            <w:pPr>
              <w:pStyle w:val="TableParagraph"/>
              <w:widowControl w:val="false"/>
              <w:spacing w:lineRule="exact" w:line="265"/>
              <w:rPr>
                <w:b/>
                <w:b/>
              </w:rPr>
            </w:pPr>
            <w:r>
              <w:rPr>
                <w:b/>
              </w:rPr>
              <w:t>so that</w:t>
            </w:r>
          </w:p>
        </w:tc>
      </w:tr>
      <w:tr>
        <w:trPr>
          <w:trHeight w:val="616" w:hRule="atLeast"/>
        </w:trPr>
        <w:tc>
          <w:tcPr>
            <w:tcW w:w="22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pPr>
            <w:r>
              <w:rPr/>
              <w:t>End User</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pPr>
            <w:r>
              <w:rPr/>
              <w:t>Make OA NOC/Concurrence Apply screen</w:t>
            </w:r>
          </w:p>
        </w:tc>
        <w:tc>
          <w:tcPr>
            <w:tcW w:w="439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ind w:left="0" w:right="0" w:hanging="0"/>
              <w:rPr/>
            </w:pPr>
            <w:r>
              <w:rPr/>
              <w:t>The Buyer/Seller can apply for NOC/Concurence.</w:t>
            </w:r>
          </w:p>
          <w:p>
            <w:pPr>
              <w:pStyle w:val="TableParagraph"/>
              <w:widowControl w:val="false"/>
              <w:spacing w:before="41" w:after="0"/>
              <w:rPr/>
            </w:pPr>
            <w:r>
              <w:rPr/>
            </w:r>
          </w:p>
        </w:tc>
      </w:tr>
      <w:tr>
        <w:trPr>
          <w:trHeight w:val="405" w:hRule="atLeast"/>
        </w:trPr>
        <w:tc>
          <w:tcPr>
            <w:tcW w:w="2279" w:type="dxa"/>
            <w:tcBorders>
              <w:top w:val="single" w:sz="4" w:space="0" w:color="000000"/>
              <w:left w:val="single" w:sz="4" w:space="0" w:color="000000"/>
              <w:bottom w:val="single" w:sz="4" w:space="0" w:color="000000"/>
              <w:right w:val="single" w:sz="4" w:space="0" w:color="000000"/>
            </w:tcBorders>
            <w:shd w:fill="F2F2F2" w:val="clear"/>
          </w:tcPr>
          <w:p>
            <w:pPr>
              <w:pStyle w:val="TableParagraph"/>
              <w:widowControl w:val="false"/>
              <w:spacing w:lineRule="exact" w:line="268"/>
              <w:rPr>
                <w:b/>
                <w:b/>
              </w:rPr>
            </w:pPr>
            <w:r>
              <w:rPr>
                <w:b/>
              </w:rPr>
              <w:t>Definition of Done</w:t>
            </w:r>
          </w:p>
        </w:tc>
        <w:tc>
          <w:tcPr>
            <w:tcW w:w="807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rPr/>
            </w:pPr>
            <w:r>
              <w:rPr/>
              <w:t>The User shall be able to apply for NOC/concurrence.</w:t>
            </w:r>
          </w:p>
        </w:tc>
      </w:tr>
    </w:tbl>
    <w:p>
      <w:pPr>
        <w:pStyle w:val="TextBody"/>
        <w:rPr>
          <w:rFonts w:ascii="Times New Roman" w:hAnsi="Times New Roman"/>
          <w:sz w:val="20"/>
        </w:rPr>
      </w:pPr>
      <w:r>
        <w:rPr>
          <w:rFonts w:ascii="Times New Roman" w:hAnsi="Times New Roman"/>
          <w:sz w:val="20"/>
        </w:rPr>
      </w:r>
    </w:p>
    <w:p>
      <w:pPr>
        <w:pStyle w:val="TextBody"/>
        <w:spacing w:before="3" w:after="0"/>
        <w:rPr>
          <w:rFonts w:ascii="Times New Roman" w:hAnsi="Times New Roman"/>
          <w:sz w:val="24"/>
        </w:rPr>
      </w:pPr>
      <w:r>
        <w:rPr>
          <w:rFonts w:ascii="Times New Roman" w:hAnsi="Times New Roman"/>
          <w:sz w:val="24"/>
        </w:rPr>
      </w:r>
    </w:p>
    <w:p>
      <w:pPr>
        <w:pStyle w:val="Heading2"/>
        <w:jc w:val="left"/>
        <w:rPr/>
      </w:pPr>
      <w:r>
        <w:drawing>
          <wp:anchor behindDoc="1" distT="0" distB="0" distL="0" distR="0" simplePos="0" locked="0" layoutInCell="0" allowOverlap="1" relativeHeight="52">
            <wp:simplePos x="0" y="0"/>
            <wp:positionH relativeFrom="page">
              <wp:posOffset>1198880</wp:posOffset>
            </wp:positionH>
            <wp:positionV relativeFrom="paragraph">
              <wp:posOffset>-706120</wp:posOffset>
            </wp:positionV>
            <wp:extent cx="4942840" cy="492125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942840" cy="4921250"/>
                    </a:xfrm>
                    <a:prstGeom prst="rect">
                      <a:avLst/>
                    </a:prstGeom>
                  </pic:spPr>
                </pic:pic>
              </a:graphicData>
            </a:graphic>
          </wp:anchor>
        </w:drawing>
      </w:r>
      <w:r>
        <w:rPr/>
        <w:t>Approval from Associated Stakeholder</w:t>
      </w:r>
    </w:p>
    <w:p>
      <w:pPr>
        <w:pStyle w:val="TextBody"/>
        <w:rPr>
          <w:b/>
          <w:b/>
          <w:sz w:val="20"/>
        </w:rPr>
      </w:pPr>
      <w:r>
        <w:rPr>
          <w:b/>
          <w:sz w:val="20"/>
        </w:rPr>
      </w:r>
    </w:p>
    <w:p>
      <w:pPr>
        <w:pStyle w:val="TextBody"/>
        <w:spacing w:before="4" w:after="0"/>
        <w:rPr>
          <w:b/>
          <w:b/>
          <w:sz w:val="24"/>
        </w:rPr>
      </w:pPr>
      <w:r>
        <w:rPr>
          <w:b/>
          <w:sz w:val="24"/>
        </w:rPr>
      </w:r>
    </w:p>
    <w:p>
      <w:pPr>
        <w:sectPr>
          <w:headerReference w:type="default" r:id="rId3"/>
          <w:footerReference w:type="default" r:id="rId4"/>
          <w:type w:val="nextPage"/>
          <w:pgSz w:w="11906" w:h="16838"/>
          <w:pgMar w:left="600" w:right="600" w:gutter="0" w:header="713" w:top="1600" w:footer="1101" w:bottom="1300"/>
          <w:pgNumType w:fmt="decimal"/>
          <w:formProt w:val="false"/>
          <w:textDirection w:val="lrTb"/>
          <w:docGrid w:type="default" w:linePitch="312" w:charSpace="4294965247"/>
        </w:sectPr>
      </w:pPr>
    </w:p>
    <w:tbl>
      <w:tblPr>
        <w:tblW w:w="10202" w:type="dxa"/>
        <w:jc w:val="left"/>
        <w:tblInd w:w="394" w:type="dxa"/>
        <w:tblLayout w:type="fixed"/>
        <w:tblCellMar>
          <w:top w:w="0" w:type="dxa"/>
          <w:left w:w="5" w:type="dxa"/>
          <w:bottom w:w="0" w:type="dxa"/>
          <w:right w:w="5" w:type="dxa"/>
        </w:tblCellMar>
      </w:tblPr>
      <w:tblGrid>
        <w:gridCol w:w="3426"/>
        <w:gridCol w:w="1975"/>
        <w:gridCol w:w="2430"/>
        <w:gridCol w:w="2371"/>
      </w:tblGrid>
      <w:tr>
        <w:trPr>
          <w:trHeight w:val="916" w:hRule="atLeast"/>
        </w:trPr>
        <w:tc>
          <w:tcPr>
            <w:tcW w:w="3426" w:type="dxa"/>
            <w:tcBorders>
              <w:top w:val="single" w:sz="4" w:space="0" w:color="D8D8D8"/>
              <w:left w:val="single" w:sz="4" w:space="0" w:color="D8D8D8"/>
              <w:bottom w:val="single" w:sz="4" w:space="0" w:color="D8D8D8"/>
              <w:right w:val="single" w:sz="4" w:space="0" w:color="D8D8D8"/>
            </w:tcBorders>
          </w:tcPr>
          <w:p>
            <w:pPr>
              <w:pStyle w:val="TableParagraph"/>
              <w:widowControl w:val="false"/>
              <w:spacing w:before="37" w:after="0"/>
              <w:rPr>
                <w:rFonts w:ascii="Times New Roman" w:hAnsi="Times New Roman"/>
                <w:b/>
                <w:b/>
                <w:sz w:val="24"/>
              </w:rPr>
            </w:pPr>
            <w:r>
              <w:rPr>
                <w:rFonts w:ascii="Times New Roman" w:hAnsi="Times New Roman"/>
                <w:b/>
                <w:sz w:val="24"/>
              </w:rPr>
              <w:t>Dilip Makwe</w:t>
            </w:r>
          </w:p>
          <w:p>
            <w:pPr>
              <w:pStyle w:val="TableParagraph"/>
              <w:widowControl w:val="false"/>
              <w:spacing w:before="38" w:after="0"/>
              <w:rPr>
                <w:rFonts w:ascii="Times New Roman" w:hAnsi="Times New Roman"/>
                <w:b/>
                <w:b/>
                <w:sz w:val="24"/>
              </w:rPr>
            </w:pPr>
            <w:r>
              <w:rPr>
                <w:rFonts w:ascii="Times New Roman" w:hAnsi="Times New Roman"/>
                <w:b/>
                <w:sz w:val="24"/>
              </w:rPr>
              <w:t>(Principal Technology Officer)</w:t>
            </w:r>
          </w:p>
        </w:tc>
        <w:tc>
          <w:tcPr>
            <w:tcW w:w="1975" w:type="dxa"/>
            <w:tcBorders>
              <w:top w:val="single" w:sz="4" w:space="0" w:color="D8D8D8"/>
              <w:left w:val="single" w:sz="4" w:space="0" w:color="D8D8D8"/>
              <w:bottom w:val="single" w:sz="4" w:space="0" w:color="D8D8D8"/>
              <w:right w:val="single" w:sz="4" w:space="0" w:color="D8D8D8"/>
            </w:tcBorders>
          </w:tcPr>
          <w:p>
            <w:pPr>
              <w:pStyle w:val="TableParagraph"/>
              <w:widowControl w:val="false"/>
              <w:ind w:left="0" w:right="0" w:hanging="0"/>
              <w:rPr>
                <w:rFonts w:ascii="Times New Roman" w:hAnsi="Times New Roman"/>
              </w:rPr>
            </w:pPr>
            <w:r>
              <w:rPr>
                <w:rFonts w:ascii="Times New Roman" w:hAnsi="Times New Roman"/>
              </w:rPr>
            </w:r>
          </w:p>
        </w:tc>
        <w:tc>
          <w:tcPr>
            <w:tcW w:w="2430" w:type="dxa"/>
            <w:tcBorders>
              <w:top w:val="single" w:sz="4" w:space="0" w:color="D8D8D8"/>
              <w:left w:val="single" w:sz="4" w:space="0" w:color="D8D8D8"/>
              <w:bottom w:val="single" w:sz="4" w:space="0" w:color="D8D8D8"/>
              <w:right w:val="single" w:sz="4" w:space="0" w:color="D8D8D8"/>
            </w:tcBorders>
          </w:tcPr>
          <w:p>
            <w:pPr>
              <w:pStyle w:val="TableParagraph"/>
              <w:widowControl w:val="false"/>
              <w:spacing w:lineRule="auto" w:line="271" w:before="37" w:after="0"/>
              <w:ind w:left="105" w:right="554" w:hanging="0"/>
              <w:rPr>
                <w:rFonts w:ascii="Times New Roman" w:hAnsi="Times New Roman"/>
                <w:b/>
                <w:b/>
                <w:sz w:val="24"/>
              </w:rPr>
            </w:pPr>
            <w:r>
              <w:rPr>
                <w:rFonts w:ascii="Times New Roman" w:hAnsi="Times New Roman"/>
                <w:b/>
                <w:sz w:val="24"/>
              </w:rPr>
              <w:t>Amit Yadav (Technical Lead)</w:t>
            </w:r>
          </w:p>
        </w:tc>
        <w:tc>
          <w:tcPr>
            <w:tcW w:w="2371" w:type="dxa"/>
            <w:tcBorders>
              <w:top w:val="single" w:sz="4" w:space="0" w:color="D8D8D8"/>
              <w:left w:val="single" w:sz="4" w:space="0" w:color="D8D8D8"/>
              <w:bottom w:val="single" w:sz="4" w:space="0" w:color="D8D8D8"/>
              <w:right w:val="single" w:sz="4" w:space="0" w:color="D8D8D8"/>
            </w:tcBorders>
          </w:tcPr>
          <w:p>
            <w:pPr>
              <w:pStyle w:val="TableParagraph"/>
              <w:widowControl w:val="false"/>
              <w:ind w:left="0" w:right="0" w:hanging="0"/>
              <w:rPr>
                <w:rFonts w:ascii="Times New Roman" w:hAnsi="Times New Roman"/>
              </w:rPr>
            </w:pPr>
            <w:r>
              <w:rPr>
                <w:rFonts w:ascii="Times New Roman" w:hAnsi="Times New Roman"/>
              </w:rPr>
            </w:r>
          </w:p>
        </w:tc>
      </w:tr>
      <w:tr>
        <w:trPr>
          <w:trHeight w:val="890" w:hRule="atLeast"/>
        </w:trPr>
        <w:tc>
          <w:tcPr>
            <w:tcW w:w="3426" w:type="dxa"/>
            <w:tcBorders>
              <w:top w:val="single" w:sz="4" w:space="0" w:color="D8D8D8"/>
              <w:left w:val="single" w:sz="4" w:space="0" w:color="D8D8D8"/>
              <w:bottom w:val="single" w:sz="4" w:space="0" w:color="D8D8D8"/>
              <w:right w:val="single" w:sz="4" w:space="0" w:color="D8D8D8"/>
            </w:tcBorders>
          </w:tcPr>
          <w:p>
            <w:pPr>
              <w:pStyle w:val="TableParagraph"/>
              <w:widowControl w:val="false"/>
              <w:spacing w:lineRule="auto" w:line="271" w:before="37" w:after="0"/>
              <w:ind w:left="107" w:right="1270" w:hanging="0"/>
              <w:rPr>
                <w:rFonts w:ascii="Times New Roman" w:hAnsi="Times New Roman"/>
                <w:b/>
                <w:b/>
                <w:sz w:val="24"/>
              </w:rPr>
            </w:pPr>
            <w:r>
              <w:rPr>
                <w:rFonts w:ascii="Times New Roman" w:hAnsi="Times New Roman"/>
                <w:b/>
                <w:sz w:val="24"/>
              </w:rPr>
              <w:t>Vipul Srivastava (Delivery Manager)</w:t>
            </w:r>
          </w:p>
        </w:tc>
        <w:tc>
          <w:tcPr>
            <w:tcW w:w="1975" w:type="dxa"/>
            <w:tcBorders>
              <w:top w:val="single" w:sz="4" w:space="0" w:color="D8D8D8"/>
              <w:left w:val="single" w:sz="4" w:space="0" w:color="D8D8D8"/>
              <w:bottom w:val="single" w:sz="4" w:space="0" w:color="D8D8D8"/>
              <w:right w:val="single" w:sz="4" w:space="0" w:color="D8D8D8"/>
            </w:tcBorders>
          </w:tcPr>
          <w:p>
            <w:pPr>
              <w:pStyle w:val="TableParagraph"/>
              <w:widowControl w:val="false"/>
              <w:ind w:left="0" w:right="0" w:hanging="0"/>
              <w:rPr>
                <w:rFonts w:ascii="Times New Roman" w:hAnsi="Times New Roman"/>
              </w:rPr>
            </w:pPr>
            <w:r>
              <w:rPr>
                <w:rFonts w:ascii="Times New Roman" w:hAnsi="Times New Roman"/>
              </w:rPr>
            </w:r>
          </w:p>
        </w:tc>
        <w:tc>
          <w:tcPr>
            <w:tcW w:w="2430" w:type="dxa"/>
            <w:tcBorders>
              <w:top w:val="single" w:sz="4" w:space="0" w:color="D8D8D8"/>
              <w:left w:val="single" w:sz="4" w:space="0" w:color="D8D8D8"/>
              <w:bottom w:val="single" w:sz="4" w:space="0" w:color="D8D8D8"/>
              <w:right w:val="single" w:sz="4" w:space="0" w:color="D8D8D8"/>
            </w:tcBorders>
          </w:tcPr>
          <w:p>
            <w:pPr>
              <w:pStyle w:val="TableParagraph"/>
              <w:widowControl w:val="false"/>
              <w:spacing w:before="37" w:after="0"/>
              <w:ind w:left="105" w:right="0" w:hanging="0"/>
              <w:rPr>
                <w:rFonts w:ascii="Times New Roman" w:hAnsi="Times New Roman"/>
                <w:b/>
                <w:b/>
                <w:sz w:val="24"/>
              </w:rPr>
            </w:pPr>
            <w:r>
              <w:rPr>
                <w:rFonts w:ascii="Times New Roman" w:hAnsi="Times New Roman"/>
                <w:b/>
                <w:sz w:val="24"/>
              </w:rPr>
              <w:t>Suresh Kumar</w:t>
            </w:r>
          </w:p>
          <w:p>
            <w:pPr>
              <w:pStyle w:val="TableParagraph"/>
              <w:widowControl w:val="false"/>
              <w:spacing w:before="38" w:after="0"/>
              <w:ind w:left="105" w:right="0" w:hanging="0"/>
              <w:rPr>
                <w:rFonts w:ascii="Times New Roman" w:hAnsi="Times New Roman"/>
                <w:b/>
                <w:b/>
                <w:sz w:val="24"/>
              </w:rPr>
            </w:pPr>
            <w:r>
              <w:rPr>
                <w:rFonts w:ascii="Times New Roman" w:hAnsi="Times New Roman"/>
                <w:b/>
                <w:sz w:val="24"/>
              </w:rPr>
              <w:t>(Asst. Vice President)</w:t>
            </w:r>
          </w:p>
        </w:tc>
        <w:tc>
          <w:tcPr>
            <w:tcW w:w="2371" w:type="dxa"/>
            <w:tcBorders>
              <w:top w:val="single" w:sz="4" w:space="0" w:color="D8D8D8"/>
              <w:left w:val="single" w:sz="4" w:space="0" w:color="D8D8D8"/>
              <w:bottom w:val="single" w:sz="4" w:space="0" w:color="D8D8D8"/>
              <w:right w:val="single" w:sz="4" w:space="0" w:color="D8D8D8"/>
            </w:tcBorders>
          </w:tcPr>
          <w:p>
            <w:pPr>
              <w:pStyle w:val="TableParagraph"/>
              <w:widowControl w:val="false"/>
              <w:ind w:left="0" w:right="0" w:hanging="0"/>
              <w:rPr>
                <w:rFonts w:ascii="Times New Roman" w:hAnsi="Times New Roman"/>
              </w:rPr>
            </w:pPr>
            <w:r>
              <w:rPr>
                <w:rFonts w:ascii="Times New Roman" w:hAnsi="Times New Roman"/>
              </w:rPr>
            </w:r>
          </w:p>
        </w:tc>
      </w:tr>
    </w:tbl>
    <w:p>
      <w:pPr>
        <w:sectPr>
          <w:headerReference w:type="default" r:id="rId5"/>
          <w:footerReference w:type="default" r:id="rId6"/>
          <w:type w:val="continuous"/>
          <w:pgSz w:w="11906" w:h="16838"/>
          <w:pgMar w:left="600" w:right="600" w:gutter="0" w:header="713" w:top="1600" w:footer="1101" w:bottom="1300"/>
          <w:pgNumType w:fmt="decimal"/>
          <w:formProt w:val="false"/>
          <w:textDirection w:val="lrTb"/>
          <w:docGrid w:type="default" w:linePitch="312" w:charSpace="4294965247"/>
        </w:sectPr>
      </w:pPr>
    </w:p>
    <w:p>
      <w:pPr>
        <w:pStyle w:val="TextBody"/>
        <w:rPr>
          <w:b/>
          <w:b/>
          <w:sz w:val="20"/>
        </w:rPr>
      </w:pPr>
      <w:r>
        <w:rPr>
          <w:b/>
          <w:sz w:val="20"/>
        </w:rPr>
      </w:r>
    </w:p>
    <w:p>
      <w:pPr>
        <w:pStyle w:val="TextBody"/>
        <w:spacing w:before="7" w:after="0"/>
        <w:rPr>
          <w:b/>
          <w:b/>
          <w:sz w:val="19"/>
        </w:rPr>
      </w:pPr>
      <w:r>
        <w:rPr>
          <w:b/>
          <w:sz w:val="19"/>
        </w:rPr>
      </w:r>
    </w:p>
    <w:p>
      <w:pPr>
        <w:pStyle w:val="Normal"/>
        <w:spacing w:before="56" w:after="0"/>
        <w:ind w:left="720" w:right="0" w:hanging="0"/>
        <w:rPr/>
      </w:pPr>
      <w:r>
        <w:rPr>
          <w:b/>
        </w:rPr>
        <w:t>Business Requirement</w:t>
      </w:r>
      <w:r>
        <w:rPr/>
        <w:t>: In the OA view dashboard, the buyer/seller should be able to apply for NOC for Exchange Trade and Concurrence for bilateral trade.</w:t>
      </w:r>
    </w:p>
    <w:p>
      <w:pPr>
        <w:pStyle w:val="Heading2"/>
        <w:spacing w:before="1" w:after="0"/>
        <w:ind w:left="0" w:right="0" w:firstLine="720"/>
        <w:jc w:val="left"/>
        <w:rPr/>
      </w:pPr>
      <w:r>
        <w:rPr/>
      </w:r>
    </w:p>
    <w:p>
      <w:pPr>
        <w:pStyle w:val="Heading2"/>
        <w:spacing w:before="1" w:after="0"/>
        <w:ind w:left="0" w:right="0" w:firstLine="720"/>
        <w:jc w:val="left"/>
        <w:rPr/>
      </w:pPr>
      <w:r>
        <w:rPr/>
        <w:t>In scope:</w:t>
      </w:r>
    </w:p>
    <w:p>
      <w:pPr>
        <w:pStyle w:val="Heading2"/>
        <w:numPr>
          <w:ilvl w:val="0"/>
          <w:numId w:val="11"/>
        </w:numPr>
        <w:spacing w:before="1" w:after="0"/>
        <w:jc w:val="left"/>
        <w:rPr>
          <w:b w:val="false"/>
          <w:b w:val="false"/>
        </w:rPr>
      </w:pPr>
      <w:r>
        <w:rPr>
          <w:b w:val="false"/>
        </w:rPr>
        <w:t>NOC screen to apply for Exchange Trade</w:t>
      </w:r>
    </w:p>
    <w:p>
      <w:pPr>
        <w:pStyle w:val="Heading2"/>
        <w:numPr>
          <w:ilvl w:val="0"/>
          <w:numId w:val="11"/>
        </w:numPr>
        <w:spacing w:before="1" w:after="0"/>
        <w:jc w:val="left"/>
        <w:rPr>
          <w:b w:val="false"/>
          <w:b w:val="false"/>
        </w:rPr>
      </w:pPr>
      <w:r>
        <w:rPr>
          <w:b w:val="false"/>
        </w:rPr>
        <w:t>Concurrence screen to apply for Bilateral Trade.</w:t>
      </w:r>
    </w:p>
    <w:p>
      <w:pPr>
        <w:pStyle w:val="ListParagraph"/>
        <w:tabs>
          <w:tab w:val="clear" w:pos="720"/>
          <w:tab w:val="left" w:pos="1560" w:leader="none"/>
        </w:tabs>
        <w:spacing w:before="142" w:after="0"/>
        <w:ind w:left="1560" w:right="0" w:hanging="0"/>
        <w:rPr/>
      </w:pPr>
      <w:r>
        <w:rPr/>
      </w:r>
    </w:p>
    <w:p>
      <w:pPr>
        <w:pStyle w:val="ListParagraph"/>
        <w:tabs>
          <w:tab w:val="clear" w:pos="720"/>
          <w:tab w:val="left" w:pos="1560" w:leader="none"/>
        </w:tabs>
        <w:spacing w:before="142" w:after="0"/>
        <w:ind w:left="1560" w:right="0" w:hanging="0"/>
        <w:rPr/>
      </w:pPr>
      <w:r>
        <w:rPr/>
      </w:r>
      <w:bookmarkStart w:id="0" w:name="_GoBack"/>
      <w:bookmarkStart w:id="1" w:name="_GoBack"/>
      <w:bookmarkEnd w:id="1"/>
    </w:p>
    <w:p>
      <w:pPr>
        <w:pStyle w:val="TextBody"/>
        <w:rPr/>
      </w:pPr>
      <w:r>
        <w:rPr/>
      </w:r>
    </w:p>
    <w:p>
      <w:pPr>
        <w:pStyle w:val="TextBody"/>
        <w:spacing w:before="3" w:after="0"/>
        <w:rPr>
          <w:sz w:val="23"/>
        </w:rPr>
      </w:pPr>
      <w:r>
        <w:rPr>
          <w:sz w:val="23"/>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headerReference w:type="default" r:id="rId7"/>
          <w:footerReference w:type="default" r:id="rId8"/>
          <w:type w:val="nextPage"/>
          <w:pgSz w:w="11906" w:h="16838"/>
          <w:pgMar w:left="600" w:right="600" w:gutter="0" w:header="713" w:top="1600" w:footer="1101" w:bottom="1300"/>
          <w:pgNumType w:fmt="decimal"/>
          <w:formProt w:val="false"/>
          <w:textDirection w:val="lrTb"/>
          <w:docGrid w:type="default" w:linePitch="100" w:charSpace="4096"/>
        </w:sectPr>
        <w:pStyle w:val="TextBody"/>
        <w:spacing w:before="8" w:after="0"/>
        <w:rPr>
          <w:b/>
          <w:b/>
          <w:sz w:val="23"/>
        </w:rPr>
      </w:pPr>
      <w:r>
        <w:rPr>
          <w:b/>
          <w:sz w:val="23"/>
        </w:rPr>
      </w:r>
    </w:p>
    <w:p>
      <w:pPr>
        <w:pStyle w:val="TextBody"/>
        <w:tabs>
          <w:tab w:val="clear" w:pos="720"/>
          <w:tab w:val="left" w:pos="8032" w:leader="none"/>
        </w:tabs>
        <w:spacing w:before="6" w:after="0"/>
        <w:ind w:left="1207" w:right="0" w:hanging="0"/>
        <w:rPr>
          <w:color w:val="FFFFFF"/>
        </w:rPr>
      </w:pPr>
      <w:r>
        <w:rPr>
          <w:color w:val="FFFFFF"/>
        </w:rPr>
        <w:tab/>
        <w:t>SAMAST</w:t>
      </w:r>
    </w:p>
    <w:p>
      <w:pPr>
        <w:pStyle w:val="TextBody"/>
        <w:tabs>
          <w:tab w:val="clear" w:pos="720"/>
          <w:tab w:val="left" w:pos="1602" w:leader="none"/>
          <w:tab w:val="right" w:pos="8565" w:leader="none"/>
        </w:tabs>
        <w:ind w:left="0" w:right="2145" w:hanging="0"/>
        <w:rPr>
          <w:color w:val="FFFFFF"/>
        </w:rPr>
      </w:pPr>
      <w:r>
        <w:rPr>
          <w:color w:val="FFFFFF"/>
        </w:rPr>
        <w:tab/>
        <w:tab/>
        <w:t>DB</w:t>
      </w:r>
    </w:p>
    <w:p>
      <w:pPr>
        <w:pStyle w:val="TextBody"/>
        <w:rPr>
          <w:sz w:val="23"/>
        </w:rPr>
      </w:pPr>
      <w:r>
        <w:rPr>
          <w:sz w:val="23"/>
        </w:rPr>
      </w:r>
    </w:p>
    <w:p>
      <w:pPr>
        <w:pStyle w:val="Normal"/>
        <w:spacing w:before="45" w:after="0"/>
        <w:rPr>
          <w:b/>
          <w:b/>
          <w:sz w:val="28"/>
          <w:u w:val="single"/>
        </w:rPr>
      </w:pPr>
      <w:r>
        <w:rPr>
          <w:b/>
          <w:sz w:val="28"/>
          <w:u w:val="single"/>
        </w:rPr>
        <w:t>Description</w:t>
      </w:r>
    </w:p>
    <w:p>
      <w:pPr>
        <w:pStyle w:val="Normal"/>
        <w:rPr>
          <w:rFonts w:ascii="Arial" w:hAnsi="Arial" w:cs="Arial"/>
        </w:rPr>
      </w:pPr>
      <w:r>
        <w:rPr>
          <w:rFonts w:cs="Arial" w:ascii="Arial" w:hAnsi="Arial"/>
        </w:rPr>
        <w:t>Once a Grant (Final Approval) has been provided to a Buyer/ Seller, then they can apply for fresh NOC/ Concurrence i.e. purchase/ sale through Exchange or Bilateral respectively from “Buyer/Seller OA grant and NOC/Concurrence Dashboard”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drawing>
          <wp:inline distT="0" distB="0" distL="0" distR="0">
            <wp:extent cx="6798945" cy="422846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9"/>
                    <a:stretch>
                      <a:fillRect/>
                    </a:stretch>
                  </pic:blipFill>
                  <pic:spPr bwMode="auto">
                    <a:xfrm>
                      <a:off x="0" y="0"/>
                      <a:ext cx="6798945" cy="4228465"/>
                    </a:xfrm>
                    <a:prstGeom prst="rect">
                      <a:avLst/>
                    </a:prstGeom>
                  </pic:spPr>
                </pic:pic>
              </a:graphicData>
            </a:graphic>
          </wp:inline>
        </w:drawing>
      </w:r>
    </w:p>
    <w:p>
      <w:pPr>
        <w:pStyle w:val="Normal"/>
        <w:ind w:left="1440" w:right="0" w:firstLine="720"/>
        <w:rPr/>
      </w:pPr>
      <w:r>
        <w:rPr>
          <w:rFonts w:cs="Arial" w:ascii="Arial" w:hAnsi="Arial"/>
          <w:b/>
        </w:rPr>
        <w:t xml:space="preserve">Fig 1: </w:t>
      </w:r>
      <w:r>
        <w:rPr>
          <w:rFonts w:cs="Arial" w:ascii="Arial" w:hAnsi="Arial"/>
          <w:b/>
          <w:u w:val="single"/>
        </w:rPr>
        <w:t>Buyer/Seller OA grant and NOC/Concurrence Dashboard</w:t>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tab/>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Template"/>
        <w:ind w:left="0" w:right="-472" w:hanging="0"/>
        <w:jc w:val="both"/>
        <w:rPr>
          <w:rFonts w:ascii="Carlito" w:hAnsi="Carlito" w:eastAsia="Carlito" w:cs="Carlito"/>
          <w:b/>
          <w:b/>
          <w:i w:val="false"/>
          <w:i w:val="false"/>
          <w:szCs w:val="22"/>
        </w:rPr>
      </w:pPr>
      <w:r>
        <w:rPr>
          <w:rFonts w:eastAsia="Carlito" w:cs="Carlito" w:ascii="Carlito" w:hAnsi="Carlito"/>
          <w:b/>
          <w:i w:val="false"/>
          <w:szCs w:val="22"/>
        </w:rPr>
      </w:r>
    </w:p>
    <w:p>
      <w:pPr>
        <w:pStyle w:val="Heading3"/>
        <w:widowControl/>
        <w:spacing w:lineRule="auto" w:line="254"/>
        <w:rPr/>
      </w:pPr>
      <w:bookmarkStart w:id="2" w:name="_Toc95707762"/>
      <w:r>
        <w:rPr>
          <w:rFonts w:cs="Arial" w:ascii="Arial" w:hAnsi="Arial"/>
          <w:b/>
          <w:color w:val="auto"/>
        </w:rPr>
        <w:t xml:space="preserve">1. </w:t>
      </w:r>
      <w:r>
        <w:rPr>
          <w:rFonts w:cs="Arial" w:ascii="Arial" w:hAnsi="Arial"/>
          <w:b/>
          <w:color w:val="auto"/>
          <w:u w:val="single"/>
        </w:rPr>
        <w:t>Apply for NOC for Exchange Trade</w:t>
      </w:r>
      <w:bookmarkEnd w:id="2"/>
    </w:p>
    <w:p>
      <w:pPr>
        <w:pStyle w:val="Normal"/>
        <w:rPr>
          <w:rFonts w:ascii="Arial" w:hAnsi="Arial" w:cs="Arial"/>
        </w:rPr>
      </w:pPr>
      <w:r>
        <w:rPr>
          <w:rFonts w:cs="Arial" w:ascii="Arial" w:hAnsi="Arial"/>
        </w:rPr>
      </w:r>
    </w:p>
    <w:p>
      <w:pPr>
        <w:pStyle w:val="Normal"/>
        <w:jc w:val="both"/>
        <w:rPr/>
      </w:pPr>
      <w:r>
        <w:rPr>
          <w:rFonts w:cs="Arial" w:ascii="Arial" w:hAnsi="Arial"/>
        </w:rPr>
        <w:t xml:space="preserve">When in the </w:t>
      </w:r>
      <w:r>
        <w:rPr>
          <w:rFonts w:cs="Arial" w:ascii="Arial" w:hAnsi="Arial"/>
          <w:b/>
        </w:rPr>
        <w:t>“</w:t>
      </w:r>
      <w:r>
        <w:rPr>
          <w:rFonts w:cs="Arial" w:ascii="Arial" w:hAnsi="Arial"/>
          <w:b/>
          <w:szCs w:val="16"/>
        </w:rPr>
        <w:t>Buyer &amp; Sellers’ NOC/Concurrence Dashboard”</w:t>
      </w:r>
      <w:r>
        <w:rPr>
          <w:rFonts w:cs="Arial" w:ascii="Arial" w:hAnsi="Arial"/>
          <w:b/>
          <w:sz w:val="32"/>
        </w:rPr>
        <w:t xml:space="preserve"> </w:t>
      </w:r>
      <w:r>
        <w:rPr>
          <w:rFonts w:cs="Arial" w:ascii="Arial" w:hAnsi="Arial"/>
        </w:rPr>
        <w:t>screen the applicant clicks on the “Apply NOC” button in against of a Grant, then the following form should open and user needs to fill in the details and upload the necessary details:</w:t>
      </w:r>
    </w:p>
    <w:p>
      <w:pPr>
        <w:pStyle w:val="Normal"/>
        <w:widowControl/>
        <w:spacing w:lineRule="auto" w:line="254" w:before="0" w:after="160"/>
        <w:contextualSpacing/>
        <w:jc w:val="both"/>
        <w:rPr>
          <w:rFonts w:ascii="Arial" w:hAnsi="Arial" w:cs="Arial"/>
        </w:rPr>
      </w:pPr>
      <w:r>
        <w:rPr>
          <w:rFonts w:cs="Arial" w:ascii="Arial" w:hAnsi="Arial"/>
        </w:rPr>
      </w:r>
    </w:p>
    <w:p>
      <w:pPr>
        <w:pStyle w:val="ListParagraph"/>
        <w:widowControl/>
        <w:spacing w:lineRule="auto" w:line="254" w:before="0" w:after="160"/>
        <w:ind w:left="1920" w:right="0" w:hanging="0"/>
        <w:contextualSpacing/>
        <w:jc w:val="both"/>
        <w:rPr/>
      </w:pPr>
      <w:r>
        <w:rPr/>
        <w:drawing>
          <wp:inline distT="0" distB="0" distL="0" distR="0">
            <wp:extent cx="4665345" cy="4199255"/>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10"/>
                    <a:stretch>
                      <a:fillRect/>
                    </a:stretch>
                  </pic:blipFill>
                  <pic:spPr bwMode="auto">
                    <a:xfrm>
                      <a:off x="0" y="0"/>
                      <a:ext cx="4665345" cy="4199255"/>
                    </a:xfrm>
                    <a:prstGeom prst="rect">
                      <a:avLst/>
                    </a:prstGeom>
                  </pic:spPr>
                </pic:pic>
              </a:graphicData>
            </a:graphic>
          </wp:inline>
        </w:drawing>
      </w:r>
    </w:p>
    <w:p>
      <w:pPr>
        <w:pStyle w:val="ListParagraph"/>
        <w:widowControl/>
        <w:spacing w:lineRule="auto" w:line="254" w:before="0" w:after="160"/>
        <w:ind w:left="1920" w:right="0" w:hanging="0"/>
        <w:contextualSpacing/>
        <w:jc w:val="both"/>
        <w:rPr>
          <w:rFonts w:ascii="Arial" w:hAnsi="Arial" w:cs="Arial"/>
        </w:rPr>
      </w:pPr>
      <w:r>
        <w:rPr>
          <w:rFonts w:cs="Arial" w:ascii="Arial" w:hAnsi="Arial"/>
        </w:rPr>
      </w:r>
    </w:p>
    <w:p>
      <w:pPr>
        <w:pStyle w:val="Normal"/>
        <w:jc w:val="center"/>
        <w:rPr/>
      </w:pPr>
      <w:r>
        <w:rPr>
          <w:rFonts w:cs="Arial" w:ascii="Arial" w:hAnsi="Arial"/>
          <w:b/>
          <w:sz w:val="20"/>
          <w:szCs w:val="20"/>
        </w:rPr>
        <w:t xml:space="preserve">Fig 2: </w:t>
      </w:r>
      <w:r>
        <w:rPr>
          <w:rFonts w:cs="Arial" w:ascii="Arial" w:hAnsi="Arial"/>
          <w:b/>
          <w:sz w:val="20"/>
          <w:szCs w:val="20"/>
          <w:u w:val="single"/>
        </w:rPr>
        <w:t>NOC Form to Apply for Exchange Trade</w:t>
      </w:r>
    </w:p>
    <w:p>
      <w:pPr>
        <w:pStyle w:val="Normal"/>
        <w:spacing w:before="45" w:after="0"/>
        <w:rPr>
          <w:rFonts w:ascii="Arial" w:hAnsi="Arial" w:cs="Arial"/>
        </w:rPr>
      </w:pPr>
      <w:r>
        <w:rPr>
          <w:rFonts w:cs="Arial" w:ascii="Arial" w:hAnsi="Arial"/>
        </w:rPr>
      </w:r>
    </w:p>
    <w:p>
      <w:pPr>
        <w:pStyle w:val="Normal"/>
        <w:spacing w:before="45" w:after="0"/>
        <w:rPr>
          <w:rFonts w:ascii="Arial" w:hAnsi="Arial" w:cs="Arial"/>
        </w:rPr>
      </w:pPr>
      <w:r>
        <w:rPr>
          <w:rFonts w:cs="Arial" w:ascii="Arial" w:hAnsi="Arial"/>
        </w:rPr>
      </w:r>
    </w:p>
    <w:p>
      <w:pPr>
        <w:pStyle w:val="Normal"/>
        <w:spacing w:before="45" w:after="0"/>
        <w:rPr>
          <w:rFonts w:ascii="Arial" w:hAnsi="Arial" w:cs="Arial"/>
          <w:sz w:val="20"/>
          <w:szCs w:val="20"/>
          <w:u w:val="single"/>
        </w:rPr>
      </w:pPr>
      <w:r>
        <w:rPr>
          <w:rFonts w:cs="Arial" w:ascii="Arial" w:hAnsi="Arial"/>
          <w:sz w:val="20"/>
          <w:szCs w:val="20"/>
          <w:u w:val="single"/>
        </w:rPr>
      </w:r>
    </w:p>
    <w:p>
      <w:pPr>
        <w:pStyle w:val="Normal"/>
        <w:spacing w:before="45" w:after="0"/>
        <w:rPr>
          <w:rFonts w:ascii="Arial" w:hAnsi="Arial" w:cs="Arial"/>
          <w:sz w:val="20"/>
          <w:szCs w:val="20"/>
          <w:u w:val="single"/>
        </w:rPr>
      </w:pPr>
      <w:r>
        <w:rPr>
          <w:rFonts w:cs="Arial" w:ascii="Arial" w:hAnsi="Arial"/>
          <w:sz w:val="20"/>
          <w:szCs w:val="20"/>
          <w:u w:val="single"/>
        </w:rPr>
      </w:r>
    </w:p>
    <w:p>
      <w:pPr>
        <w:pStyle w:val="Normal"/>
        <w:jc w:val="both"/>
        <w:rPr/>
      </w:pPr>
      <w:r>
        <w:rPr>
          <w:rFonts w:cs="Arial" w:ascii="Arial" w:hAnsi="Arial"/>
          <w:b/>
        </w:rPr>
        <w:t xml:space="preserve">`1.1  </w:t>
      </w:r>
      <w:r>
        <w:rPr>
          <w:rFonts w:cs="Arial" w:ascii="Arial" w:hAnsi="Arial"/>
          <w:b/>
          <w:u w:val="single"/>
        </w:rPr>
        <w:t xml:space="preserve"> Following Buttons that we need to integrate in the NOC form:</w:t>
      </w:r>
    </w:p>
    <w:p>
      <w:pPr>
        <w:pStyle w:val="Normal"/>
        <w:jc w:val="both"/>
        <w:rPr>
          <w:rFonts w:ascii="Arial" w:hAnsi="Arial" w:cs="Arial"/>
          <w:b/>
          <w:b/>
          <w:u w:val="single"/>
        </w:rPr>
      </w:pPr>
      <w:r>
        <w:rPr>
          <w:rFonts w:cs="Arial" w:ascii="Arial" w:hAnsi="Arial"/>
          <w:b/>
          <w:u w:val="single"/>
        </w:rPr>
      </w:r>
    </w:p>
    <w:p>
      <w:pPr>
        <w:pStyle w:val="ListParagraph"/>
        <w:widowControl/>
        <w:numPr>
          <w:ilvl w:val="0"/>
          <w:numId w:val="13"/>
        </w:numPr>
        <w:spacing w:lineRule="auto" w:line="254" w:before="0" w:after="160"/>
        <w:contextualSpacing/>
        <w:jc w:val="both"/>
        <w:rPr/>
      </w:pPr>
      <w:r>
        <w:rPr>
          <w:rFonts w:cs="Arial" w:ascii="Arial" w:hAnsi="Arial"/>
          <w:b/>
        </w:rPr>
        <w:t>Cancel</w:t>
      </w:r>
      <w:r>
        <w:rPr>
          <w:rFonts w:cs="Arial" w:ascii="Arial" w:hAnsi="Arial"/>
        </w:rPr>
        <w:t>: This will cancel or close the form.</w:t>
      </w:r>
    </w:p>
    <w:p>
      <w:pPr>
        <w:pStyle w:val="ListParagraph"/>
        <w:widowControl/>
        <w:numPr>
          <w:ilvl w:val="0"/>
          <w:numId w:val="2"/>
        </w:numPr>
        <w:spacing w:lineRule="auto" w:line="254" w:before="0" w:after="160"/>
        <w:contextualSpacing/>
        <w:jc w:val="both"/>
        <w:rPr/>
      </w:pPr>
      <w:r>
        <w:rPr>
          <w:rFonts w:cs="Arial" w:ascii="Arial" w:hAnsi="Arial"/>
          <w:b/>
        </w:rPr>
        <w:t>Download form to Sign &amp; Mail</w:t>
      </w:r>
      <w:r>
        <w:rPr>
          <w:rFonts w:cs="Arial" w:ascii="Arial" w:hAnsi="Arial"/>
        </w:rPr>
        <w:t>: This will download the form filled by the user for the user to sign the document. This authorized signatory part will be downloaded along with the filled document. The below mentioned portion will get attached to the form for signing and company seal:</w:t>
      </w:r>
    </w:p>
    <w:p>
      <w:pPr>
        <w:pStyle w:val="ListParagraph"/>
        <w:jc w:val="both"/>
        <w:rPr/>
      </w:pPr>
      <w:r>
        <w:rPr/>
        <w:drawing>
          <wp:inline distT="0" distB="0" distL="0" distR="0">
            <wp:extent cx="5212080" cy="859790"/>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11"/>
                    <a:stretch>
                      <a:fillRect/>
                    </a:stretch>
                  </pic:blipFill>
                  <pic:spPr bwMode="auto">
                    <a:xfrm>
                      <a:off x="0" y="0"/>
                      <a:ext cx="5212080" cy="859790"/>
                    </a:xfrm>
                    <a:prstGeom prst="rect">
                      <a:avLst/>
                    </a:prstGeom>
                  </pic:spPr>
                </pic:pic>
              </a:graphicData>
            </a:graphic>
          </wp:inline>
        </w:drawing>
      </w:r>
    </w:p>
    <w:p>
      <w:pPr>
        <w:pStyle w:val="ListParagraph"/>
        <w:jc w:val="both"/>
        <w:rPr>
          <w:rFonts w:ascii="Arial" w:hAnsi="Arial" w:cs="Arial"/>
        </w:rPr>
      </w:pPr>
      <w:r>
        <w:rPr>
          <w:rFonts w:cs="Arial" w:ascii="Arial" w:hAnsi="Arial"/>
        </w:rPr>
      </w:r>
    </w:p>
    <w:p>
      <w:pPr>
        <w:pStyle w:val="ListParagraph"/>
        <w:widowControl/>
        <w:numPr>
          <w:ilvl w:val="0"/>
          <w:numId w:val="2"/>
        </w:numPr>
        <w:spacing w:lineRule="auto" w:line="254" w:before="0" w:after="160"/>
        <w:contextualSpacing/>
        <w:jc w:val="both"/>
        <w:rPr/>
      </w:pPr>
      <w:r>
        <w:rPr>
          <w:rFonts w:cs="Arial" w:ascii="Arial" w:hAnsi="Arial"/>
          <w:b/>
        </w:rPr>
        <w:t>Submit:</w:t>
      </w:r>
      <w:r>
        <w:rPr>
          <w:rFonts w:cs="Arial" w:ascii="Arial" w:hAnsi="Arial"/>
        </w:rPr>
        <w:t xml:space="preserve"> This will help the user to Submit the filled form along with documents to upload.</w:t>
      </w:r>
    </w:p>
    <w:p>
      <w:pPr>
        <w:pStyle w:val="ListParagraph"/>
        <w:widowControl/>
        <w:spacing w:lineRule="auto" w:line="254" w:before="0" w:after="160"/>
        <w:ind w:left="720" w:right="0" w:hanging="0"/>
        <w:contextualSpacing/>
        <w:jc w:val="both"/>
        <w:rPr>
          <w:rFonts w:ascii="Arial" w:hAnsi="Arial" w:cs="Arial"/>
        </w:rPr>
      </w:pPr>
      <w:r>
        <w:rPr>
          <w:rFonts w:cs="Arial" w:ascii="Arial" w:hAnsi="Arial"/>
        </w:rPr>
      </w:r>
    </w:p>
    <w:p>
      <w:pPr>
        <w:pStyle w:val="ListParagraph"/>
        <w:numPr>
          <w:ilvl w:val="1"/>
          <w:numId w:val="8"/>
        </w:numPr>
        <w:rPr>
          <w:rFonts w:ascii="Arial" w:hAnsi="Arial" w:cs="Arial"/>
          <w:b/>
          <w:b/>
          <w:u w:val="single"/>
        </w:rPr>
      </w:pPr>
      <w:r>
        <w:rPr>
          <w:rFonts w:cs="Arial" w:ascii="Arial" w:hAnsi="Arial"/>
          <w:b/>
          <w:u w:val="single"/>
        </w:rPr>
        <w:t>The following criteria should be followed to fill the form:</w:t>
      </w:r>
    </w:p>
    <w:p>
      <w:pPr>
        <w:pStyle w:val="Normal"/>
        <w:rPr>
          <w:rFonts w:ascii="Arial" w:hAnsi="Arial" w:cs="Arial"/>
          <w:b/>
          <w:b/>
          <w:u w:val="single"/>
        </w:rPr>
      </w:pPr>
      <w:r>
        <w:rPr>
          <w:rFonts w:cs="Arial" w:ascii="Arial" w:hAnsi="Arial"/>
          <w:b/>
          <w:u w:val="single"/>
        </w:rPr>
      </w:r>
    </w:p>
    <w:p>
      <w:pPr>
        <w:pStyle w:val="Normal"/>
        <w:rPr/>
      </w:pPr>
      <w:r>
        <w:rPr/>
        <w:drawing>
          <wp:inline distT="0" distB="0" distL="0" distR="0">
            <wp:extent cx="5736590" cy="5346700"/>
            <wp:effectExtent l="0" t="0" r="0" b="0"/>
            <wp:docPr id="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
                    <pic:cNvPicPr>
                      <a:picLocks noChangeAspect="1" noChangeArrowheads="1"/>
                    </pic:cNvPicPr>
                  </pic:nvPicPr>
                  <pic:blipFill>
                    <a:blip r:embed="rId12"/>
                    <a:stretch>
                      <a:fillRect/>
                    </a:stretch>
                  </pic:blipFill>
                  <pic:spPr bwMode="auto">
                    <a:xfrm>
                      <a:off x="0" y="0"/>
                      <a:ext cx="5736590" cy="5346700"/>
                    </a:xfrm>
                    <a:prstGeom prst="rect">
                      <a:avLst/>
                    </a:prstGeom>
                  </pic:spPr>
                </pic:pic>
              </a:graphicData>
            </a:graphic>
          </wp:inline>
        </w:drawing>
      </w:r>
    </w:p>
    <w:p>
      <w:pPr>
        <w:pStyle w:val="Normal"/>
        <w:widowControl/>
        <w:spacing w:lineRule="auto" w:line="254" w:before="0" w:after="160"/>
        <w:contextualSpacing/>
        <w:jc w:val="both"/>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pPr>
      <w:r>
        <w:rPr>
          <w:rFonts w:cs="Arial" w:ascii="Arial" w:hAnsi="Arial"/>
          <w:b/>
          <w:sz w:val="20"/>
          <w:szCs w:val="20"/>
        </w:rPr>
        <w:t xml:space="preserve">1.3 </w:t>
      </w:r>
      <w:r>
        <w:rPr>
          <w:rFonts w:cs="Arial" w:ascii="Arial" w:hAnsi="Arial"/>
          <w:b/>
          <w:sz w:val="20"/>
          <w:szCs w:val="20"/>
          <w:u w:val="single"/>
        </w:rPr>
        <w:t>Business Rule:</w:t>
      </w:r>
    </w:p>
    <w:p>
      <w:pPr>
        <w:pStyle w:val="ListParagraph"/>
        <w:ind w:left="720" w:right="0" w:hanging="0"/>
        <w:rPr>
          <w:rFonts w:ascii="Arial" w:hAnsi="Arial" w:cs="Arial"/>
          <w:b/>
          <w:b/>
        </w:rPr>
      </w:pPr>
      <w:r>
        <w:rPr>
          <w:rFonts w:cs="Arial" w:ascii="Arial" w:hAnsi="Arial"/>
          <w:b/>
        </w:rPr>
      </w:r>
    </w:p>
    <w:p>
      <w:pPr>
        <w:pStyle w:val="ListParagraph"/>
        <w:widowControl/>
        <w:numPr>
          <w:ilvl w:val="0"/>
          <w:numId w:val="3"/>
        </w:numPr>
        <w:spacing w:lineRule="auto" w:line="254" w:before="41" w:after="160"/>
        <w:contextualSpacing/>
        <w:rPr>
          <w:rFonts w:ascii="Arial" w:hAnsi="Arial" w:cs="Arial"/>
        </w:rPr>
      </w:pPr>
      <w:r>
        <w:rPr>
          <w:rFonts w:cs="Arial" w:ascii="Arial" w:hAnsi="Arial"/>
        </w:rPr>
        <w:t>The Period for application should not be more than 31 days.</w:t>
      </w:r>
    </w:p>
    <w:p>
      <w:pPr>
        <w:pStyle w:val="ListParagraph"/>
        <w:widowControl/>
        <w:numPr>
          <w:ilvl w:val="0"/>
          <w:numId w:val="3"/>
        </w:numPr>
        <w:spacing w:lineRule="auto" w:line="254" w:before="41" w:after="160"/>
        <w:contextualSpacing/>
        <w:rPr>
          <w:rFonts w:ascii="Arial" w:hAnsi="Arial" w:cs="Arial"/>
        </w:rPr>
      </w:pPr>
      <w:r>
        <w:rPr>
          <w:rFonts w:cs="Arial" w:ascii="Arial" w:hAnsi="Arial"/>
        </w:rPr>
        <w:t xml:space="preserve">Minimum 3 and Maximum 15 working days in Advance this form should be submitted by Applicant to get the NOC. </w:t>
      </w:r>
    </w:p>
    <w:p>
      <w:pPr>
        <w:pStyle w:val="ListParagraph"/>
        <w:widowControl/>
        <w:numPr>
          <w:ilvl w:val="0"/>
          <w:numId w:val="3"/>
        </w:numPr>
        <w:spacing w:lineRule="auto" w:line="254" w:before="41" w:after="160"/>
        <w:contextualSpacing/>
        <w:rPr>
          <w:rFonts w:ascii="Arial" w:hAnsi="Arial" w:cs="Arial"/>
        </w:rPr>
      </w:pPr>
      <w:r>
        <w:rPr>
          <w:rFonts w:cs="Arial" w:ascii="Arial" w:hAnsi="Arial"/>
        </w:rPr>
        <w:t>The first NOC after a Final Approval should be free, so the Application fees section in the form should be freezed for first application only.</w:t>
      </w:r>
    </w:p>
    <w:p>
      <w:pPr>
        <w:pStyle w:val="Normal"/>
        <w:widowControl/>
        <w:spacing w:lineRule="auto" w:line="254" w:before="0" w:after="160"/>
        <w:contextualSpacing/>
        <w:jc w:val="both"/>
        <w:rPr>
          <w:rFonts w:ascii="Arial" w:hAnsi="Arial" w:cs="Arial"/>
        </w:rPr>
      </w:pPr>
      <w:r>
        <w:rPr>
          <w:rFonts w:cs="Arial" w:ascii="Arial" w:hAnsi="Arial"/>
        </w:rPr>
      </w:r>
    </w:p>
    <w:p>
      <w:pPr>
        <w:pStyle w:val="Normal"/>
        <w:widowControl/>
        <w:spacing w:lineRule="auto" w:line="254" w:before="0" w:after="160"/>
        <w:contextualSpacing/>
        <w:jc w:val="both"/>
        <w:rPr>
          <w:rFonts w:ascii="Arial" w:hAnsi="Arial" w:cs="Arial"/>
        </w:rPr>
      </w:pPr>
      <w:r>
        <w:rPr>
          <w:rFonts w:cs="Arial" w:ascii="Arial" w:hAnsi="Arial"/>
        </w:rPr>
      </w:r>
    </w:p>
    <w:p>
      <w:pPr>
        <w:pStyle w:val="Normal"/>
        <w:widowControl/>
        <w:spacing w:lineRule="auto" w:line="254" w:before="0" w:after="160"/>
        <w:contextualSpacing/>
        <w:jc w:val="both"/>
        <w:rPr>
          <w:rFonts w:ascii="Arial" w:hAnsi="Arial" w:cs="Arial"/>
        </w:rPr>
      </w:pPr>
      <w:r>
        <w:rPr>
          <w:rFonts w:cs="Arial" w:ascii="Arial" w:hAnsi="Arial"/>
        </w:rPr>
      </w:r>
    </w:p>
    <w:p>
      <w:pPr>
        <w:pStyle w:val="Normal"/>
        <w:widowControl/>
        <w:spacing w:lineRule="auto" w:line="254" w:before="0" w:after="160"/>
        <w:contextualSpacing/>
        <w:jc w:val="both"/>
        <w:rPr>
          <w:rFonts w:ascii="Arial" w:hAnsi="Arial" w:cs="Arial"/>
        </w:rPr>
      </w:pPr>
      <w:r>
        <w:rPr>
          <w:rFonts w:cs="Arial" w:ascii="Arial" w:hAnsi="Arial"/>
        </w:rPr>
      </w:r>
    </w:p>
    <w:p>
      <w:pPr>
        <w:pStyle w:val="Normal"/>
        <w:widowControl/>
        <w:spacing w:lineRule="auto" w:line="254" w:before="0" w:after="160"/>
        <w:contextualSpacing/>
        <w:jc w:val="both"/>
        <w:rPr>
          <w:rFonts w:ascii="Arial" w:hAnsi="Arial" w:cs="Arial"/>
        </w:rPr>
      </w:pPr>
      <w:r>
        <w:rPr>
          <w:rFonts w:cs="Arial" w:ascii="Arial" w:hAnsi="Arial"/>
        </w:rPr>
      </w:r>
    </w:p>
    <w:p>
      <w:pPr>
        <w:pStyle w:val="Normal"/>
        <w:widowControl/>
        <w:spacing w:lineRule="auto" w:line="254" w:before="0" w:after="160"/>
        <w:contextualSpacing/>
        <w:jc w:val="both"/>
        <w:rPr>
          <w:rFonts w:ascii="Arial" w:hAnsi="Arial" w:cs="Arial"/>
        </w:rPr>
      </w:pPr>
      <w:r>
        <w:rPr>
          <w:rFonts w:cs="Arial" w:ascii="Arial" w:hAnsi="Arial"/>
        </w:rPr>
      </w:r>
    </w:p>
    <w:p>
      <w:pPr>
        <w:pStyle w:val="Normal"/>
        <w:widowControl/>
        <w:spacing w:lineRule="auto" w:line="254" w:before="0" w:after="160"/>
        <w:contextualSpacing/>
        <w:jc w:val="both"/>
        <w:rPr>
          <w:rFonts w:ascii="Arial" w:hAnsi="Arial" w:cs="Arial"/>
        </w:rPr>
      </w:pPr>
      <w:r>
        <w:rPr>
          <w:rFonts w:cs="Arial" w:ascii="Arial" w:hAnsi="Arial"/>
        </w:rPr>
      </w:r>
    </w:p>
    <w:p>
      <w:pPr>
        <w:pStyle w:val="Normal"/>
        <w:widowControl/>
        <w:spacing w:lineRule="auto" w:line="254" w:before="0" w:after="160"/>
        <w:contextualSpacing/>
        <w:jc w:val="both"/>
        <w:rPr>
          <w:rFonts w:ascii="Arial" w:hAnsi="Arial" w:cs="Arial"/>
        </w:rPr>
      </w:pPr>
      <w:r>
        <w:rPr>
          <w:rFonts w:cs="Arial" w:ascii="Arial" w:hAnsi="Arial"/>
        </w:rPr>
      </w:r>
    </w:p>
    <w:p>
      <w:pPr>
        <w:pStyle w:val="ListParagraph"/>
        <w:numPr>
          <w:ilvl w:val="0"/>
          <w:numId w:val="9"/>
        </w:numPr>
        <w:spacing w:before="45" w:after="0"/>
        <w:rPr>
          <w:rFonts w:ascii="Arial" w:hAnsi="Arial" w:cs="Arial"/>
          <w:b/>
          <w:b/>
          <w:sz w:val="20"/>
          <w:szCs w:val="20"/>
          <w:u w:val="single"/>
        </w:rPr>
      </w:pPr>
      <w:r>
        <w:rPr>
          <w:rFonts w:cs="Arial" w:ascii="Arial" w:hAnsi="Arial"/>
          <w:b/>
          <w:sz w:val="20"/>
          <w:szCs w:val="20"/>
          <w:u w:val="single"/>
        </w:rPr>
        <w:t>Apply for Concurrence of Bilateral Trade</w:t>
      </w:r>
    </w:p>
    <w:p>
      <w:pPr>
        <w:pStyle w:val="ListParagraph"/>
        <w:ind w:left="480" w:right="0" w:hanging="0"/>
        <w:rPr/>
      </w:pPr>
      <w:r>
        <w:rPr>
          <w:rFonts w:cs="Arial" w:ascii="Arial" w:hAnsi="Arial"/>
        </w:rPr>
        <w:t xml:space="preserve">When in the </w:t>
      </w:r>
      <w:r>
        <w:rPr>
          <w:rFonts w:cs="Arial" w:ascii="Arial" w:hAnsi="Arial"/>
          <w:b/>
        </w:rPr>
        <w:t>“</w:t>
      </w:r>
      <w:r>
        <w:rPr>
          <w:rFonts w:cs="Arial" w:ascii="Arial" w:hAnsi="Arial"/>
          <w:b/>
          <w:szCs w:val="16"/>
        </w:rPr>
        <w:t>Buyer &amp; Sellers’ NOC/Concurrence Dashboard”</w:t>
      </w:r>
      <w:r>
        <w:rPr>
          <w:rFonts w:cs="Arial" w:ascii="Arial" w:hAnsi="Arial"/>
          <w:sz w:val="32"/>
        </w:rPr>
        <w:t xml:space="preserve"> </w:t>
      </w:r>
      <w:r>
        <w:rPr>
          <w:rFonts w:cs="Arial" w:ascii="Arial" w:hAnsi="Arial"/>
        </w:rPr>
        <w:t xml:space="preserve">screen the applicant clicks on the </w:t>
      </w:r>
      <w:r>
        <w:rPr>
          <w:rFonts w:cs="Arial" w:ascii="Arial" w:hAnsi="Arial"/>
          <w:b/>
        </w:rPr>
        <w:t>“Apply Concurrence”</w:t>
      </w:r>
      <w:r>
        <w:rPr>
          <w:rFonts w:cs="Arial" w:ascii="Arial" w:hAnsi="Arial"/>
        </w:rPr>
        <w:t xml:space="preserve"> button in against of a Grant, then the following form should open and user needs to fill in the details and upload the necessary details:</w:t>
      </w:r>
    </w:p>
    <w:p>
      <w:pPr>
        <w:pStyle w:val="ListParagraph"/>
        <w:ind w:left="480" w:right="0" w:hanging="0"/>
        <w:rPr>
          <w:rFonts w:ascii="Arial" w:hAnsi="Arial" w:cs="Arial"/>
        </w:rPr>
      </w:pPr>
      <w:r>
        <w:rPr>
          <w:rFonts w:cs="Arial" w:ascii="Arial" w:hAnsi="Arial"/>
        </w:rPr>
      </w:r>
    </w:p>
    <w:p>
      <w:pPr>
        <w:pStyle w:val="ListParagraph"/>
        <w:numPr>
          <w:ilvl w:val="1"/>
          <w:numId w:val="9"/>
        </w:numPr>
        <w:rPr>
          <w:rFonts w:ascii="Arial" w:hAnsi="Arial" w:cs="Arial"/>
          <w:b/>
          <w:b/>
          <w:sz w:val="20"/>
          <w:szCs w:val="20"/>
          <w:u w:val="single"/>
        </w:rPr>
      </w:pPr>
      <w:r>
        <w:rPr>
          <w:rFonts w:cs="Arial" w:ascii="Arial" w:hAnsi="Arial"/>
          <w:b/>
          <w:sz w:val="20"/>
          <w:szCs w:val="20"/>
          <w:u w:val="single"/>
        </w:rPr>
        <w:t>Apply for Concurrence of Bilateral Trade</w:t>
      </w:r>
    </w:p>
    <w:p>
      <w:pPr>
        <w:pStyle w:val="Normal"/>
        <w:rPr/>
      </w:pPr>
      <w:r>
        <w:rPr/>
        <w:drawing>
          <wp:inline distT="0" distB="0" distL="0" distR="0">
            <wp:extent cx="4820920" cy="5532755"/>
            <wp:effectExtent l="0" t="0" r="0" b="0"/>
            <wp:docPr id="2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pic:cNvPicPr>
                      <a:picLocks noChangeAspect="1" noChangeArrowheads="1"/>
                    </pic:cNvPicPr>
                  </pic:nvPicPr>
                  <pic:blipFill>
                    <a:blip r:embed="rId13"/>
                    <a:stretch>
                      <a:fillRect/>
                    </a:stretch>
                  </pic:blipFill>
                  <pic:spPr bwMode="auto">
                    <a:xfrm>
                      <a:off x="0" y="0"/>
                      <a:ext cx="4820920" cy="5532755"/>
                    </a:xfrm>
                    <a:prstGeom prst="rect">
                      <a:avLst/>
                    </a:prstGeom>
                  </pic:spPr>
                </pic:pic>
              </a:graphicData>
            </a:graphic>
          </wp:inline>
        </w:drawing>
      </w:r>
    </w:p>
    <w:p>
      <w:pPr>
        <w:pStyle w:val="Normal"/>
        <w:ind w:left="720" w:right="0" w:hanging="0"/>
        <w:rPr/>
      </w:pPr>
      <w:r>
        <w:rPr>
          <w:rFonts w:cs="Arial" w:ascii="Arial" w:hAnsi="Arial"/>
          <w:b/>
          <w:sz w:val="20"/>
          <w:szCs w:val="20"/>
        </w:rPr>
        <w:t xml:space="preserve">Fig 3: </w:t>
      </w:r>
      <w:r>
        <w:rPr>
          <w:rFonts w:cs="Arial" w:ascii="Arial" w:hAnsi="Arial"/>
          <w:b/>
          <w:sz w:val="20"/>
          <w:szCs w:val="20"/>
          <w:u w:val="single"/>
        </w:rPr>
        <w:t>Concurrence Form to apply for Bilateral Trade</w:t>
      </w:r>
    </w:p>
    <w:p>
      <w:pPr>
        <w:pStyle w:val="ListParagraph"/>
        <w:spacing w:before="45" w:after="0"/>
        <w:ind w:left="480" w:right="0" w:hanging="0"/>
        <w:rPr>
          <w:rFonts w:ascii="Arial" w:hAnsi="Arial" w:cs="Arial"/>
          <w:sz w:val="20"/>
          <w:szCs w:val="20"/>
          <w:u w:val="single"/>
        </w:rPr>
      </w:pPr>
      <w:r>
        <w:rPr>
          <w:rFonts w:cs="Arial" w:ascii="Arial" w:hAnsi="Arial"/>
          <w:sz w:val="20"/>
          <w:szCs w:val="20"/>
          <w:u w:val="single"/>
        </w:rPr>
      </w:r>
    </w:p>
    <w:p>
      <w:pPr>
        <w:pStyle w:val="Normal"/>
        <w:spacing w:before="45" w:after="0"/>
        <w:rPr/>
      </w:pPr>
      <w:r>
        <w:rPr>
          <w:rFonts w:cs="Arial" w:ascii="Arial" w:hAnsi="Arial"/>
          <w:b/>
          <w:sz w:val="20"/>
          <w:szCs w:val="20"/>
        </w:rPr>
        <w:t>2.2</w:t>
      </w:r>
      <w:r>
        <w:rPr>
          <w:rFonts w:cs="Arial" w:ascii="Arial" w:hAnsi="Arial"/>
          <w:b/>
          <w:sz w:val="20"/>
          <w:szCs w:val="20"/>
          <w:u w:val="single"/>
        </w:rPr>
        <w:t xml:space="preserve"> Following Buttons that we need to integrate in the Concurrence Form</w:t>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widowControl/>
        <w:numPr>
          <w:ilvl w:val="0"/>
          <w:numId w:val="4"/>
        </w:numPr>
        <w:spacing w:lineRule="auto" w:line="254" w:before="0" w:after="160"/>
        <w:contextualSpacing/>
        <w:jc w:val="both"/>
        <w:rPr/>
      </w:pPr>
      <w:r>
        <w:rPr>
          <w:rFonts w:cs="Arial" w:ascii="Arial" w:hAnsi="Arial"/>
          <w:b/>
        </w:rPr>
        <w:t>Cancel</w:t>
      </w:r>
      <w:r>
        <w:rPr>
          <w:rFonts w:cs="Arial" w:ascii="Arial" w:hAnsi="Arial"/>
        </w:rPr>
        <w:t>: This will cancel or close the form.</w:t>
      </w:r>
    </w:p>
    <w:p>
      <w:pPr>
        <w:pStyle w:val="ListParagraph"/>
        <w:widowControl/>
        <w:numPr>
          <w:ilvl w:val="0"/>
          <w:numId w:val="4"/>
        </w:numPr>
        <w:spacing w:lineRule="auto" w:line="254" w:before="0" w:after="160"/>
        <w:contextualSpacing/>
        <w:jc w:val="both"/>
        <w:rPr/>
      </w:pPr>
      <w:r>
        <w:rPr>
          <w:rFonts w:cs="Arial" w:ascii="Arial" w:hAnsi="Arial"/>
          <w:b/>
        </w:rPr>
        <w:t>Download form to Sign</w:t>
      </w:r>
      <w:r>
        <w:rPr>
          <w:rFonts w:cs="Arial" w:ascii="Arial" w:hAnsi="Arial"/>
        </w:rPr>
        <w:t>: this will download the form filled by the user for the user to sign the document. When downloaded along with the filled document the below mentioned portion will get attached to the form for signing and company seal:</w:t>
      </w:r>
    </w:p>
    <w:p>
      <w:pPr>
        <w:pStyle w:val="ListParagraph"/>
        <w:jc w:val="both"/>
        <w:rPr/>
      </w:pPr>
      <w:r>
        <w:rPr/>
        <w:drawing>
          <wp:inline distT="0" distB="0" distL="0" distR="0">
            <wp:extent cx="5212080" cy="859790"/>
            <wp:effectExtent l="0" t="0" r="0" b="0"/>
            <wp:docPr id="2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
                    <pic:cNvPicPr>
                      <a:picLocks noChangeAspect="1" noChangeArrowheads="1"/>
                    </pic:cNvPicPr>
                  </pic:nvPicPr>
                  <pic:blipFill>
                    <a:blip r:embed="rId14"/>
                    <a:stretch>
                      <a:fillRect/>
                    </a:stretch>
                  </pic:blipFill>
                  <pic:spPr bwMode="auto">
                    <a:xfrm>
                      <a:off x="0" y="0"/>
                      <a:ext cx="5212080" cy="859790"/>
                    </a:xfrm>
                    <a:prstGeom prst="rect">
                      <a:avLst/>
                    </a:prstGeom>
                  </pic:spPr>
                </pic:pic>
              </a:graphicData>
            </a:graphic>
          </wp:inline>
        </w:drawing>
      </w:r>
    </w:p>
    <w:p>
      <w:pPr>
        <w:pStyle w:val="ListParagraph"/>
        <w:numPr>
          <w:ilvl w:val="0"/>
          <w:numId w:val="5"/>
        </w:numPr>
        <w:jc w:val="both"/>
        <w:rPr/>
      </w:pPr>
      <w:r>
        <w:rPr>
          <w:rFonts w:cs="Arial" w:ascii="Arial" w:hAnsi="Arial"/>
          <w:b/>
        </w:rPr>
        <w:t>Check Charges Amount</w:t>
      </w:r>
      <w:r>
        <w:rPr>
          <w:rFonts w:cs="Arial" w:ascii="Arial" w:hAnsi="Arial"/>
        </w:rPr>
        <w:t>: By this an excel file will get downloaded and user will fill necessary details to get the calculation of Charges, so that they can pay the amount and apply for Concurrence.</w:t>
      </w:r>
    </w:p>
    <w:p>
      <w:pPr>
        <w:pStyle w:val="ListParagraph"/>
        <w:numPr>
          <w:ilvl w:val="0"/>
          <w:numId w:val="5"/>
        </w:numPr>
        <w:jc w:val="both"/>
        <w:rPr/>
      </w:pPr>
      <w:r>
        <w:rPr>
          <w:rFonts w:cs="Arial" w:ascii="Arial" w:hAnsi="Arial"/>
          <w:b/>
        </w:rPr>
        <w:t>Submit</w:t>
      </w:r>
      <w:r>
        <w:rPr>
          <w:rFonts w:cs="Arial" w:ascii="Arial" w:hAnsi="Arial"/>
        </w:rPr>
        <w:t>: This will help the user to Submit the filled form along with documents to upload.</w:t>
      </w:r>
    </w:p>
    <w:p>
      <w:pPr>
        <w:pStyle w:val="ListParagraph"/>
        <w:ind w:left="1200" w:right="0" w:hanging="0"/>
        <w:jc w:val="both"/>
        <w:rPr>
          <w:rFonts w:ascii="Arial" w:hAnsi="Arial" w:cs="Arial"/>
        </w:rPr>
      </w:pPr>
      <w:r>
        <w:rPr>
          <w:rFonts w:cs="Arial" w:ascii="Arial" w:hAnsi="Arial"/>
        </w:rPr>
      </w:r>
    </w:p>
    <w:p>
      <w:pPr>
        <w:pStyle w:val="ListParagraph"/>
        <w:numPr>
          <w:ilvl w:val="1"/>
          <w:numId w:val="10"/>
        </w:numPr>
        <w:rPr>
          <w:rFonts w:ascii="Arial" w:hAnsi="Arial" w:cs="Arial"/>
          <w:b/>
          <w:b/>
          <w:u w:val="single"/>
        </w:rPr>
      </w:pPr>
      <w:r>
        <w:rPr>
          <w:rFonts w:cs="Arial" w:ascii="Arial" w:hAnsi="Arial"/>
          <w:b/>
          <w:u w:val="single"/>
        </w:rPr>
        <w:t>The following characteristics that need to be considerd while filling the Concurrence form:</w:t>
      </w:r>
    </w:p>
    <w:p>
      <w:pPr>
        <w:pStyle w:val="ListParagraph"/>
        <w:ind w:left="1200" w:right="0" w:hanging="0"/>
        <w:rPr/>
      </w:pPr>
      <w:r>
        <w:rPr/>
        <w:drawing>
          <wp:inline distT="0" distB="0" distL="0" distR="0">
            <wp:extent cx="5723890" cy="4858385"/>
            <wp:effectExtent l="0" t="0" r="0" b="0"/>
            <wp:docPr id="2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
                    <pic:cNvPicPr>
                      <a:picLocks noChangeAspect="1" noChangeArrowheads="1"/>
                    </pic:cNvPicPr>
                  </pic:nvPicPr>
                  <pic:blipFill>
                    <a:blip r:embed="rId15"/>
                    <a:stretch>
                      <a:fillRect/>
                    </a:stretch>
                  </pic:blipFill>
                  <pic:spPr bwMode="auto">
                    <a:xfrm>
                      <a:off x="0" y="0"/>
                      <a:ext cx="5723890" cy="4858385"/>
                    </a:xfrm>
                    <a:prstGeom prst="rect">
                      <a:avLst/>
                    </a:prstGeom>
                  </pic:spPr>
                </pic:pic>
              </a:graphicData>
            </a:graphic>
          </wp:inline>
        </w:drawing>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numPr>
          <w:ilvl w:val="1"/>
          <w:numId w:val="10"/>
        </w:numPr>
        <w:rPr>
          <w:rFonts w:ascii="Arial" w:hAnsi="Arial" w:cs="Arial"/>
          <w:b/>
          <w:b/>
          <w:u w:val="single"/>
        </w:rPr>
      </w:pPr>
      <w:r>
        <w:rPr>
          <w:rFonts w:cs="Arial" w:ascii="Arial" w:hAnsi="Arial"/>
          <w:b/>
          <w:u w:val="single"/>
        </w:rPr>
        <w:t>Business Rule:</w:t>
      </w:r>
    </w:p>
    <w:p>
      <w:pPr>
        <w:pStyle w:val="ListParagraph"/>
        <w:ind w:left="1200" w:right="0" w:hanging="0"/>
        <w:rPr>
          <w:rFonts w:ascii="Arial" w:hAnsi="Arial" w:cs="Arial"/>
          <w:b/>
          <w:b/>
        </w:rPr>
      </w:pPr>
      <w:r>
        <w:rPr>
          <w:rFonts w:cs="Arial" w:ascii="Arial" w:hAnsi="Arial"/>
          <w:b/>
        </w:rPr>
      </w:r>
    </w:p>
    <w:p>
      <w:pPr>
        <w:pStyle w:val="ListParagraph"/>
        <w:widowControl/>
        <w:numPr>
          <w:ilvl w:val="0"/>
          <w:numId w:val="6"/>
        </w:numPr>
        <w:spacing w:lineRule="auto" w:line="254" w:before="0" w:after="160"/>
        <w:contextualSpacing/>
        <w:rPr>
          <w:rFonts w:ascii="Arial" w:hAnsi="Arial" w:cs="Arial"/>
        </w:rPr>
      </w:pPr>
      <w:r>
        <w:rPr>
          <w:rFonts w:cs="Arial" w:ascii="Arial" w:hAnsi="Arial"/>
        </w:rPr>
        <w:t>The Period for application should not be more than 31 days.</w:t>
      </w:r>
    </w:p>
    <w:p>
      <w:pPr>
        <w:pStyle w:val="ListParagraph"/>
        <w:widowControl/>
        <w:spacing w:lineRule="auto" w:line="254" w:before="0" w:after="160"/>
        <w:ind w:left="1440" w:right="0" w:hanging="0"/>
        <w:contextualSpacing/>
        <w:rPr>
          <w:rFonts w:ascii="Arial" w:hAnsi="Arial" w:cs="Arial"/>
        </w:rPr>
      </w:pPr>
      <w:r>
        <w:rPr>
          <w:rFonts w:cs="Arial" w:ascii="Arial" w:hAnsi="Arial"/>
        </w:rPr>
      </w:r>
    </w:p>
    <w:p>
      <w:pPr>
        <w:pStyle w:val="ListParagraph"/>
        <w:widowControl/>
        <w:numPr>
          <w:ilvl w:val="2"/>
          <w:numId w:val="10"/>
        </w:numPr>
        <w:spacing w:lineRule="auto" w:line="254" w:before="41" w:after="160"/>
        <w:contextualSpacing/>
        <w:rPr>
          <w:rFonts w:ascii="Arial" w:hAnsi="Arial" w:cs="Arial"/>
          <w:b/>
          <w:b/>
          <w:u w:val="single"/>
        </w:rPr>
      </w:pPr>
      <w:r>
        <w:rPr>
          <w:rFonts w:cs="Arial" w:ascii="Arial" w:hAnsi="Arial"/>
          <w:b/>
          <w:u w:val="single"/>
        </w:rPr>
        <w:t>Bilateral transactions (Involving inter-State transmission system/ Inter State Transactions):</w:t>
      </w:r>
    </w:p>
    <w:p>
      <w:pPr>
        <w:pStyle w:val="ListParagraph"/>
        <w:widowControl/>
        <w:numPr>
          <w:ilvl w:val="1"/>
          <w:numId w:val="7"/>
        </w:numPr>
        <w:spacing w:lineRule="auto" w:line="254" w:before="0" w:after="160"/>
        <w:contextualSpacing/>
        <w:rPr/>
      </w:pPr>
      <w:r>
        <w:rPr>
          <w:rFonts w:cs="Arial" w:ascii="Arial" w:hAnsi="Arial"/>
          <w:b/>
          <w:u w:val="single"/>
        </w:rPr>
        <w:t>Advance</w:t>
      </w:r>
      <w:r>
        <w:rPr>
          <w:rFonts w:cs="Arial" w:ascii="Arial" w:hAnsi="Arial"/>
        </w:rPr>
        <w:t xml:space="preserve"> – </w:t>
      </w:r>
      <w:r>
        <w:rPr>
          <w:rFonts w:cs="Arial" w:ascii="Arial" w:hAnsi="Arial"/>
        </w:rPr>
        <w:softHyphen/>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Transaction for 3 months max is allowed</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Individual punch in RLDC for different month is required</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Suppose power is required from 01-08-2021 to 31-10-2021, and today is 17-07-2021</w:t>
      </w:r>
    </w:p>
    <w:p>
      <w:pPr>
        <w:pStyle w:val="ListParagraph"/>
        <w:widowControl/>
        <w:numPr>
          <w:ilvl w:val="3"/>
          <w:numId w:val="7"/>
        </w:numPr>
        <w:spacing w:lineRule="auto" w:line="254" w:before="0" w:after="160"/>
        <w:contextualSpacing/>
        <w:jc w:val="both"/>
        <w:rPr>
          <w:rFonts w:ascii="Arial" w:hAnsi="Arial" w:cs="Arial"/>
        </w:rPr>
      </w:pPr>
      <w:r>
        <w:rPr>
          <w:rFonts w:cs="Arial" w:ascii="Arial" w:hAnsi="Arial"/>
        </w:rPr>
        <w:t>for August's power punching is to be done 10 days prior to current month's last date, i.e. by 21-07-2021.</w:t>
      </w:r>
    </w:p>
    <w:p>
      <w:pPr>
        <w:pStyle w:val="ListParagraph"/>
        <w:widowControl/>
        <w:numPr>
          <w:ilvl w:val="3"/>
          <w:numId w:val="7"/>
        </w:numPr>
        <w:spacing w:lineRule="auto" w:line="254" w:before="0" w:after="160"/>
        <w:contextualSpacing/>
        <w:jc w:val="both"/>
        <w:rPr>
          <w:rFonts w:ascii="Arial" w:hAnsi="Arial" w:cs="Arial"/>
        </w:rPr>
      </w:pPr>
      <w:r>
        <w:rPr>
          <w:rFonts w:cs="Arial" w:ascii="Arial" w:hAnsi="Arial"/>
        </w:rPr>
        <w:t>for September's power punching is to be done 5 days prior to current month's last date, i.e. by 26-07-2021.</w:t>
      </w:r>
    </w:p>
    <w:p>
      <w:pPr>
        <w:pStyle w:val="ListParagraph"/>
        <w:widowControl/>
        <w:numPr>
          <w:ilvl w:val="3"/>
          <w:numId w:val="7"/>
        </w:numPr>
        <w:spacing w:lineRule="auto" w:line="254" w:before="0" w:after="160"/>
        <w:contextualSpacing/>
        <w:jc w:val="both"/>
        <w:rPr>
          <w:rFonts w:ascii="Arial" w:hAnsi="Arial" w:cs="Arial"/>
        </w:rPr>
      </w:pPr>
      <w:r>
        <w:rPr>
          <w:rFonts w:cs="Arial" w:ascii="Arial" w:hAnsi="Arial"/>
        </w:rPr>
        <w:t>for October's power punching is to be done on last day of current month's, i.e. by 31-07-2021.</w:t>
      </w:r>
    </w:p>
    <w:p>
      <w:pPr>
        <w:pStyle w:val="ListParagraph"/>
        <w:widowControl/>
        <w:numPr>
          <w:ilvl w:val="1"/>
          <w:numId w:val="7"/>
        </w:numPr>
        <w:spacing w:lineRule="auto" w:line="254" w:before="0" w:after="160"/>
        <w:contextualSpacing/>
        <w:jc w:val="both"/>
        <w:rPr>
          <w:rFonts w:ascii="Arial" w:hAnsi="Arial" w:cs="Arial"/>
          <w:b/>
          <w:b/>
          <w:u w:val="single"/>
        </w:rPr>
      </w:pPr>
      <w:r>
        <w:rPr>
          <w:rFonts w:cs="Arial" w:ascii="Arial" w:hAnsi="Arial"/>
          <w:b/>
          <w:u w:val="single"/>
        </w:rPr>
        <w:t>FCFS (First Come First Serve)</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The Transaction should start and end in same month</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Punching should be done 4 days before the 1st delivery day</w:t>
      </w:r>
    </w:p>
    <w:p>
      <w:pPr>
        <w:pStyle w:val="ListParagraph"/>
        <w:widowControl/>
        <w:numPr>
          <w:ilvl w:val="1"/>
          <w:numId w:val="7"/>
        </w:numPr>
        <w:spacing w:lineRule="auto" w:line="254" w:before="0" w:after="160"/>
        <w:contextualSpacing/>
        <w:jc w:val="both"/>
        <w:rPr/>
      </w:pPr>
      <w:r>
        <w:rPr>
          <w:rFonts w:cs="Arial" w:ascii="Arial" w:hAnsi="Arial"/>
          <w:b/>
          <w:u w:val="single"/>
        </w:rPr>
        <w:t>Day Ahead</w:t>
      </w:r>
      <w:r>
        <w:rPr>
          <w:rFonts w:cs="Arial" w:ascii="Arial" w:hAnsi="Arial"/>
        </w:rPr>
        <w:t>: Application should be punched in RLDC before the preceeding day of the Delivery date by 15:00 hrs.</w:t>
      </w:r>
    </w:p>
    <w:p>
      <w:pPr>
        <w:pStyle w:val="ListParagraph"/>
        <w:widowControl/>
        <w:numPr>
          <w:ilvl w:val="1"/>
          <w:numId w:val="7"/>
        </w:numPr>
        <w:spacing w:lineRule="auto" w:line="254" w:before="0" w:after="160"/>
        <w:contextualSpacing/>
        <w:jc w:val="both"/>
        <w:rPr/>
      </w:pPr>
      <w:r>
        <w:rPr>
          <w:rFonts w:cs="Arial" w:ascii="Arial" w:hAnsi="Arial"/>
          <w:b/>
          <w:u w:val="single"/>
        </w:rPr>
        <w:t>Contingency/ Intra Day</w:t>
      </w:r>
      <w:r>
        <w:rPr>
          <w:rFonts w:cs="Arial" w:ascii="Arial" w:hAnsi="Arial"/>
        </w:rPr>
        <w:t>: Application punched after 15:00 hrs is treated as Contingency.</w:t>
      </w:r>
    </w:p>
    <w:p>
      <w:pPr>
        <w:pStyle w:val="ListParagraph"/>
        <w:ind w:left="1440" w:right="0" w:hanging="360"/>
        <w:jc w:val="both"/>
        <w:rPr>
          <w:rFonts w:ascii="Arial" w:hAnsi="Arial" w:cs="Arial"/>
        </w:rPr>
      </w:pPr>
      <w:r>
        <w:rPr>
          <w:rFonts w:cs="Arial" w:ascii="Arial" w:hAnsi="Arial"/>
        </w:rPr>
      </w:r>
    </w:p>
    <w:p>
      <w:pPr>
        <w:pStyle w:val="Normal"/>
        <w:widowControl/>
        <w:spacing w:lineRule="auto" w:line="254" w:before="0" w:after="160"/>
        <w:contextualSpacing/>
        <w:jc w:val="both"/>
        <w:rPr/>
      </w:pPr>
      <w:r>
        <w:rPr>
          <w:rFonts w:cs="Arial" w:ascii="Arial" w:hAnsi="Arial"/>
          <w:b/>
        </w:rPr>
        <w:t xml:space="preserve">2.4.2 </w:t>
      </w:r>
      <w:r>
        <w:rPr>
          <w:rFonts w:cs="Arial" w:ascii="Arial" w:hAnsi="Arial"/>
          <w:b/>
          <w:u w:val="single"/>
        </w:rPr>
        <w:t>Bilateral transactions (Without involving inter-State transmission system/ Intra State Transactions):</w:t>
      </w:r>
    </w:p>
    <w:p>
      <w:pPr>
        <w:pStyle w:val="ListParagraph"/>
        <w:widowControl/>
        <w:numPr>
          <w:ilvl w:val="1"/>
          <w:numId w:val="7"/>
        </w:numPr>
        <w:spacing w:lineRule="auto" w:line="254" w:before="0" w:after="160"/>
        <w:contextualSpacing/>
        <w:jc w:val="both"/>
        <w:rPr/>
      </w:pPr>
      <w:r>
        <w:rPr>
          <w:rFonts w:cs="Arial" w:ascii="Arial" w:hAnsi="Arial"/>
          <w:b/>
          <w:u w:val="single"/>
        </w:rPr>
        <w:t>Advance</w:t>
      </w:r>
      <w:r>
        <w:rPr>
          <w:rFonts w:cs="Arial" w:ascii="Arial" w:hAnsi="Arial"/>
          <w:b/>
        </w:rPr>
        <w:t>:</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Individual punch in SLDC for different month is required</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Application is to be submitted by 15th of a month preceding the month of delivery</w:t>
      </w:r>
    </w:p>
    <w:p>
      <w:pPr>
        <w:pStyle w:val="ListParagraph"/>
        <w:widowControl/>
        <w:numPr>
          <w:ilvl w:val="1"/>
          <w:numId w:val="7"/>
        </w:numPr>
        <w:spacing w:lineRule="auto" w:line="254" w:before="0" w:after="160"/>
        <w:contextualSpacing/>
        <w:jc w:val="both"/>
        <w:rPr/>
      </w:pPr>
      <w:r>
        <w:rPr>
          <w:rFonts w:cs="Arial" w:ascii="Arial" w:hAnsi="Arial"/>
          <w:b/>
          <w:u w:val="single"/>
        </w:rPr>
        <w:t>FCFS (First Come First Serve)</w:t>
      </w:r>
      <w:r>
        <w:rPr>
          <w:rFonts w:cs="Arial" w:ascii="Arial" w:hAnsi="Arial"/>
          <w:b/>
        </w:rPr>
        <w:t>:</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The Transaction should start and end in same month</w:t>
      </w:r>
    </w:p>
    <w:p>
      <w:pPr>
        <w:pStyle w:val="ListParagraph"/>
        <w:widowControl/>
        <w:numPr>
          <w:ilvl w:val="2"/>
          <w:numId w:val="7"/>
        </w:numPr>
        <w:spacing w:lineRule="auto" w:line="254" w:before="0" w:after="160"/>
        <w:contextualSpacing/>
        <w:jc w:val="both"/>
        <w:rPr>
          <w:rFonts w:ascii="Arial" w:hAnsi="Arial" w:cs="Arial"/>
        </w:rPr>
      </w:pPr>
      <w:r>
        <w:rPr>
          <w:rFonts w:cs="Arial" w:ascii="Arial" w:hAnsi="Arial"/>
        </w:rPr>
        <w:t>Punching should be done 4 days before (by 1700 hrs) the 1st delivery day</w:t>
      </w:r>
    </w:p>
    <w:p>
      <w:pPr>
        <w:pStyle w:val="ListParagraph"/>
        <w:widowControl/>
        <w:numPr>
          <w:ilvl w:val="1"/>
          <w:numId w:val="7"/>
        </w:numPr>
        <w:spacing w:lineRule="auto" w:line="254" w:before="0" w:after="160"/>
        <w:contextualSpacing/>
        <w:jc w:val="both"/>
        <w:rPr/>
      </w:pPr>
      <w:r>
        <w:rPr>
          <w:rFonts w:cs="Arial" w:ascii="Arial" w:hAnsi="Arial"/>
          <w:b/>
          <w:u w:val="single"/>
        </w:rPr>
        <w:t>Day Ahead</w:t>
      </w:r>
      <w:r>
        <w:rPr>
          <w:rFonts w:cs="Arial" w:ascii="Arial" w:hAnsi="Arial"/>
          <w:b/>
        </w:rPr>
        <w:t>:</w:t>
      </w:r>
      <w:r>
        <w:rPr>
          <w:rFonts w:cs="Arial" w:ascii="Arial" w:hAnsi="Arial"/>
        </w:rPr>
        <w:t xml:space="preserve"> Application should be submitted in SLDC from 3 days before till 1500 hrs of the preceeding day from the date of Delivery.</w:t>
      </w:r>
    </w:p>
    <w:p>
      <w:pPr>
        <w:pStyle w:val="ListParagraph"/>
        <w:widowControl/>
        <w:numPr>
          <w:ilvl w:val="1"/>
          <w:numId w:val="7"/>
        </w:numPr>
        <w:spacing w:lineRule="auto" w:line="254" w:before="0" w:after="160"/>
        <w:contextualSpacing/>
        <w:jc w:val="both"/>
        <w:rPr/>
      </w:pPr>
      <w:r>
        <w:rPr>
          <w:rFonts w:cs="Arial" w:ascii="Arial" w:hAnsi="Arial"/>
          <w:b/>
          <w:u w:val="single"/>
        </w:rPr>
        <w:t>Contingency/ Intra Day</w:t>
      </w:r>
      <w:r>
        <w:rPr>
          <w:rFonts w:cs="Arial" w:ascii="Arial" w:hAnsi="Arial"/>
          <w:b/>
        </w:rPr>
        <w:t>:</w:t>
      </w:r>
      <w:r>
        <w:rPr>
          <w:rFonts w:cs="Arial" w:ascii="Arial" w:hAnsi="Arial"/>
        </w:rPr>
        <w:t xml:space="preserve"> Not there in Intra State transaction.</w:t>
      </w:r>
    </w:p>
    <w:p>
      <w:pPr>
        <w:pStyle w:val="ListParagraph"/>
        <w:ind w:left="1440" w:right="0" w:hanging="360"/>
        <w:jc w:val="both"/>
        <w:rPr>
          <w:rFonts w:ascii="Arial" w:hAnsi="Arial" w:cs="Arial"/>
        </w:rPr>
      </w:pPr>
      <w:r>
        <w:rPr>
          <w:rFonts w:cs="Arial" w:ascii="Arial" w:hAnsi="Arial"/>
        </w:rPr>
      </w:r>
    </w:p>
    <w:p>
      <w:pPr>
        <w:pStyle w:val="ListParagraph"/>
        <w:widowControl/>
        <w:numPr>
          <w:ilvl w:val="2"/>
          <w:numId w:val="10"/>
        </w:numPr>
        <w:spacing w:lineRule="auto" w:line="254" w:before="41" w:after="160"/>
        <w:contextualSpacing/>
        <w:rPr>
          <w:rFonts w:ascii="Arial" w:hAnsi="Arial" w:cs="Arial"/>
          <w:b/>
          <w:b/>
          <w:u w:val="single"/>
        </w:rPr>
      </w:pPr>
      <w:r>
        <w:rPr>
          <w:rFonts w:cs="Arial" w:ascii="Arial" w:hAnsi="Arial"/>
          <w:b/>
          <w:u w:val="single"/>
        </w:rPr>
        <w:t>Conditions:</w:t>
      </w:r>
    </w:p>
    <w:p>
      <w:pPr>
        <w:pStyle w:val="ListParagraph"/>
        <w:widowControl/>
        <w:numPr>
          <w:ilvl w:val="0"/>
          <w:numId w:val="12"/>
        </w:numPr>
        <w:spacing w:lineRule="auto" w:line="254" w:before="41" w:after="160"/>
        <w:contextualSpacing/>
        <w:rPr>
          <w:rFonts w:ascii="Arial" w:hAnsi="Arial" w:cs="Arial"/>
        </w:rPr>
      </w:pPr>
      <w:r>
        <w:rPr>
          <w:rFonts w:cs="Arial" w:ascii="Arial" w:hAnsi="Arial"/>
        </w:rPr>
        <w:t>The first Concurrence after a Final Approval should be free, so the Application fees section in the form should be freezed for first application only.</w:t>
      </w:r>
    </w:p>
    <w:p>
      <w:pPr>
        <w:pStyle w:val="ListParagraph"/>
        <w:widowControl/>
        <w:numPr>
          <w:ilvl w:val="0"/>
          <w:numId w:val="12"/>
        </w:numPr>
        <w:spacing w:lineRule="auto" w:line="254" w:before="41" w:after="160"/>
        <w:contextualSpacing/>
        <w:rPr>
          <w:rFonts w:ascii="Arial" w:hAnsi="Arial" w:cs="Arial"/>
        </w:rPr>
      </w:pPr>
      <w:r>
        <w:rPr>
          <w:rFonts w:cs="Arial" w:ascii="Arial" w:hAnsi="Arial"/>
        </w:rPr>
        <w:t>When Applicant applies for NOC/Concurrence, then system will generate an application No. in against of the same:</w:t>
      </w:r>
    </w:p>
    <w:p>
      <w:pPr>
        <w:pStyle w:val="Normal"/>
        <w:ind w:left="0" w:right="0" w:firstLine="360"/>
        <w:rPr>
          <w:rFonts w:ascii="Arial" w:hAnsi="Arial" w:cs="Arial"/>
        </w:rPr>
      </w:pPr>
      <w:r>
        <w:rPr>
          <w:rFonts w:cs="Arial" w:ascii="Arial" w:hAnsi="Arial"/>
        </w:rPr>
        <w:t>Application No. for NOC: PE_NOC_XXXX</w:t>
      </w:r>
    </w:p>
    <w:p>
      <w:pPr>
        <w:pStyle w:val="Normal"/>
        <w:ind w:left="0" w:right="0" w:firstLine="360"/>
        <w:rPr>
          <w:rFonts w:ascii="Arial" w:hAnsi="Arial" w:cs="Arial"/>
        </w:rPr>
      </w:pPr>
      <w:r>
        <w:rPr>
          <w:rFonts w:cs="Arial" w:ascii="Arial" w:hAnsi="Arial"/>
        </w:rPr>
        <w:t>Application No. for NOC: PB_CON_XXXX</w:t>
      </w:r>
    </w:p>
    <w:p>
      <w:pPr>
        <w:pStyle w:val="Normal"/>
        <w:ind w:left="360" w:right="0" w:hanging="0"/>
        <w:rPr>
          <w:rFonts w:ascii="Arial" w:hAnsi="Arial" w:cs="Arial"/>
        </w:rPr>
      </w:pPr>
      <w:r>
        <w:rPr>
          <w:rFonts w:cs="Arial" w:ascii="Arial" w:hAnsi="Arial"/>
        </w:rPr>
      </w:r>
    </w:p>
    <w:p>
      <w:pPr>
        <w:pStyle w:val="Normal"/>
        <w:ind w:left="360" w:right="0" w:hanging="0"/>
        <w:rPr/>
      </w:pPr>
      <w:r>
        <w:rPr>
          <w:rFonts w:cs="Arial" w:ascii="Arial" w:hAnsi="Arial"/>
          <w:b/>
        </w:rPr>
        <w:t>Note:</w:t>
      </w:r>
      <w:r>
        <w:rPr>
          <w:rFonts w:cs="Arial" w:ascii="Arial" w:hAnsi="Arial"/>
        </w:rPr>
        <w:t xml:space="preserve"> Where PE is Power from Exchange, PB is Power from Bilateral, NOC is No Objection Certificate and CON is for Concurrence.</w:t>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Normal"/>
        <w:ind w:left="360" w:right="0" w:hanging="0"/>
        <w:rPr>
          <w:rFonts w:ascii="Arial" w:hAnsi="Arial" w:cs="Arial"/>
        </w:rPr>
      </w:pPr>
      <w:r>
        <w:rPr>
          <w:rFonts w:cs="Arial" w:ascii="Arial" w:hAnsi="Arial"/>
        </w:rPr>
      </w:r>
    </w:p>
    <w:p>
      <w:pPr>
        <w:pStyle w:val="Template"/>
        <w:numPr>
          <w:ilvl w:val="0"/>
          <w:numId w:val="12"/>
        </w:numPr>
        <w:ind w:left="720" w:right="-472" w:hanging="360"/>
        <w:jc w:val="both"/>
        <w:rPr>
          <w:rFonts w:ascii="Carlito" w:hAnsi="Carlito" w:eastAsia="Carlito" w:cs="Carlito"/>
          <w:b/>
          <w:b/>
          <w:i w:val="false"/>
          <w:i w:val="false"/>
          <w:szCs w:val="22"/>
          <w:u w:val="single"/>
        </w:rPr>
      </w:pPr>
      <w:r>
        <w:rPr>
          <w:rFonts w:eastAsia="Carlito" w:cs="Carlito" w:ascii="Carlito" w:hAnsi="Carlito"/>
          <w:b/>
          <w:i w:val="false"/>
          <w:szCs w:val="22"/>
          <w:u w:val="single"/>
        </w:rPr>
        <w:t>NOC/Concurrence View Screen for Sellers/Buyers</w:t>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pPr>
      <w:r>
        <w:rPr/>
        <w:drawing>
          <wp:inline distT="0" distB="0" distL="0" distR="0">
            <wp:extent cx="6800850" cy="2470150"/>
            <wp:effectExtent l="0" t="0" r="0" b="0"/>
            <wp:docPr id="2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
                    <pic:cNvPicPr>
                      <a:picLocks noChangeAspect="1" noChangeArrowheads="1"/>
                    </pic:cNvPicPr>
                  </pic:nvPicPr>
                  <pic:blipFill>
                    <a:blip r:embed="rId16"/>
                    <a:stretch>
                      <a:fillRect/>
                    </a:stretch>
                  </pic:blipFill>
                  <pic:spPr bwMode="auto">
                    <a:xfrm>
                      <a:off x="0" y="0"/>
                      <a:ext cx="6800850" cy="2470150"/>
                    </a:xfrm>
                    <a:prstGeom prst="rect">
                      <a:avLst/>
                    </a:prstGeom>
                  </pic:spPr>
                </pic:pic>
              </a:graphicData>
            </a:graphic>
          </wp:inline>
        </w:drawing>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pPr>
      <w:r>
        <w:rPr/>
        <w:drawing>
          <wp:inline distT="0" distB="0" distL="0" distR="0">
            <wp:extent cx="6800850" cy="2149475"/>
            <wp:effectExtent l="0" t="0" r="0" b="0"/>
            <wp:docPr id="2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
                    <pic:cNvPicPr>
                      <a:picLocks noChangeAspect="1" noChangeArrowheads="1"/>
                    </pic:cNvPicPr>
                  </pic:nvPicPr>
                  <pic:blipFill>
                    <a:blip r:embed="rId17"/>
                    <a:stretch>
                      <a:fillRect/>
                    </a:stretch>
                  </pic:blipFill>
                  <pic:spPr bwMode="auto">
                    <a:xfrm>
                      <a:off x="0" y="0"/>
                      <a:ext cx="6800850" cy="2149475"/>
                    </a:xfrm>
                    <a:prstGeom prst="rect">
                      <a:avLst/>
                    </a:prstGeom>
                  </pic:spPr>
                </pic:pic>
              </a:graphicData>
            </a:graphic>
          </wp:inline>
        </w:drawing>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pPr>
      <w:r>
        <w:rPr/>
        <w:drawing>
          <wp:inline distT="0" distB="0" distL="0" distR="0">
            <wp:extent cx="6800850" cy="2118360"/>
            <wp:effectExtent l="0" t="0" r="0" b="0"/>
            <wp:docPr id="2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descr=""/>
                    <pic:cNvPicPr>
                      <a:picLocks noChangeAspect="1" noChangeArrowheads="1"/>
                    </pic:cNvPicPr>
                  </pic:nvPicPr>
                  <pic:blipFill>
                    <a:blip r:embed="rId18"/>
                    <a:stretch>
                      <a:fillRect/>
                    </a:stretch>
                  </pic:blipFill>
                  <pic:spPr bwMode="auto">
                    <a:xfrm>
                      <a:off x="0" y="0"/>
                      <a:ext cx="6800850" cy="2118360"/>
                    </a:xfrm>
                    <a:prstGeom prst="rect">
                      <a:avLst/>
                    </a:prstGeom>
                  </pic:spPr>
                </pic:pic>
              </a:graphicData>
            </a:graphic>
          </wp:inline>
        </w:drawing>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ListParagraph"/>
        <w:spacing w:before="45" w:after="0"/>
        <w:ind w:left="480" w:right="0" w:hanging="0"/>
        <w:rPr>
          <w:rFonts w:ascii="Arial" w:hAnsi="Arial" w:cs="Arial"/>
          <w:b/>
          <w:b/>
          <w:sz w:val="20"/>
          <w:szCs w:val="20"/>
          <w:u w:val="single"/>
        </w:rPr>
      </w:pPr>
      <w:r>
        <w:rPr>
          <w:rFonts w:cs="Arial" w:ascii="Arial" w:hAnsi="Arial"/>
          <w:b/>
          <w:sz w:val="20"/>
          <w:szCs w:val="20"/>
          <w:u w:val="single"/>
        </w:rPr>
      </w:r>
    </w:p>
    <w:p>
      <w:pPr>
        <w:pStyle w:val="Normal"/>
        <w:rPr/>
      </w:pPr>
      <w:r>
        <w:rPr/>
      </w:r>
    </w:p>
    <w:p>
      <w:pPr>
        <w:pStyle w:val="Template"/>
        <w:ind w:left="720" w:right="-472" w:hanging="0"/>
        <w:jc w:val="both"/>
        <w:rPr>
          <w:rFonts w:ascii="Carlito" w:hAnsi="Carlito" w:eastAsia="Carlito" w:cs="Carlito"/>
          <w:b/>
          <w:b/>
          <w:i w:val="false"/>
          <w:i w:val="false"/>
          <w:szCs w:val="22"/>
          <w:u w:val="single"/>
        </w:rPr>
      </w:pPr>
      <w:r>
        <w:rPr>
          <w:rFonts w:eastAsia="Carlito" w:cs="Carlito" w:ascii="Carlito" w:hAnsi="Carlito"/>
          <w:b/>
          <w:i w:val="false"/>
          <w:szCs w:val="22"/>
          <w:u w:val="single"/>
        </w:rPr>
      </w:r>
    </w:p>
    <w:p>
      <w:pPr>
        <w:pStyle w:val="Template"/>
        <w:ind w:left="720" w:right="-472" w:hanging="0"/>
        <w:jc w:val="both"/>
        <w:rPr/>
      </w:pPr>
      <w:r>
        <w:rPr/>
      </w:r>
    </w:p>
    <w:sectPr>
      <w:headerReference w:type="default" r:id="rId19"/>
      <w:footerReference w:type="default" r:id="rId20"/>
      <w:type w:val="nextPage"/>
      <w:pgSz w:w="11906" w:h="16838"/>
      <w:pgMar w:left="600" w:right="600" w:gutter="0" w:header="713" w:top="1600" w:footer="1101" w:bottom="13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5">
              <wp:simplePos x="0" y="0"/>
              <wp:positionH relativeFrom="page">
                <wp:posOffset>914400</wp:posOffset>
              </wp:positionH>
              <wp:positionV relativeFrom="page">
                <wp:posOffset>9863455</wp:posOffset>
              </wp:positionV>
              <wp:extent cx="5735955" cy="209550"/>
              <wp:effectExtent l="0" t="0" r="0" b="0"/>
              <wp:wrapNone/>
              <wp:docPr id="5" name="Text Box 1"/>
              <a:graphic xmlns:a="http://schemas.openxmlformats.org/drawingml/2006/main">
                <a:graphicData uri="http://schemas.microsoft.com/office/word/2010/wordprocessingShape">
                  <wps:wsp>
                    <wps:cNvSpPr/>
                    <wps:spPr>
                      <a:xfrm>
                        <a:off x="0" y="0"/>
                        <a:ext cx="5735160" cy="20880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72pt;margin-top:776.65pt;width:451.55pt;height:16.4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5">
              <wp:simplePos x="0" y="0"/>
              <wp:positionH relativeFrom="page">
                <wp:posOffset>914400</wp:posOffset>
              </wp:positionH>
              <wp:positionV relativeFrom="page">
                <wp:posOffset>9863455</wp:posOffset>
              </wp:positionV>
              <wp:extent cx="5735955" cy="209550"/>
              <wp:effectExtent l="0" t="0" r="0" b="0"/>
              <wp:wrapNone/>
              <wp:docPr id="10" name="Text Box 1"/>
              <a:graphic xmlns:a="http://schemas.openxmlformats.org/drawingml/2006/main">
                <a:graphicData uri="http://schemas.microsoft.com/office/word/2010/wordprocessingShape">
                  <wps:wsp>
                    <wps:cNvSpPr/>
                    <wps:spPr>
                      <a:xfrm>
                        <a:off x="0" y="0"/>
                        <a:ext cx="5735160" cy="20880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72pt;margin-top:776.65pt;width:451.55pt;height:16.4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10">
              <wp:simplePos x="0" y="0"/>
              <wp:positionH relativeFrom="page">
                <wp:posOffset>914400</wp:posOffset>
              </wp:positionH>
              <wp:positionV relativeFrom="page">
                <wp:posOffset>9863455</wp:posOffset>
              </wp:positionV>
              <wp:extent cx="5735955" cy="209550"/>
              <wp:effectExtent l="0" t="0" r="0" b="0"/>
              <wp:wrapNone/>
              <wp:docPr id="15" name="Text Box 4"/>
              <a:graphic xmlns:a="http://schemas.openxmlformats.org/drawingml/2006/main">
                <a:graphicData uri="http://schemas.microsoft.com/office/word/2010/wordprocessingShape">
                  <wps:wsp>
                    <wps:cNvSpPr/>
                    <wps:spPr>
                      <a:xfrm>
                        <a:off x="0" y="0"/>
                        <a:ext cx="5735160" cy="20880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4" path="m0,0l-2147483645,0l-2147483645,-2147483646l0,-2147483646xe" stroked="f" o:allowincell="f" style="position:absolute;margin-left:72pt;margin-top:776.65pt;width:451.55pt;height:16.4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mc:AlternateContent>
        <mc:Choice Requires="wps">
          <w:drawing>
            <wp:anchor behindDoc="1" distT="0" distB="0" distL="0" distR="0" simplePos="0" locked="0" layoutInCell="0" allowOverlap="1" relativeHeight="50">
              <wp:simplePos x="0" y="0"/>
              <wp:positionH relativeFrom="page">
                <wp:posOffset>914400</wp:posOffset>
              </wp:positionH>
              <wp:positionV relativeFrom="page">
                <wp:posOffset>9863455</wp:posOffset>
              </wp:positionV>
              <wp:extent cx="5735955" cy="209550"/>
              <wp:effectExtent l="0" t="0" r="0" b="0"/>
              <wp:wrapNone/>
              <wp:docPr id="30" name="Text Box 6"/>
              <a:graphic xmlns:a="http://schemas.openxmlformats.org/drawingml/2006/main">
                <a:graphicData uri="http://schemas.microsoft.com/office/word/2010/wordprocessingShape">
                  <wps:wsp>
                    <wps:cNvSpPr/>
                    <wps:spPr>
                      <a:xfrm>
                        <a:off x="0" y="0"/>
                        <a:ext cx="5735160" cy="20880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6" path="m0,0l-2147483645,0l-2147483645,-2147483646l0,-2147483646xe" stroked="f" o:allowincell="f" style="position:absolute;margin-left:72pt;margin-top:776.65pt;width:451.55pt;height:16.4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r>
      <w:rPr>
        <w:sz w:val="20"/>
      </w:rPr>
      <w:t>anotherString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
          <wp:simplePos x="0" y="0"/>
          <wp:positionH relativeFrom="page">
            <wp:posOffset>670560</wp:posOffset>
          </wp:positionH>
          <wp:positionV relativeFrom="page">
            <wp:posOffset>484505</wp:posOffset>
          </wp:positionV>
          <wp:extent cx="1014730" cy="50927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1"/>
                  <a:stretch>
                    <a:fillRect/>
                  </a:stretch>
                </pic:blipFill>
                <pic:spPr bwMode="auto">
                  <a:xfrm>
                    <a:off x="0" y="0"/>
                    <a:ext cx="1014730" cy="50927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page">
                <wp:posOffset>605155</wp:posOffset>
              </wp:positionH>
              <wp:positionV relativeFrom="page">
                <wp:posOffset>449580</wp:posOffset>
              </wp:positionV>
              <wp:extent cx="6354445" cy="577215"/>
              <wp:effectExtent l="0" t="0" r="0" b="0"/>
              <wp:wrapNone/>
              <wp:docPr id="3" name="Text Box 2"/>
              <a:graphic xmlns:a="http://schemas.openxmlformats.org/drawingml/2006/main">
                <a:graphicData uri="http://schemas.microsoft.com/office/word/2010/wordprocessingShape">
                  <wps:wsp>
                    <wps:cNvSpPr/>
                    <wps:spPr>
                      <a:xfrm>
                        <a:off x="0" y="0"/>
                        <a:ext cx="6353640" cy="57672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2" path="m0,0l-2147483645,0l-2147483645,-2147483646l0,-2147483646xe" stroked="f" o:allowincell="f" style="position:absolute;margin-left:47.65pt;margin-top:35.4pt;width:500.25pt;height:45.35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2">
          <wp:simplePos x="0" y="0"/>
          <wp:positionH relativeFrom="page">
            <wp:posOffset>670560</wp:posOffset>
          </wp:positionH>
          <wp:positionV relativeFrom="page">
            <wp:posOffset>484505</wp:posOffset>
          </wp:positionV>
          <wp:extent cx="1014730" cy="509270"/>
          <wp:effectExtent l="0" t="0" r="0" b="0"/>
          <wp:wrapNone/>
          <wp:docPr id="7"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descr=""/>
                  <pic:cNvPicPr>
                    <a:picLocks noChangeAspect="1" noChangeArrowheads="1"/>
                  </pic:cNvPicPr>
                </pic:nvPicPr>
                <pic:blipFill>
                  <a:blip r:embed="rId1"/>
                  <a:stretch>
                    <a:fillRect/>
                  </a:stretch>
                </pic:blipFill>
                <pic:spPr bwMode="auto">
                  <a:xfrm>
                    <a:off x="0" y="0"/>
                    <a:ext cx="1014730" cy="50927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page">
                <wp:posOffset>605155</wp:posOffset>
              </wp:positionH>
              <wp:positionV relativeFrom="page">
                <wp:posOffset>449580</wp:posOffset>
              </wp:positionV>
              <wp:extent cx="6354445" cy="577215"/>
              <wp:effectExtent l="0" t="0" r="0" b="0"/>
              <wp:wrapNone/>
              <wp:docPr id="8" name="Text Box 2"/>
              <a:graphic xmlns:a="http://schemas.openxmlformats.org/drawingml/2006/main">
                <a:graphicData uri="http://schemas.microsoft.com/office/word/2010/wordprocessingShape">
                  <wps:wsp>
                    <wps:cNvSpPr/>
                    <wps:spPr>
                      <a:xfrm>
                        <a:off x="0" y="0"/>
                        <a:ext cx="6353640" cy="57672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2" path="m0,0l-2147483645,0l-2147483645,-2147483646l0,-2147483646xe" stroked="f" o:allowincell="f" style="position:absolute;margin-left:47.65pt;margin-top:35.4pt;width:500.25pt;height:45.35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0" allowOverlap="1" relativeHeight="7">
              <wp:simplePos x="0" y="0"/>
              <wp:positionH relativeFrom="page">
                <wp:posOffset>605155</wp:posOffset>
              </wp:positionH>
              <wp:positionV relativeFrom="page">
                <wp:posOffset>449580</wp:posOffset>
              </wp:positionV>
              <wp:extent cx="6354445" cy="577215"/>
              <wp:effectExtent l="0" t="0" r="0" b="0"/>
              <wp:wrapNone/>
              <wp:docPr id="12" name="Text Box 3"/>
              <a:graphic xmlns:a="http://schemas.openxmlformats.org/drawingml/2006/main">
                <a:graphicData uri="http://schemas.microsoft.com/office/word/2010/wordprocessingShape">
                  <wps:wsp>
                    <wps:cNvSpPr/>
                    <wps:spPr>
                      <a:xfrm>
                        <a:off x="0" y="0"/>
                        <a:ext cx="6353640" cy="57672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7.65pt;margin-top:35.4pt;width:500.25pt;height:45.35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drawing>
        <wp:anchor behindDoc="1" distT="0" distB="0" distL="0" distR="0" simplePos="0" locked="0" layoutInCell="0" allowOverlap="1" relativeHeight="9">
          <wp:simplePos x="0" y="0"/>
          <wp:positionH relativeFrom="page">
            <wp:posOffset>670560</wp:posOffset>
          </wp:positionH>
          <wp:positionV relativeFrom="page">
            <wp:posOffset>484505</wp:posOffset>
          </wp:positionV>
          <wp:extent cx="1014730" cy="509270"/>
          <wp:effectExtent l="0" t="0" r="0" b="0"/>
          <wp:wrapNone/>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1014730" cy="50927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0" allowOverlap="1" relativeHeight="19">
          <wp:simplePos x="0" y="0"/>
          <wp:positionH relativeFrom="page">
            <wp:posOffset>670560</wp:posOffset>
          </wp:positionH>
          <wp:positionV relativeFrom="page">
            <wp:posOffset>484505</wp:posOffset>
          </wp:positionV>
          <wp:extent cx="1014730" cy="509270"/>
          <wp:effectExtent l="0" t="0" r="0" b="0"/>
          <wp:wrapNone/>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1"/>
                  <a:stretch>
                    <a:fillRect/>
                  </a:stretch>
                </pic:blipFill>
                <pic:spPr bwMode="auto">
                  <a:xfrm>
                    <a:off x="0" y="0"/>
                    <a:ext cx="1014730" cy="509270"/>
                  </a:xfrm>
                  <a:prstGeom prst="rect">
                    <a:avLst/>
                  </a:prstGeom>
                </pic:spPr>
              </pic:pic>
            </a:graphicData>
          </a:graphic>
        </wp:anchor>
      </w:drawing>
      <mc:AlternateContent>
        <mc:Choice Requires="wps">
          <w:drawing>
            <wp:anchor behindDoc="1" distT="0" distB="0" distL="0" distR="0" simplePos="0" locked="0" layoutInCell="0" allowOverlap="1" relativeHeight="34">
              <wp:simplePos x="0" y="0"/>
              <wp:positionH relativeFrom="page">
                <wp:posOffset>605155</wp:posOffset>
              </wp:positionH>
              <wp:positionV relativeFrom="page">
                <wp:posOffset>449580</wp:posOffset>
              </wp:positionV>
              <wp:extent cx="6354445" cy="577215"/>
              <wp:effectExtent l="0" t="0" r="0" b="0"/>
              <wp:wrapNone/>
              <wp:docPr id="28" name="Text Box 5"/>
              <a:graphic xmlns:a="http://schemas.openxmlformats.org/drawingml/2006/main">
                <a:graphicData uri="http://schemas.microsoft.com/office/word/2010/wordprocessingShape">
                  <wps:wsp>
                    <wps:cNvSpPr/>
                    <wps:spPr>
                      <a:xfrm>
                        <a:off x="0" y="0"/>
                        <a:ext cx="6353640" cy="576720"/>
                      </a:xfrm>
                      <a:prstGeom prst="rect">
                        <a:avLst/>
                      </a:prstGeom>
                      <a:noFill/>
                      <a:ln w="0">
                        <a:noFill/>
                      </a:ln>
                    </wps:spPr>
                    <wps:style>
                      <a:lnRef idx="0"/>
                      <a:fillRef idx="0"/>
                      <a:effectRef idx="0"/>
                      <a:fontRef idx="minor"/>
                    </wps:style>
                    <wps:txbx>
                      <w:txbxContent>
                        <w:p>
                          <w:pPr>
                            <w:pStyle w:val="TextBody"/>
                            <w:rPr/>
                          </w:pPr>
                          <w:r>
                            <w:rPr/>
                          </w:r>
                        </w:p>
                      </w:txbxContent>
                    </wps:txbx>
                    <wps:bodyPr lIns="0" rIns="0" tIns="0" bIns="0" anchor="t">
                      <a:noAutofit/>
                    </wps:bodyPr>
                  </wps:wsp>
                </a:graphicData>
              </a:graphic>
            </wp:anchor>
          </w:drawing>
        </mc:Choice>
        <mc:Fallback>
          <w:pict>
            <v:rect id="shape_0" ID="Text Box 5" path="m0,0l-2147483645,0l-2147483645,-2147483646l0,-2147483646xe" stroked="f" o:allowincell="f" style="position:absolute;margin-left:47.65pt;margin-top:35.4pt;width:500.25pt;height:45.35pt;mso-wrap-style:none;v-text-anchor:middle;mso-position-horizontal-relative:page;mso-position-vertical-relative:page">
              <v:fill o:detectmouseclick="t" on="false"/>
              <v:stroke color="#3465a4" joinstyle="round" endcap="flat"/>
              <v:textbox>
                <w:txbxContent>
                  <w:p>
                    <w:pPr>
                      <w:pStyle w:val="TextBody"/>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200" w:hanging="360"/>
      </w:pPr>
      <w:rPr>
        <w:rFonts w:ascii="Symbol" w:hAnsi="Symbol" w:cs="Symbol" w:hint="default"/>
      </w:rPr>
    </w:lvl>
    <w:lvl w:ilvl="1">
      <w:start w:val="1"/>
      <w:numFmt w:val="bullet"/>
      <w:lvlText w:val="o"/>
      <w:lvlJc w:val="left"/>
      <w:pPr>
        <w:tabs>
          <w:tab w:val="num" w:pos="0"/>
        </w:tabs>
        <w:ind w:left="1920" w:hanging="360"/>
      </w:pPr>
      <w:rPr>
        <w:rFonts w:ascii="Courier New" w:hAnsi="Courier New" w:cs="Courier New" w:hint="default"/>
      </w:rPr>
    </w:lvl>
    <w:lvl w:ilvl="2">
      <w:start w:val="1"/>
      <w:numFmt w:val="bullet"/>
      <w:lvlText w:val=""/>
      <w:lvlJc w:val="left"/>
      <w:pPr>
        <w:tabs>
          <w:tab w:val="num" w:pos="0"/>
        </w:tabs>
        <w:ind w:left="2640" w:hanging="360"/>
      </w:pPr>
      <w:rPr>
        <w:rFonts w:ascii="Wingdings" w:hAnsi="Wingdings" w:cs="Wingdings" w:hint="default"/>
      </w:rPr>
    </w:lvl>
    <w:lvl w:ilvl="3">
      <w:start w:val="1"/>
      <w:numFmt w:val="bullet"/>
      <w:lvlText w:val=""/>
      <w:lvlJc w:val="left"/>
      <w:pPr>
        <w:tabs>
          <w:tab w:val="num" w:pos="0"/>
        </w:tabs>
        <w:ind w:left="3360" w:hanging="360"/>
      </w:pPr>
      <w:rPr>
        <w:rFonts w:ascii="Symbol" w:hAnsi="Symbol" w:cs="Symbol" w:hint="default"/>
      </w:rPr>
    </w:lvl>
    <w:lvl w:ilvl="4">
      <w:start w:val="1"/>
      <w:numFmt w:val="bullet"/>
      <w:lvlText w:val="o"/>
      <w:lvlJc w:val="left"/>
      <w:pPr>
        <w:tabs>
          <w:tab w:val="num" w:pos="0"/>
        </w:tabs>
        <w:ind w:left="4080" w:hanging="360"/>
      </w:pPr>
      <w:rPr>
        <w:rFonts w:ascii="Courier New" w:hAnsi="Courier New" w:cs="Courier New" w:hint="default"/>
      </w:rPr>
    </w:lvl>
    <w:lvl w:ilvl="5">
      <w:start w:val="1"/>
      <w:numFmt w:val="bullet"/>
      <w:lvlText w:val=""/>
      <w:lvlJc w:val="left"/>
      <w:pPr>
        <w:tabs>
          <w:tab w:val="num" w:pos="0"/>
        </w:tabs>
        <w:ind w:left="4800" w:hanging="360"/>
      </w:pPr>
      <w:rPr>
        <w:rFonts w:ascii="Wingdings" w:hAnsi="Wingdings" w:cs="Wingdings" w:hint="default"/>
      </w:rPr>
    </w:lvl>
    <w:lvl w:ilvl="6">
      <w:start w:val="1"/>
      <w:numFmt w:val="bullet"/>
      <w:lvlText w:val=""/>
      <w:lvlJc w:val="left"/>
      <w:pPr>
        <w:tabs>
          <w:tab w:val="num" w:pos="0"/>
        </w:tabs>
        <w:ind w:left="5520" w:hanging="360"/>
      </w:pPr>
      <w:rPr>
        <w:rFonts w:ascii="Symbol" w:hAnsi="Symbol" w:cs="Symbol" w:hint="default"/>
      </w:rPr>
    </w:lvl>
    <w:lvl w:ilvl="7">
      <w:start w:val="1"/>
      <w:numFmt w:val="bullet"/>
      <w:lvlText w:val="o"/>
      <w:lvlJc w:val="left"/>
      <w:pPr>
        <w:tabs>
          <w:tab w:val="num" w:pos="0"/>
        </w:tabs>
        <w:ind w:left="6240" w:hanging="360"/>
      </w:pPr>
      <w:rPr>
        <w:rFonts w:ascii="Courier New" w:hAnsi="Courier New" w:cs="Courier New" w:hint="default"/>
      </w:rPr>
    </w:lvl>
    <w:lvl w:ilvl="8">
      <w:start w:val="1"/>
      <w:numFmt w:val="bullet"/>
      <w:lvlText w:val=""/>
      <w:lvlJc w:val="left"/>
      <w:pPr>
        <w:tabs>
          <w:tab w:val="num" w:pos="0"/>
        </w:tabs>
        <w:ind w:left="696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rPr>
        <w:u w:val="none"/>
      </w:rPr>
    </w:lvl>
    <w:lvl w:ilvl="1">
      <w:start w:val="2"/>
      <w:numFmt w:val="decimal"/>
      <w:lvlText w:val="%1.%2"/>
      <w:lvlJc w:val="left"/>
      <w:pPr>
        <w:tabs>
          <w:tab w:val="num" w:pos="0"/>
        </w:tabs>
        <w:ind w:left="360" w:hanging="360"/>
      </w:pPr>
      <w:rPr>
        <w:u w:val="none"/>
      </w:rPr>
    </w:lvl>
    <w:lvl w:ilvl="2">
      <w:start w:val="1"/>
      <w:numFmt w:val="decimal"/>
      <w:lvlText w:val="%1.%2.%3"/>
      <w:lvlJc w:val="left"/>
      <w:pPr>
        <w:tabs>
          <w:tab w:val="num" w:pos="0"/>
        </w:tabs>
        <w:ind w:left="720" w:hanging="720"/>
      </w:pPr>
      <w:rPr>
        <w:u w:val="none"/>
      </w:rPr>
    </w:lvl>
    <w:lvl w:ilvl="3">
      <w:start w:val="1"/>
      <w:numFmt w:val="decimal"/>
      <w:lvlText w:val="%1.%2.%3.%4"/>
      <w:lvlJc w:val="left"/>
      <w:pPr>
        <w:tabs>
          <w:tab w:val="num" w:pos="0"/>
        </w:tabs>
        <w:ind w:left="720" w:hanging="720"/>
      </w:pPr>
      <w:rPr>
        <w:u w:val="none"/>
      </w:rPr>
    </w:lvl>
    <w:lvl w:ilvl="4">
      <w:start w:val="1"/>
      <w:numFmt w:val="decimal"/>
      <w:lvlText w:val="%1.%2.%3.%4.%5"/>
      <w:lvlJc w:val="left"/>
      <w:pPr>
        <w:tabs>
          <w:tab w:val="num" w:pos="0"/>
        </w:tabs>
        <w:ind w:left="1080" w:hanging="1080"/>
      </w:pPr>
      <w:rPr>
        <w:u w:val="none"/>
      </w:rPr>
    </w:lvl>
    <w:lvl w:ilvl="5">
      <w:start w:val="1"/>
      <w:numFmt w:val="decimal"/>
      <w:lvlText w:val="%1.%2.%3.%4.%5.%6"/>
      <w:lvlJc w:val="left"/>
      <w:pPr>
        <w:tabs>
          <w:tab w:val="num" w:pos="0"/>
        </w:tabs>
        <w:ind w:left="1080" w:hanging="1080"/>
      </w:pPr>
      <w:rPr>
        <w:u w:val="none"/>
      </w:rPr>
    </w:lvl>
    <w:lvl w:ilvl="6">
      <w:start w:val="1"/>
      <w:numFmt w:val="decimal"/>
      <w:lvlText w:val="%1.%2.%3.%4.%5.%6.%7"/>
      <w:lvlJc w:val="left"/>
      <w:pPr>
        <w:tabs>
          <w:tab w:val="num" w:pos="0"/>
        </w:tabs>
        <w:ind w:left="1440" w:hanging="1440"/>
      </w:pPr>
      <w:rPr>
        <w:u w:val="none"/>
      </w:rPr>
    </w:lvl>
    <w:lvl w:ilvl="7">
      <w:start w:val="1"/>
      <w:numFmt w:val="decimal"/>
      <w:lvlText w:val="%1.%2.%3.%4.%5.%6.%7.%8"/>
      <w:lvlJc w:val="left"/>
      <w:pPr>
        <w:tabs>
          <w:tab w:val="num" w:pos="0"/>
        </w:tabs>
        <w:ind w:left="1440" w:hanging="1440"/>
      </w:pPr>
      <w:rPr>
        <w:u w:val="none"/>
      </w:rPr>
    </w:lvl>
    <w:lvl w:ilvl="8">
      <w:start w:val="1"/>
      <w:numFmt w:val="decimal"/>
      <w:lvlText w:val="%1.%2.%3.%4.%5.%6.%7.%8.%9"/>
      <w:lvlJc w:val="left"/>
      <w:pPr>
        <w:tabs>
          <w:tab w:val="num" w:pos="0"/>
        </w:tabs>
        <w:ind w:left="1800" w:hanging="1800"/>
      </w:pPr>
      <w:rPr>
        <w:u w:val="none"/>
      </w:rPr>
    </w:lvl>
  </w:abstractNum>
  <w:abstractNum w:abstractNumId="9">
    <w:lvl w:ilvl="0">
      <w:start w:val="2"/>
      <w:numFmt w:val="decimal"/>
      <w:lvlText w:val="%1."/>
      <w:lvlJc w:val="left"/>
      <w:pPr>
        <w:tabs>
          <w:tab w:val="num" w:pos="0"/>
        </w:tabs>
        <w:ind w:left="720" w:hanging="360"/>
      </w:pPr>
    </w:lvl>
    <w:lvl w:ilvl="1">
      <w:start w:val="1"/>
      <w:numFmt w:val="decimal"/>
      <w:lvlText w:val="%1.%2"/>
      <w:lvlJc w:val="left"/>
      <w:pPr>
        <w:tabs>
          <w:tab w:val="num" w:pos="0"/>
        </w:tabs>
        <w:ind w:left="720" w:hanging="360"/>
      </w:pPr>
      <w:rPr>
        <w:u w:val="none"/>
      </w:rPr>
    </w:lvl>
    <w:lvl w:ilvl="2">
      <w:start w:val="1"/>
      <w:numFmt w:val="decimal"/>
      <w:lvlText w:val="%1.%2.%3"/>
      <w:lvlJc w:val="left"/>
      <w:pPr>
        <w:tabs>
          <w:tab w:val="num" w:pos="0"/>
        </w:tabs>
        <w:ind w:left="1080" w:hanging="720"/>
      </w:pPr>
      <w:rPr>
        <w:u w:val="none"/>
      </w:rPr>
    </w:lvl>
    <w:lvl w:ilvl="3">
      <w:start w:val="1"/>
      <w:numFmt w:val="decimal"/>
      <w:lvlText w:val="%1.%2.%3.%4"/>
      <w:lvlJc w:val="left"/>
      <w:pPr>
        <w:tabs>
          <w:tab w:val="num" w:pos="0"/>
        </w:tabs>
        <w:ind w:left="1080" w:hanging="720"/>
      </w:pPr>
      <w:rPr>
        <w:u w:val="none"/>
      </w:rPr>
    </w:lvl>
    <w:lvl w:ilvl="4">
      <w:start w:val="1"/>
      <w:numFmt w:val="decimal"/>
      <w:lvlText w:val="%1.%2.%3.%4.%5"/>
      <w:lvlJc w:val="left"/>
      <w:pPr>
        <w:tabs>
          <w:tab w:val="num" w:pos="0"/>
        </w:tabs>
        <w:ind w:left="1440" w:hanging="1080"/>
      </w:pPr>
      <w:rPr>
        <w:u w:val="none"/>
      </w:rPr>
    </w:lvl>
    <w:lvl w:ilvl="5">
      <w:start w:val="1"/>
      <w:numFmt w:val="decimal"/>
      <w:lvlText w:val="%1.%2.%3.%4.%5.%6"/>
      <w:lvlJc w:val="left"/>
      <w:pPr>
        <w:tabs>
          <w:tab w:val="num" w:pos="0"/>
        </w:tabs>
        <w:ind w:left="1440" w:hanging="1080"/>
      </w:pPr>
      <w:rPr>
        <w:u w:val="none"/>
      </w:rPr>
    </w:lvl>
    <w:lvl w:ilvl="6">
      <w:start w:val="1"/>
      <w:numFmt w:val="decimal"/>
      <w:lvlText w:val="%1.%2.%3.%4.%5.%6.%7"/>
      <w:lvlJc w:val="left"/>
      <w:pPr>
        <w:tabs>
          <w:tab w:val="num" w:pos="0"/>
        </w:tabs>
        <w:ind w:left="1800" w:hanging="1440"/>
      </w:pPr>
      <w:rPr>
        <w:u w:val="none"/>
      </w:rPr>
    </w:lvl>
    <w:lvl w:ilvl="7">
      <w:start w:val="1"/>
      <w:numFmt w:val="decimal"/>
      <w:lvlText w:val="%1.%2.%3.%4.%5.%6.%7.%8"/>
      <w:lvlJc w:val="left"/>
      <w:pPr>
        <w:tabs>
          <w:tab w:val="num" w:pos="0"/>
        </w:tabs>
        <w:ind w:left="1800" w:hanging="1440"/>
      </w:pPr>
      <w:rPr>
        <w:u w:val="none"/>
      </w:rPr>
    </w:lvl>
    <w:lvl w:ilvl="8">
      <w:start w:val="1"/>
      <w:numFmt w:val="decimal"/>
      <w:lvlText w:val="%1.%2.%3.%4.%5.%6.%7.%8.%9"/>
      <w:lvlJc w:val="left"/>
      <w:pPr>
        <w:tabs>
          <w:tab w:val="num" w:pos="0"/>
        </w:tabs>
        <w:ind w:left="2160" w:hanging="1800"/>
      </w:pPr>
      <w:rPr>
        <w:u w:val="none"/>
      </w:rPr>
    </w:lvl>
  </w:abstractNum>
  <w:abstractNum w:abstractNumId="10">
    <w:lvl w:ilvl="0">
      <w:start w:val="2"/>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
    <w:lvlOverride w:ilvl="0">
      <w:startOverride w:val="1"/>
    </w:lvlOverride>
  </w:num>
</w:numbering>
</file>

<file path=word/settings.xml><?xml version="1.0" encoding="utf-8"?>
<w:settings xmlns:w="http://schemas.openxmlformats.org/wordprocessingml/2006/main">
  <w:zoom w:percent="222"/>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left"/>
    </w:pPr>
    <w:rPr>
      <w:rFonts w:ascii="Carlito" w:hAnsi="Carlito" w:eastAsia="Carlito" w:cs="Carlito"/>
      <w:color w:val="auto"/>
      <w:kern w:val="0"/>
      <w:sz w:val="22"/>
      <w:szCs w:val="22"/>
      <w:lang w:val="en-US" w:eastAsia="en-US" w:bidi="ar-SA"/>
    </w:rPr>
  </w:style>
  <w:style w:type="paragraph" w:styleId="Heading1">
    <w:name w:val="Heading 1"/>
    <w:basedOn w:val="Normal"/>
    <w:qFormat/>
    <w:pPr>
      <w:numPr>
        <w:ilvl w:val="0"/>
        <w:numId w:val="0"/>
      </w:numPr>
      <w:spacing w:before="52" w:after="0"/>
      <w:ind w:left="839" w:right="0" w:hanging="360"/>
      <w:outlineLvl w:val="0"/>
    </w:pPr>
    <w:rPr>
      <w:b/>
      <w:bCs/>
      <w:sz w:val="24"/>
      <w:szCs w:val="24"/>
    </w:rPr>
  </w:style>
  <w:style w:type="paragraph" w:styleId="Heading2">
    <w:name w:val="Heading 2"/>
    <w:basedOn w:val="Normal"/>
    <w:qFormat/>
    <w:pPr>
      <w:numPr>
        <w:ilvl w:val="0"/>
        <w:numId w:val="0"/>
      </w:numPr>
      <w:spacing w:before="56" w:after="0"/>
      <w:ind w:left="840" w:right="0" w:hanging="0"/>
      <w:jc w:val="center"/>
      <w:outlineLvl w:val="1"/>
    </w:pPr>
    <w:rPr>
      <w:b/>
      <w:bCs/>
    </w:rPr>
  </w:style>
  <w:style w:type="paragraph" w:styleId="Heading3">
    <w:name w:val="Heading 3"/>
    <w:basedOn w:val="Normal"/>
    <w:next w:val="Normal"/>
    <w:qFormat/>
    <w:pPr>
      <w:keepNext w:val="true"/>
      <w:keepLines/>
      <w:numPr>
        <w:ilvl w:val="0"/>
        <w:numId w:val="0"/>
      </w:numPr>
      <w:spacing w:before="40" w:after="0"/>
      <w:outlineLvl w:val="2"/>
    </w:pPr>
    <w:rPr>
      <w:rFonts w:ascii="Cambria" w:hAnsi="Cambria" w:eastAsia="Calibri" w:cs="DejaVu Sans"/>
      <w:color w:val="243F60"/>
      <w:sz w:val="24"/>
      <w:szCs w:val="24"/>
    </w:rPr>
  </w:style>
  <w:style w:type="character" w:styleId="DefaultParagraphFont">
    <w:name w:val="Default Paragraph Font"/>
    <w:qFormat/>
    <w:rPr/>
  </w:style>
  <w:style w:type="character" w:styleId="Heading3Char">
    <w:name w:val="Heading 3 Char"/>
    <w:basedOn w:val="DefaultParagraphFont"/>
    <w:qFormat/>
    <w:rPr>
      <w:rFonts w:ascii="Cambria" w:hAnsi="Cambria" w:eastAsia="Calibri" w:cs="DejaVu Sans"/>
      <w:color w:val="243F60"/>
      <w:sz w:val="24"/>
      <w:szCs w:val="24"/>
    </w:rPr>
  </w:style>
  <w:style w:type="character" w:styleId="ListParagraphChar">
    <w:name w:val="List Paragraph Char"/>
    <w:qFormat/>
    <w:rPr>
      <w:rFonts w:ascii="Carlito" w:hAnsi="Carlito" w:eastAsia="Carlito" w:cs="Carlito"/>
    </w:rPr>
  </w:style>
  <w:style w:type="character" w:styleId="HeaderChar">
    <w:name w:val="Header Char"/>
    <w:basedOn w:val="DefaultParagraphFont"/>
    <w:qFormat/>
    <w:rPr>
      <w:lang w:val="en-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41" w:after="0"/>
      <w:ind w:left="840" w:right="0" w:hanging="360"/>
    </w:pPr>
    <w:rPr/>
  </w:style>
  <w:style w:type="paragraph" w:styleId="TableParagraph">
    <w:name w:val="Table Paragraph"/>
    <w:basedOn w:val="Normal"/>
    <w:qFormat/>
    <w:pPr>
      <w:ind w:left="107" w:right="0" w:hanging="0"/>
    </w:pPr>
    <w:rPr/>
  </w:style>
  <w:style w:type="paragraph" w:styleId="Template">
    <w:name w:val="template"/>
    <w:basedOn w:val="Normal"/>
    <w:qFormat/>
    <w:pPr>
      <w:widowControl/>
      <w:spacing w:lineRule="exact" w:line="240"/>
    </w:pPr>
    <w:rPr>
      <w:rFonts w:ascii="Arial" w:hAnsi="Arial" w:eastAsia="Times New Roman" w:cs="Times New Roman"/>
      <w:i/>
      <w:szCs w:val="20"/>
    </w:rPr>
  </w:style>
  <w:style w:type="paragraph" w:styleId="HeaderandFooter">
    <w:name w:val="Header and Footer"/>
    <w:basedOn w:val="Normal"/>
    <w:qFormat/>
    <w:pPr/>
    <w:rPr/>
  </w:style>
  <w:style w:type="paragraph" w:styleId="Header">
    <w:name w:val="Header"/>
    <w:basedOn w:val="Normal"/>
    <w:pPr>
      <w:widowControl/>
      <w:tabs>
        <w:tab w:val="clear" w:pos="720"/>
        <w:tab w:val="center" w:pos="4513" w:leader="none"/>
        <w:tab w:val="right" w:pos="9026" w:leader="none"/>
      </w:tabs>
    </w:pPr>
    <w:rPr>
      <w:rFonts w:ascii="Calibri" w:hAnsi="Calibri" w:eastAsia="Calibri" w:cs="DejaVu Sans"/>
      <w:lang w:val="en-IN"/>
    </w:rPr>
  </w:style>
  <w:style w:type="paragraph" w:styleId="FrameContents">
    <w:name w:val="Frame Contents"/>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3.png"/><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5.wmf"/><Relationship Id="rId15" Type="http://schemas.openxmlformats.org/officeDocument/2006/relationships/image" Target="media/image8.wm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_rels/header4.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Template>
  <TotalTime>3076</TotalTime>
  <Application>LibreOffice/7.2.5.2$Linux_X86_64 LibreOffice_project/499f9727c189e6ef3471021d6132d4c694f357e5</Application>
  <AppVersion>15.0000</AppVersion>
  <Pages>10</Pages>
  <Words>956</Words>
  <Characters>4784</Characters>
  <CharactersWithSpaces>5615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2022-06-23T12:54:00Z</dcterms:created>
  <dc:creator>Abhijeet Kumar</dc:creator>
  <dc:description/>
  <dc:language>en-US</dc:language>
  <cp:lastModifiedBy/>
  <dcterms:modified xsi:type="dcterms:W3CDTF">2022-08-19T19:11:27Z</dcterms:modified>
  <cp:revision>63</cp:revision>
  <dc:subject/>
  <dc:title>Microsoft Word - Scheduling User story No.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2022-06-21T00:00:00Z</vt:filetime>
  </property>
  <property fmtid="{D5CDD505-2E9C-101B-9397-08002B2CF9AE}" pid="3" name="LastSaved">
    <vt:filetime>2022-06-23T00:00:00Z</vt:filetime>
  </property>
</Properties>
</file>