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FD" w:rsidRDefault="00423A4E">
      <w:pPr>
        <w:spacing w:after="0"/>
        <w:ind w:left="4680"/>
        <w:jc w:val="both"/>
      </w:pPr>
      <w:bookmarkStart w:id="0" w:name="_GoBack"/>
      <w:bookmarkEnd w:id="0"/>
      <w:r>
        <w:rPr>
          <w:rFonts w:ascii="Tahoma" w:eastAsia="Tahoma" w:hAnsi="Tahoma" w:cs="Tahoma"/>
          <w:b/>
          <w:sz w:val="2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bottom w:w="85" w:type="dxa"/>
          <w:right w:w="1" w:type="dxa"/>
        </w:tblCellMar>
        <w:tblLook w:val="04A0" w:firstRow="1" w:lastRow="0" w:firstColumn="1" w:lastColumn="0" w:noHBand="0" w:noVBand="1"/>
      </w:tblPr>
      <w:tblGrid>
        <w:gridCol w:w="2027"/>
        <w:gridCol w:w="3570"/>
        <w:gridCol w:w="3763"/>
      </w:tblGrid>
      <w:tr w:rsidR="00AB32FD">
        <w:trPr>
          <w:trHeight w:val="43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6272"/>
            <w:vAlign w:val="center"/>
          </w:tcPr>
          <w:p w:rsidR="00AB32FD" w:rsidRDefault="00423A4E">
            <w:pPr>
              <w:ind w:right="71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Differentiator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6272"/>
            <w:vAlign w:val="center"/>
          </w:tcPr>
          <w:p w:rsidR="00AB32FD" w:rsidRDefault="00423A4E">
            <w:pPr>
              <w:ind w:right="75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HTTP/1.1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6272"/>
            <w:vAlign w:val="center"/>
          </w:tcPr>
          <w:p w:rsidR="00AB32FD" w:rsidRDefault="00423A4E">
            <w:pPr>
              <w:ind w:right="78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HTTP/2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407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ind w:right="50"/>
              <w:jc w:val="center"/>
            </w:pPr>
            <w:r>
              <w:rPr>
                <w:rFonts w:ascii="Arial" w:eastAsia="Arial" w:hAnsi="Arial" w:cs="Arial"/>
                <w:color w:val="58534F"/>
              </w:rPr>
              <w:t>Year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ind w:right="73"/>
              <w:jc w:val="center"/>
            </w:pPr>
            <w:r>
              <w:rPr>
                <w:rFonts w:ascii="Arial" w:eastAsia="Arial" w:hAnsi="Arial" w:cs="Arial"/>
                <w:color w:val="58534F"/>
              </w:rPr>
              <w:t>1997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ind w:right="56"/>
              <w:jc w:val="center"/>
            </w:pPr>
            <w:r>
              <w:rPr>
                <w:rFonts w:ascii="Arial" w:eastAsia="Arial" w:hAnsi="Arial" w:cs="Arial"/>
                <w:color w:val="58534F"/>
              </w:rPr>
              <w:t>2015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34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ind w:right="77"/>
              <w:jc w:val="center"/>
            </w:pPr>
            <w:r>
              <w:rPr>
                <w:rFonts w:ascii="Arial" w:eastAsia="Arial" w:hAnsi="Arial" w:cs="Arial"/>
                <w:color w:val="58534F"/>
              </w:rPr>
              <w:t>Key Features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spacing w:line="285" w:lineRule="auto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It supports connection reuse i.e. for every TCP connection there could be multiple requests and </w:t>
            </w:r>
          </w:p>
          <w:p w:rsidR="00AB32FD" w:rsidRDefault="00423A4E">
            <w:pPr>
              <w:spacing w:line="285" w:lineRule="auto"/>
              <w:ind w:left="300" w:hanging="150"/>
            </w:pPr>
            <w:r>
              <w:rPr>
                <w:rFonts w:ascii="Arial" w:eastAsia="Arial" w:hAnsi="Arial" w:cs="Arial"/>
                <w:color w:val="58534F"/>
              </w:rPr>
              <w:t xml:space="preserve">responses, and pipelining where the client can request several </w:t>
            </w:r>
          </w:p>
          <w:p w:rsidR="00AB32FD" w:rsidRDefault="00423A4E">
            <w:pPr>
              <w:spacing w:after="27"/>
              <w:ind w:left="60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resources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from the server at once. </w:t>
            </w:r>
          </w:p>
          <w:p w:rsidR="00AB32FD" w:rsidRDefault="00423A4E">
            <w:pPr>
              <w:spacing w:after="27"/>
              <w:ind w:right="56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However, pipelining was hard to </w:t>
            </w:r>
          </w:p>
          <w:p w:rsidR="00AB32FD" w:rsidRDefault="00423A4E">
            <w:pPr>
              <w:spacing w:after="27"/>
              <w:ind w:left="135"/>
            </w:pPr>
            <w:r>
              <w:rPr>
                <w:rFonts w:ascii="Arial" w:eastAsia="Arial" w:hAnsi="Arial" w:cs="Arial"/>
                <w:color w:val="58534F"/>
              </w:rPr>
              <w:t xml:space="preserve">implement due to issues such as </w:t>
            </w:r>
          </w:p>
          <w:p w:rsidR="00AB32FD" w:rsidRDefault="00423A4E">
            <w:pPr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head-of-line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blocking and was not a feasible solution.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spacing w:line="285" w:lineRule="auto"/>
              <w:ind w:left="90" w:firstLine="180"/>
            </w:pPr>
            <w:r>
              <w:rPr>
                <w:rFonts w:ascii="Arial" w:eastAsia="Arial" w:hAnsi="Arial" w:cs="Arial"/>
                <w:color w:val="58534F"/>
              </w:rPr>
              <w:t xml:space="preserve">Uses multiplexing, where over a single TCP connection resources to be delivered are interleaved and </w:t>
            </w:r>
          </w:p>
          <w:p w:rsidR="00AB32FD" w:rsidRDefault="00423A4E">
            <w:pPr>
              <w:spacing w:after="27"/>
              <w:jc w:val="both"/>
            </w:pPr>
            <w:r>
              <w:rPr>
                <w:rFonts w:ascii="Arial" w:eastAsia="Arial" w:hAnsi="Arial" w:cs="Arial"/>
                <w:color w:val="58534F"/>
              </w:rPr>
              <w:t xml:space="preserve">arrive at the client almost at the same </w:t>
            </w:r>
          </w:p>
          <w:p w:rsidR="00AB32FD" w:rsidRDefault="00423A4E">
            <w:pPr>
              <w:spacing w:line="285" w:lineRule="auto"/>
              <w:ind w:left="480" w:hanging="390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time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. It is done using streams which can be prioritized, can have </w:t>
            </w:r>
          </w:p>
          <w:p w:rsidR="00AB32FD" w:rsidRDefault="00423A4E">
            <w:pPr>
              <w:spacing w:line="285" w:lineRule="auto"/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dependencies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and individual flow control. It also provides a feature </w:t>
            </w:r>
          </w:p>
          <w:p w:rsidR="00AB32FD" w:rsidRDefault="00423A4E">
            <w:pPr>
              <w:spacing w:after="27"/>
              <w:ind w:right="54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called server push that allows the </w:t>
            </w:r>
          </w:p>
          <w:p w:rsidR="00AB32FD" w:rsidRDefault="00423A4E">
            <w:pPr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server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to send data that the client will need but has not yet requested.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19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ind w:right="55"/>
              <w:jc w:val="center"/>
            </w:pPr>
            <w:r>
              <w:rPr>
                <w:rFonts w:ascii="Arial" w:eastAsia="Arial" w:hAnsi="Arial" w:cs="Arial"/>
                <w:color w:val="58534F"/>
              </w:rPr>
              <w:t>Status Code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spacing w:line="285" w:lineRule="auto"/>
              <w:ind w:left="285" w:hanging="180"/>
            </w:pPr>
            <w:r>
              <w:rPr>
                <w:rFonts w:ascii="Arial" w:eastAsia="Arial" w:hAnsi="Arial" w:cs="Arial"/>
                <w:color w:val="58534F"/>
              </w:rPr>
              <w:t xml:space="preserve">Introduces a warning header field to carry additional information </w:t>
            </w:r>
          </w:p>
          <w:p w:rsidR="00AB32FD" w:rsidRDefault="00423A4E">
            <w:pPr>
              <w:spacing w:line="285" w:lineRule="auto"/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about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the status of a message. Can define 24 status codes, error </w:t>
            </w:r>
          </w:p>
          <w:p w:rsidR="00AB32FD" w:rsidRDefault="00423A4E">
            <w:pPr>
              <w:ind w:left="1320" w:hanging="1005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reporting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is quicker and more efficient.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Underlying semantics of HTTP such as headers, status codes remains the same.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19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spacing w:after="28"/>
              <w:ind w:right="51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Authentication </w:t>
            </w:r>
          </w:p>
          <w:p w:rsidR="00AB32FD" w:rsidRDefault="00423A4E">
            <w:pPr>
              <w:ind w:right="51"/>
              <w:jc w:val="center"/>
            </w:pPr>
            <w:r>
              <w:rPr>
                <w:rFonts w:ascii="Arial" w:eastAsia="Arial" w:hAnsi="Arial" w:cs="Arial"/>
                <w:color w:val="58534F"/>
              </w:rPr>
              <w:t>Mechanism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It is relatively secure since it uses digest authentication, NTLM authentication.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spacing w:line="285" w:lineRule="auto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Security concerns from previous versions will continue to be seen in </w:t>
            </w:r>
          </w:p>
          <w:p w:rsidR="00AB32FD" w:rsidRDefault="00423A4E">
            <w:pPr>
              <w:ind w:left="165" w:firstLine="255"/>
            </w:pPr>
            <w:r>
              <w:rPr>
                <w:rFonts w:ascii="Arial" w:eastAsia="Arial" w:hAnsi="Arial" w:cs="Arial"/>
                <w:color w:val="58534F"/>
              </w:rPr>
              <w:t xml:space="preserve">HTTP/2. However, it is better equipped to deal with them due to new TLS features like connection error of type </w:t>
            </w:r>
            <w:proofErr w:type="spellStart"/>
            <w:r>
              <w:rPr>
                <w:rFonts w:ascii="Arial" w:eastAsia="Arial" w:hAnsi="Arial" w:cs="Arial"/>
                <w:color w:val="58534F"/>
              </w:rPr>
              <w:t>Inadequate_Security</w:t>
            </w:r>
            <w:proofErr w:type="spellEnd"/>
            <w:r>
              <w:rPr>
                <w:rFonts w:ascii="Arial" w:eastAsia="Arial" w:hAnsi="Arial" w:cs="Arial"/>
                <w:color w:val="58534F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19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58534F"/>
              </w:rPr>
              <w:t>Caching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spacing w:line="285" w:lineRule="auto"/>
              <w:ind w:left="345" w:hanging="330"/>
            </w:pPr>
            <w:r>
              <w:rPr>
                <w:rFonts w:ascii="Arial" w:eastAsia="Arial" w:hAnsi="Arial" w:cs="Arial"/>
                <w:color w:val="58534F"/>
              </w:rPr>
              <w:t xml:space="preserve">Expands on the caching support by using additional headers like </w:t>
            </w:r>
          </w:p>
          <w:p w:rsidR="00AB32FD" w:rsidRDefault="00423A4E">
            <w:pPr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cache-control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>, conditional headers like If-Match and by using entity tags.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spacing w:line="285" w:lineRule="auto"/>
              <w:ind w:left="210" w:hanging="15"/>
            </w:pPr>
            <w:r>
              <w:rPr>
                <w:rFonts w:ascii="Arial" w:eastAsia="Arial" w:hAnsi="Arial" w:cs="Arial"/>
                <w:color w:val="58534F"/>
              </w:rPr>
              <w:t xml:space="preserve">HTTP/2 does not change much in terms of caching. With the server push feature if the client finds the </w:t>
            </w:r>
          </w:p>
          <w:p w:rsidR="00AB32FD" w:rsidRDefault="00423A4E">
            <w:pPr>
              <w:jc w:val="center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resources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are already present in the cache, it can cancel the pushed stream.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32FD">
        <w:trPr>
          <w:trHeight w:val="25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ind w:right="51"/>
              <w:jc w:val="center"/>
            </w:pPr>
            <w:r>
              <w:rPr>
                <w:rFonts w:ascii="Arial" w:eastAsia="Arial" w:hAnsi="Arial" w:cs="Arial"/>
                <w:color w:val="58534F"/>
              </w:rPr>
              <w:lastRenderedPageBreak/>
              <w:t>Web Traffic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32FD" w:rsidRDefault="00423A4E">
            <w:pPr>
              <w:spacing w:line="285" w:lineRule="auto"/>
              <w:ind w:left="210" w:hanging="105"/>
            </w:pPr>
            <w:r>
              <w:rPr>
                <w:rFonts w:ascii="Arial" w:eastAsia="Arial" w:hAnsi="Arial" w:cs="Arial"/>
                <w:color w:val="58534F"/>
              </w:rPr>
              <w:t xml:space="preserve">HTTP/1.1 provides faster delivery of web pages and reduces web </w:t>
            </w:r>
          </w:p>
          <w:p w:rsidR="00AB32FD" w:rsidRDefault="00423A4E">
            <w:pPr>
              <w:spacing w:after="27"/>
              <w:ind w:left="150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traffic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as compared to HTTP/1.0. </w:t>
            </w:r>
          </w:p>
          <w:p w:rsidR="00AB32FD" w:rsidRDefault="00423A4E">
            <w:pPr>
              <w:spacing w:line="285" w:lineRule="auto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However, TCP starts slowly and with domain </w:t>
            </w:r>
            <w:proofErr w:type="spellStart"/>
            <w:r>
              <w:rPr>
                <w:rFonts w:ascii="Arial" w:eastAsia="Arial" w:hAnsi="Arial" w:cs="Arial"/>
                <w:color w:val="58534F"/>
              </w:rPr>
              <w:t>sharding</w:t>
            </w:r>
            <w:proofErr w:type="spellEnd"/>
            <w:r>
              <w:rPr>
                <w:rFonts w:ascii="Arial" w:eastAsia="Arial" w:hAnsi="Arial" w:cs="Arial"/>
                <w:color w:val="58534F"/>
              </w:rPr>
              <w:t xml:space="preserve"> (resources </w:t>
            </w:r>
          </w:p>
          <w:p w:rsidR="00AB32FD" w:rsidRDefault="00423A4E">
            <w:pPr>
              <w:ind w:left="150" w:hanging="135"/>
              <w:rPr>
                <w:rFonts w:ascii="Arial" w:eastAsia="Arial" w:hAnsi="Arial" w:cs="Arial"/>
                <w:color w:val="58534F"/>
              </w:rPr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can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be downloaded simultaneously by using multiple domains), connection reuse and pipelining, there is an increased risk of network congestion.</w:t>
            </w:r>
          </w:p>
          <w:p w:rsidR="00423A4E" w:rsidRDefault="00423A4E">
            <w:pPr>
              <w:ind w:left="150" w:hanging="135"/>
            </w:pP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B32FD" w:rsidRDefault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HTTP/2 utilizes multiplexing and server push to effectively reduce the page load time by a greater margin along with being less sensitive to network delays.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23A4E">
        <w:trPr>
          <w:trHeight w:val="1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left="300" w:firstLine="285"/>
            </w:pPr>
            <w:r>
              <w:rPr>
                <w:rFonts w:ascii="Arial" w:eastAsia="Arial" w:hAnsi="Arial" w:cs="Arial"/>
                <w:color w:val="58534F"/>
              </w:rPr>
              <w:t>Header Compression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A4E" w:rsidRDefault="00423A4E" w:rsidP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Headers are sent on every request leading to a lot of duplicate data being sent uncompressed across the wire.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left="225" w:hanging="120"/>
            </w:pPr>
            <w:r>
              <w:rPr>
                <w:rFonts w:ascii="Arial" w:eastAsia="Arial" w:hAnsi="Arial" w:cs="Arial"/>
                <w:color w:val="58534F"/>
              </w:rPr>
              <w:t>Header compression is included by default in HTTP/2 using HPACK.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23A4E">
        <w:trPr>
          <w:trHeight w:val="16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spacing w:after="28"/>
              <w:ind w:right="73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Performance </w:t>
            </w:r>
          </w:p>
          <w:p w:rsidR="00423A4E" w:rsidRDefault="00423A4E" w:rsidP="00423A4E">
            <w:pPr>
              <w:ind w:right="80"/>
              <w:jc w:val="center"/>
            </w:pPr>
            <w:r>
              <w:rPr>
                <w:rFonts w:ascii="Arial" w:eastAsia="Arial" w:hAnsi="Arial" w:cs="Arial"/>
                <w:color w:val="58534F"/>
              </w:rPr>
              <w:t>Optimization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A4E" w:rsidRDefault="00423A4E" w:rsidP="00423A4E">
            <w:pPr>
              <w:spacing w:line="285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58534F"/>
              </w:rPr>
              <w:t>Spriting</w:t>
            </w:r>
            <w:proofErr w:type="spellEnd"/>
            <w:r>
              <w:rPr>
                <w:rFonts w:ascii="Arial" w:eastAsia="Arial" w:hAnsi="Arial" w:cs="Arial"/>
                <w:color w:val="58534F"/>
              </w:rPr>
              <w:t xml:space="preserve">, concatenating, </w:t>
            </w:r>
            <w:proofErr w:type="spellStart"/>
            <w:r>
              <w:rPr>
                <w:rFonts w:ascii="Arial" w:eastAsia="Arial" w:hAnsi="Arial" w:cs="Arial"/>
                <w:color w:val="58534F"/>
              </w:rPr>
              <w:t>inlining</w:t>
            </w:r>
            <w:proofErr w:type="spellEnd"/>
            <w:r>
              <w:rPr>
                <w:rFonts w:ascii="Arial" w:eastAsia="Arial" w:hAnsi="Arial" w:cs="Arial"/>
                <w:color w:val="58534F"/>
              </w:rPr>
              <w:t xml:space="preserve">, domain </w:t>
            </w:r>
            <w:proofErr w:type="spellStart"/>
            <w:r>
              <w:rPr>
                <w:rFonts w:ascii="Arial" w:eastAsia="Arial" w:hAnsi="Arial" w:cs="Arial"/>
                <w:color w:val="58534F"/>
              </w:rPr>
              <w:t>sharding</w:t>
            </w:r>
            <w:proofErr w:type="spellEnd"/>
            <w:r>
              <w:rPr>
                <w:rFonts w:ascii="Arial" w:eastAsia="Arial" w:hAnsi="Arial" w:cs="Arial"/>
                <w:color w:val="58534F"/>
              </w:rPr>
              <w:t xml:space="preserve"> are some of the optimizations used as a </w:t>
            </w:r>
          </w:p>
          <w:p w:rsidR="00423A4E" w:rsidRDefault="00423A4E" w:rsidP="00423A4E">
            <w:pPr>
              <w:ind w:left="1050" w:hanging="1020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workaround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to the ‘six connections per host’ rule.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Removes the need for unnecessary optimization hacks.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23A4E">
        <w:trPr>
          <w:trHeight w:val="1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58534F"/>
              </w:rPr>
              <w:t>Protocol Type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left="1005" w:hanging="870"/>
            </w:pPr>
            <w:r>
              <w:rPr>
                <w:rFonts w:ascii="Arial" w:eastAsia="Arial" w:hAnsi="Arial" w:cs="Arial"/>
                <w:color w:val="58534F"/>
              </w:rPr>
              <w:t>Text based protocol that is in the readable form.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A4E" w:rsidRDefault="00423A4E" w:rsidP="00423A4E">
            <w:pPr>
              <w:spacing w:line="285" w:lineRule="auto"/>
              <w:ind w:left="165" w:hanging="165"/>
            </w:pPr>
            <w:r>
              <w:rPr>
                <w:rFonts w:ascii="Arial" w:eastAsia="Arial" w:hAnsi="Arial" w:cs="Arial"/>
                <w:color w:val="58534F"/>
              </w:rPr>
              <w:t xml:space="preserve">It is a binary protocol (HTTP requests are sent in the form of 0s and 1s). </w:t>
            </w:r>
          </w:p>
          <w:p w:rsidR="00423A4E" w:rsidRDefault="00423A4E" w:rsidP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Needs to be converted back from binary in order to read it.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23A4E">
        <w:trPr>
          <w:trHeight w:val="19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right="58"/>
              <w:jc w:val="center"/>
            </w:pPr>
            <w:r>
              <w:rPr>
                <w:rFonts w:ascii="Arial" w:eastAsia="Arial" w:hAnsi="Arial" w:cs="Arial"/>
                <w:color w:val="58534F"/>
              </w:rPr>
              <w:t>Security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A4E" w:rsidRDefault="00423A4E" w:rsidP="00423A4E">
            <w:pPr>
              <w:spacing w:line="285" w:lineRule="auto"/>
              <w:jc w:val="center"/>
            </w:pPr>
            <w:r>
              <w:rPr>
                <w:rFonts w:ascii="Arial" w:eastAsia="Arial" w:hAnsi="Arial" w:cs="Arial"/>
                <w:color w:val="58534F"/>
              </w:rPr>
              <w:t xml:space="preserve">SSL is not required but recommended. Digest </w:t>
            </w:r>
          </w:p>
          <w:p w:rsidR="00423A4E" w:rsidRDefault="00423A4E" w:rsidP="00423A4E">
            <w:pPr>
              <w:spacing w:line="285" w:lineRule="auto"/>
              <w:ind w:left="180" w:hanging="105"/>
            </w:pPr>
            <w:proofErr w:type="gramStart"/>
            <w:r>
              <w:rPr>
                <w:rFonts w:ascii="Arial" w:eastAsia="Arial" w:hAnsi="Arial" w:cs="Arial"/>
                <w:color w:val="58534F"/>
              </w:rPr>
              <w:t>authentication</w:t>
            </w:r>
            <w:proofErr w:type="gramEnd"/>
            <w:r>
              <w:rPr>
                <w:rFonts w:ascii="Arial" w:eastAsia="Arial" w:hAnsi="Arial" w:cs="Arial"/>
                <w:color w:val="58534F"/>
              </w:rPr>
              <w:t xml:space="preserve"> used in HTTP1.1 is an improvement over HTTP1.0. </w:t>
            </w:r>
          </w:p>
          <w:p w:rsidR="00423A4E" w:rsidRDefault="00423A4E" w:rsidP="00423A4E">
            <w:pPr>
              <w:jc w:val="center"/>
            </w:pPr>
            <w:r>
              <w:rPr>
                <w:rFonts w:ascii="Arial" w:eastAsia="Arial" w:hAnsi="Arial" w:cs="Arial"/>
                <w:color w:val="58534F"/>
              </w:rPr>
              <w:t>HTTPS uses SSL/TLS for secure encrypted communication.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23A4E" w:rsidRDefault="00423A4E" w:rsidP="00423A4E">
            <w:pPr>
              <w:ind w:righ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AB32FD" w:rsidRDefault="00423A4E">
      <w:pPr>
        <w:spacing w:after="0"/>
        <w:ind w:left="4680"/>
        <w:jc w:val="both"/>
      </w:pPr>
      <w:r>
        <w:rPr>
          <w:rFonts w:ascii="Tahoma" w:eastAsia="Tahoma" w:hAnsi="Tahoma" w:cs="Tahoma"/>
          <w:b/>
          <w:sz w:val="28"/>
        </w:rPr>
        <w:t xml:space="preserve"> </w:t>
      </w:r>
    </w:p>
    <w:sectPr w:rsidR="00AB32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FD"/>
    <w:rsid w:val="00423A4E"/>
    <w:rsid w:val="007218B0"/>
    <w:rsid w:val="00A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7C165-72C4-4177-875C-EF54B932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manasmita pattnaik</dc:creator>
  <cp:keywords/>
  <cp:lastModifiedBy>manasmita pattnaik</cp:lastModifiedBy>
  <cp:revision>2</cp:revision>
  <dcterms:created xsi:type="dcterms:W3CDTF">2021-04-09T12:40:00Z</dcterms:created>
  <dcterms:modified xsi:type="dcterms:W3CDTF">2021-04-09T12:40:00Z</dcterms:modified>
</cp:coreProperties>
</file>