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2D7" w:rsidRPr="00C33B8E" w:rsidRDefault="00C33B8E" w:rsidP="00C33B8E">
      <w:pPr>
        <w:jc w:val="center"/>
        <w:rPr>
          <w:b/>
          <w:sz w:val="32"/>
        </w:rPr>
      </w:pPr>
      <w:r w:rsidRPr="00C33B8E">
        <w:rPr>
          <w:b/>
          <w:sz w:val="32"/>
        </w:rPr>
        <w:t>Arrays</w:t>
      </w:r>
    </w:p>
    <w:p w:rsidR="00C33B8E" w:rsidRDefault="00C33B8E"/>
    <w:p w:rsidR="00C33B8E" w:rsidRDefault="00C33B8E">
      <w:r>
        <w:t>A simple variable can store a single value only. However in many applications, we need to store multiple values for e.g. to store the marks of say 50 students OR the salaries of say 500 employees, etc. In such cases, declaring too many variables is a tedious procedure. In such cases, we need to use arrays.</w:t>
      </w:r>
    </w:p>
    <w:p w:rsidR="00C33B8E" w:rsidRDefault="00C33B8E"/>
    <w:p w:rsidR="00C33B8E" w:rsidRDefault="00C33B8E">
      <w:r>
        <w:t>Definition – An array is a collection of values with similar datatype only. These values are also called as “elements” of array and can be referred using their index values i.e. their position in array, the base of which is 0.</w:t>
      </w:r>
    </w:p>
    <w:p w:rsidR="00C33B8E" w:rsidRDefault="00C33B8E"/>
    <w:p w:rsidR="00C33B8E" w:rsidRDefault="00C33B8E">
      <w:r>
        <w:t>Syntax to declare an array</w:t>
      </w:r>
    </w:p>
    <w:p w:rsidR="00C33B8E" w:rsidRDefault="00C33B8E"/>
    <w:p w:rsidR="00C33B8E" w:rsidRDefault="00C33B8E">
      <w:r>
        <w:t>datatype array_name[SIZE];    // SIZE has to be a constant</w:t>
      </w:r>
    </w:p>
    <w:p w:rsidR="00C33B8E" w:rsidRDefault="00C33B8E"/>
    <w:p w:rsidR="00C33B8E" w:rsidRDefault="00983395">
      <w:r>
        <w:t>For eg to store the marks of 50 students, if we declare individual vars, it is very tedious.</w:t>
      </w:r>
    </w:p>
    <w:p w:rsidR="00983395" w:rsidRDefault="00983395">
      <w:r>
        <w:rPr>
          <w:noProof/>
          <w:lang w:eastAsia="en-IN"/>
        </w:rPr>
        <mc:AlternateContent>
          <mc:Choice Requires="wps">
            <w:drawing>
              <wp:anchor distT="0" distB="0" distL="114300" distR="114300" simplePos="0" relativeHeight="251659264" behindDoc="0" locked="0" layoutInCell="1" allowOverlap="1" wp14:anchorId="3C682FD0" wp14:editId="03FF243F">
                <wp:simplePos x="0" y="0"/>
                <wp:positionH relativeFrom="column">
                  <wp:posOffset>41563</wp:posOffset>
                </wp:positionH>
                <wp:positionV relativeFrom="paragraph">
                  <wp:posOffset>96710</wp:posOffset>
                </wp:positionV>
                <wp:extent cx="1490353" cy="1288472"/>
                <wp:effectExtent l="0" t="0" r="33655" b="26035"/>
                <wp:wrapNone/>
                <wp:docPr id="1" name="Straight Connector 1"/>
                <wp:cNvGraphicFramePr/>
                <a:graphic xmlns:a="http://schemas.openxmlformats.org/drawingml/2006/main">
                  <a:graphicData uri="http://schemas.microsoft.com/office/word/2010/wordprocessingShape">
                    <wps:wsp>
                      <wps:cNvCnPr/>
                      <wps:spPr>
                        <a:xfrm>
                          <a:off x="0" y="0"/>
                          <a:ext cx="1490353" cy="128847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5AB1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7.6pt" to="120.6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ys4QEAABQEAAAOAAAAZHJzL2Uyb0RvYy54bWysU9uO0zAQfUfiHyy/0yTdXehGTfehq/KC&#10;oGLhA1zHTiz5prFp0r9n7KTZ1YKQQOTB8WXOmTln7O3DaDQ5CwjK2YZWq5ISYblrle0a+v3b4d2G&#10;khCZbZl2VjT0IgJ92L19sx18Ldaud7oVQJDEhnrwDe1j9HVRBN4Lw8LKeWHxUDowLOISuqIFNiC7&#10;0cW6LN8Xg4PWg+MiBNx9nA7pLvNLKXj8ImUQkeiGYm0xj5DHUxqL3ZbVHTDfKz6Xwf6hCsOUxaQL&#10;1SOLjPwA9QuVURxccDKuuDOFk1JxkTWgmqp8peapZ15kLWhO8ItN4f/R8s/nIxDVYu8oscxgi54i&#10;MNX1keydtWigA1IlnwYfagzf2yPMq+CPkESPEkz6oxwyZm8vi7dijITjZnV7X97c3VDC8axabza3&#10;H9aJtXiGewjxo3CGpElDtbJJPKvZ+VOIU+g1JG1rSwakui/vyhwWnFbtQWmdDgN0p70GcmbY+MOh&#10;xG/O9iIMc2uLJSRlk5Y8ixctpgRfhURvUvVThnQrxULLOBc2Zm8yE0YnmMQSFuBc2p+Ac3yCinxj&#10;/wa8IHJmZ+MCNso6+F3ZcbyWLKf4qwOT7mTBybWX3OVsDV693Kf5maS7/XKd4c+PefcTAAD//wMA&#10;UEsDBBQABgAIAAAAIQDvtqmE2wAAAAgBAAAPAAAAZHJzL2Rvd25yZXYueG1sTI/NasMwEITvhb6D&#10;2EJujSynDsa1HEohl9ySBnLdWKploh9jyYn99t2e2tvszjD7bb2bnWV3PcY+eAlinQHTvg2q952E&#10;89f+tQQWE3qFNngtYdERds3zU42VCg9/1PdT6hiV+FihBJPSUHEeW6MdxnUYtCfvO4wOE41jx9WI&#10;Dyp3ludZtuUOe08XDA760+j2dpqchMPBpOWI7rIp1D6fzostb0FIuXqZP96BJT2nvzD84hM6NMR0&#10;DZNXkVkJ24KCtC5yYGTnb4LElYQoBfCm5v8faH4AAAD//wMAUEsBAi0AFAAGAAgAAAAhALaDOJL+&#10;AAAA4QEAABMAAAAAAAAAAAAAAAAAAAAAAFtDb250ZW50X1R5cGVzXS54bWxQSwECLQAUAAYACAAA&#10;ACEAOP0h/9YAAACUAQAACwAAAAAAAAAAAAAAAAAvAQAAX3JlbHMvLnJlbHNQSwECLQAUAAYACAAA&#10;ACEArEkMrOEBAAAUBAAADgAAAAAAAAAAAAAAAAAuAgAAZHJzL2Uyb0RvYy54bWxQSwECLQAUAAYA&#10;CAAAACEA77aphNsAAAAIAQAADwAAAAAAAAAAAAAAAAA7BAAAZHJzL2Rvd25yZXYueG1sUEsFBgAA&#10;AAAEAAQA8wAAAEMFAAAAAA==&#10;" strokecolor="red" strokeweight="1.5pt">
                <v:stroke joinstyle="miter"/>
              </v:line>
            </w:pict>
          </mc:Fallback>
        </mc:AlternateContent>
      </w:r>
    </w:p>
    <w:p w:rsidR="00983395" w:rsidRDefault="00983395">
      <w:r>
        <w:rPr>
          <w:noProof/>
          <w:lang w:eastAsia="en-IN"/>
        </w:rPr>
        <mc:AlternateContent>
          <mc:Choice Requires="wps">
            <w:drawing>
              <wp:anchor distT="0" distB="0" distL="114300" distR="114300" simplePos="0" relativeHeight="251661312" behindDoc="0" locked="0" layoutInCell="1" allowOverlap="1" wp14:anchorId="2F37ADBA" wp14:editId="061077F7">
                <wp:simplePos x="0" y="0"/>
                <wp:positionH relativeFrom="column">
                  <wp:posOffset>-59377</wp:posOffset>
                </wp:positionH>
                <wp:positionV relativeFrom="paragraph">
                  <wp:posOffset>44648</wp:posOffset>
                </wp:positionV>
                <wp:extent cx="1674421" cy="1169662"/>
                <wp:effectExtent l="0" t="0" r="21590" b="31115"/>
                <wp:wrapNone/>
                <wp:docPr id="2" name="Straight Connector 2"/>
                <wp:cNvGraphicFramePr/>
                <a:graphic xmlns:a="http://schemas.openxmlformats.org/drawingml/2006/main">
                  <a:graphicData uri="http://schemas.microsoft.com/office/word/2010/wordprocessingShape">
                    <wps:wsp>
                      <wps:cNvCnPr/>
                      <wps:spPr>
                        <a:xfrm flipH="1">
                          <a:off x="0" y="0"/>
                          <a:ext cx="1674421" cy="116966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2F2C6"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3.5pt" to="127.1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f66QEAAB4EAAAOAAAAZHJzL2Uyb0RvYy54bWysU9uO0zAQfUfiHyy/01y0FDZqug9dFR4Q&#10;VCx8gOvYiSXfNDZN+veMnTSsACGByIOVuZ2ZczzePUxGk4uAoJxtabUpKRGWu07ZvqVfvxxfvaUk&#10;RGY7pp0VLb2KQB/2L1/sRt+I2g1OdwIIgtjQjL6lQ4y+KYrAB2FY2DgvLAalA8MimtAXHbAR0Y0u&#10;6rLcFqODzoPjIgT0Ps5Bus/4UgoeP0kZRCS6pThbzCfk85zOYr9jTQ/MD4ovY7B/mMIwZbHpCvXI&#10;IiPfQP0CZRQHF5yMG+5M4aRUXGQOyKYqf2LzNDAvMhcUJ/hVpvD/YPnHywmI6lpaU2KZwSt6isBU&#10;P0RycNaigA5InXQafWgw/WBPsFjBnyCRniQYIrXy73EFsgxIjExZ5euqspgi4eistm/u7uqKEo6x&#10;qtreb7cZv5iBEqCHEN8JZ0j6aalWNsnAGnb5ECI2x9RbSnJrS0aEui9flzktOK26o9I6BQP054MG&#10;cmG4AsdjiV9igxDP0tDSFp2J48wq/8WrFnODz0KiSmn6uUPaT7HCMs6FjdWCqy1mpzKJI6yFy2h/&#10;KlzyU6nIu/s3xWtF7uxsXIuNsg5+N3acbiPLOf+mwMw7SXB23TXfd5YGlzArtzyYtOXP7Vz+41nv&#10;vwMAAP//AwBQSwMEFAAGAAgAAAAhAPFeuz/fAAAACAEAAA8AAABkcnMvZG93bnJldi54bWxMj8FO&#10;wzAQRO9I/IO1SNxap6GUNsSpUCU4IAS0DRJHNzZxVHttxW4a/p7lBMfVPM2+Kdejs2zQfew8CphN&#10;M2AaG686bAXU+8fJElhMEpW0HrWAbx1hXV1elLJQ/oxbPexSy6gEYyEFmJRCwXlsjHYyTn3QSNmX&#10;751MdPYtV708U7mzPM+yBXeyQ/pgZNAbo5vj7uQEPNUfjXkNx5fPIWwXb/huN/WzFeL6any4B5b0&#10;mP5g+NUndajI6eBPqCKzAiarOZEC7mgRxfnt/AbYgbjVLAdelfz/gOoHAAD//wMAUEsBAi0AFAAG&#10;AAgAAAAhALaDOJL+AAAA4QEAABMAAAAAAAAAAAAAAAAAAAAAAFtDb250ZW50X1R5cGVzXS54bWxQ&#10;SwECLQAUAAYACAAAACEAOP0h/9YAAACUAQAACwAAAAAAAAAAAAAAAAAvAQAAX3JlbHMvLnJlbHNQ&#10;SwECLQAUAAYACAAAACEANUjn+ukBAAAeBAAADgAAAAAAAAAAAAAAAAAuAgAAZHJzL2Uyb0RvYy54&#10;bWxQSwECLQAUAAYACAAAACEA8V67P98AAAAIAQAADwAAAAAAAAAAAAAAAABDBAAAZHJzL2Rvd25y&#10;ZXYueG1sUEsFBgAAAAAEAAQA8wAAAE8FAAAAAA==&#10;" strokecolor="red" strokeweight="1.5pt">
                <v:stroke joinstyle="miter"/>
              </v:line>
            </w:pict>
          </mc:Fallback>
        </mc:AlternateContent>
      </w:r>
      <w:r>
        <w:t>int m1, m2, m3, m4, ……;</w:t>
      </w:r>
    </w:p>
    <w:p w:rsidR="00983395" w:rsidRDefault="00983395">
      <w:r>
        <w:t>// accept data for marks of students</w:t>
      </w:r>
    </w:p>
    <w:p w:rsidR="00983395" w:rsidRDefault="00983395">
      <w:r>
        <w:t>scanf(“%d”,&amp;m1);</w:t>
      </w:r>
    </w:p>
    <w:p w:rsidR="00983395" w:rsidRDefault="00983395">
      <w:r>
        <w:t>scanf(“%d”,&amp;m2);</w:t>
      </w:r>
    </w:p>
    <w:p w:rsidR="00983395" w:rsidRDefault="00983395">
      <w:r>
        <w:t>scanf(“%d”,&amp;m3);</w:t>
      </w:r>
    </w:p>
    <w:p w:rsidR="00983395" w:rsidRDefault="00983395">
      <w:r>
        <w:t>……</w:t>
      </w:r>
    </w:p>
    <w:p w:rsidR="00983395" w:rsidRDefault="00983395">
      <w:r>
        <w:t>total = m1 + m2 + m3 + ………;</w:t>
      </w:r>
    </w:p>
    <w:p w:rsidR="00983395" w:rsidRDefault="00983395"/>
    <w:p w:rsidR="00983395" w:rsidRDefault="00522EE1">
      <w:r>
        <w:rPr>
          <w:noProof/>
          <w:lang w:eastAsia="en-IN"/>
        </w:rPr>
        <mc:AlternateContent>
          <mc:Choice Requires="wps">
            <w:drawing>
              <wp:anchor distT="0" distB="0" distL="114300" distR="114300" simplePos="0" relativeHeight="251662336" behindDoc="0" locked="0" layoutInCell="1" allowOverlap="1" wp14:anchorId="3ADC7CA4" wp14:editId="37A66244">
                <wp:simplePos x="0" y="0"/>
                <wp:positionH relativeFrom="column">
                  <wp:posOffset>712165</wp:posOffset>
                </wp:positionH>
                <wp:positionV relativeFrom="paragraph">
                  <wp:posOffset>129268</wp:posOffset>
                </wp:positionV>
                <wp:extent cx="3776353" cy="849085"/>
                <wp:effectExtent l="0" t="0" r="0" b="0"/>
                <wp:wrapNone/>
                <wp:docPr id="3" name="Text Box 3"/>
                <wp:cNvGraphicFramePr/>
                <a:graphic xmlns:a="http://schemas.openxmlformats.org/drawingml/2006/main">
                  <a:graphicData uri="http://schemas.microsoft.com/office/word/2010/wordprocessingShape">
                    <wps:wsp>
                      <wps:cNvSpPr txBox="1"/>
                      <wps:spPr>
                        <a:xfrm>
                          <a:off x="0" y="0"/>
                          <a:ext cx="3776353" cy="84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F5B" w:rsidRDefault="00933F5B" w:rsidP="00933F5B">
                            <w:pPr>
                              <w:tabs>
                                <w:tab w:val="left" w:pos="270"/>
                                <w:tab w:val="left" w:pos="810"/>
                                <w:tab w:val="left" w:pos="1350"/>
                                <w:tab w:val="left" w:pos="1980"/>
                                <w:tab w:val="left" w:pos="2880"/>
                                <w:tab w:val="left" w:pos="5310"/>
                              </w:tabs>
                            </w:pPr>
                            <w:r>
                              <w:tab/>
                              <w:t>0</w:t>
                            </w:r>
                            <w:r>
                              <w:tab/>
                              <w:t>1</w:t>
                            </w:r>
                            <w:r>
                              <w:tab/>
                              <w:t>2</w:t>
                            </w:r>
                            <w:r>
                              <w:tab/>
                              <w:t>3</w:t>
                            </w:r>
                            <w:r>
                              <w:tab/>
                              <w:t>…..</w:t>
                            </w:r>
                            <w:r>
                              <w:tab/>
                              <w:t>49</w:t>
                            </w:r>
                          </w:p>
                          <w:tbl>
                            <w:tblPr>
                              <w:tblStyle w:val="TableGrid"/>
                              <w:tblW w:w="0" w:type="auto"/>
                              <w:tblLook w:val="04A0" w:firstRow="1" w:lastRow="0" w:firstColumn="1" w:lastColumn="0" w:noHBand="0" w:noVBand="1"/>
                            </w:tblPr>
                            <w:tblGrid>
                              <w:gridCol w:w="563"/>
                              <w:gridCol w:w="564"/>
                              <w:gridCol w:w="564"/>
                              <w:gridCol w:w="564"/>
                              <w:gridCol w:w="564"/>
                              <w:gridCol w:w="564"/>
                              <w:gridCol w:w="564"/>
                              <w:gridCol w:w="564"/>
                              <w:gridCol w:w="564"/>
                              <w:gridCol w:w="564"/>
                            </w:tblGrid>
                            <w:tr w:rsidR="00933F5B" w:rsidTr="00933F5B">
                              <w:tc>
                                <w:tcPr>
                                  <w:tcW w:w="565" w:type="dxa"/>
                                </w:tcPr>
                                <w:p w:rsidR="00933F5B" w:rsidRDefault="00933F5B"/>
                              </w:tc>
                              <w:tc>
                                <w:tcPr>
                                  <w:tcW w:w="565" w:type="dxa"/>
                                </w:tcPr>
                                <w:p w:rsidR="00933F5B" w:rsidRDefault="00933F5B"/>
                              </w:tc>
                              <w:tc>
                                <w:tcPr>
                                  <w:tcW w:w="565" w:type="dxa"/>
                                </w:tcPr>
                                <w:p w:rsidR="00933F5B" w:rsidRDefault="00933F5B"/>
                              </w:tc>
                              <w:tc>
                                <w:tcPr>
                                  <w:tcW w:w="565" w:type="dxa"/>
                                </w:tcPr>
                                <w:p w:rsidR="00933F5B" w:rsidRDefault="00933F5B"/>
                              </w:tc>
                              <w:tc>
                                <w:tcPr>
                                  <w:tcW w:w="565" w:type="dxa"/>
                                </w:tcPr>
                                <w:p w:rsidR="00933F5B" w:rsidRDefault="00933F5B"/>
                              </w:tc>
                              <w:tc>
                                <w:tcPr>
                                  <w:tcW w:w="565" w:type="dxa"/>
                                </w:tcPr>
                                <w:p w:rsidR="00933F5B" w:rsidRDefault="00933F5B"/>
                              </w:tc>
                              <w:tc>
                                <w:tcPr>
                                  <w:tcW w:w="566" w:type="dxa"/>
                                </w:tcPr>
                                <w:p w:rsidR="00933F5B" w:rsidRDefault="00933F5B"/>
                              </w:tc>
                              <w:tc>
                                <w:tcPr>
                                  <w:tcW w:w="566" w:type="dxa"/>
                                </w:tcPr>
                                <w:p w:rsidR="00933F5B" w:rsidRDefault="00933F5B"/>
                              </w:tc>
                              <w:tc>
                                <w:tcPr>
                                  <w:tcW w:w="566" w:type="dxa"/>
                                </w:tcPr>
                                <w:p w:rsidR="00933F5B" w:rsidRDefault="00933F5B"/>
                              </w:tc>
                              <w:tc>
                                <w:tcPr>
                                  <w:tcW w:w="566" w:type="dxa"/>
                                </w:tcPr>
                                <w:p w:rsidR="00933F5B" w:rsidRDefault="00933F5B"/>
                              </w:tc>
                            </w:tr>
                          </w:tbl>
                          <w:p w:rsidR="00933F5B" w:rsidRDefault="00933F5B" w:rsidP="00933F5B">
                            <w:pPr>
                              <w:tabs>
                                <w:tab w:val="left" w:pos="180"/>
                                <w:tab w:val="left" w:pos="720"/>
                                <w:tab w:val="left" w:pos="1260"/>
                                <w:tab w:val="left" w:pos="1800"/>
                              </w:tabs>
                            </w:pPr>
                            <w:r>
                              <w:tab/>
                              <w:t>600</w:t>
                            </w:r>
                            <w:r>
                              <w:tab/>
                              <w:t>604</w:t>
                            </w:r>
                            <w:r>
                              <w:tab/>
                              <w:t>608</w:t>
                            </w:r>
                            <w:r>
                              <w:tab/>
                              <w:t xml:space="preserve">612….  (As int requires 4 bytes of memory </w:t>
                            </w:r>
                            <w:r>
                              <w:tab/>
                            </w:r>
                            <w:r>
                              <w:tab/>
                            </w:r>
                            <w:r>
                              <w:tab/>
                            </w:r>
                            <w:r>
                              <w:tab/>
                            </w:r>
                            <w:r>
                              <w:tab/>
                            </w:r>
                            <w:r>
                              <w:tab/>
                              <w:t>on a 32 bit 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DC7CA4" id="_x0000_t202" coordsize="21600,21600" o:spt="202" path="m,l,21600r21600,l21600,xe">
                <v:stroke joinstyle="miter"/>
                <v:path gradientshapeok="t" o:connecttype="rect"/>
              </v:shapetype>
              <v:shape id="Text Box 3" o:spid="_x0000_s1026" type="#_x0000_t202" style="position:absolute;margin-left:56.1pt;margin-top:10.2pt;width:297.35pt;height:66.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GyfAIAAGIFAAAOAAAAZHJzL2Uyb0RvYy54bWysVN9P2zAQfp+0/8Hy+0hLC5SKFHUgpkkI&#10;0GDi2XVsGs32efa1SffX7+wkpWJ7YdpLcr777vP99MVlaw3bqhBrcCUfH404U05CVbuXkn9/uvk0&#10;4yyicJUw4FTJdyryy8XHDxeNn6tjWIOpVGBE4uK88SVfI/p5UUS5VlbEI/DKkVFDsALpGF6KKoiG&#10;2K0pjkej06KBUPkAUsVI2uvOyBeZX2sl8V7rqJCZklNsmL8hf1fpWywuxPwlCL+uZR+G+IcorKgd&#10;XbqnuhYo2CbUf1DZWgaIoPFIgi1A61qqnANlMx69yeZxLbzKuVBxot+XKf4/Wnm3fQisrko+4cwJ&#10;Sy16Ui2yz9CySapO4+OcQI+eYNiSmro86CMpU9KtDjb9KR1Gdqrzbl/bRCZJOTk7O52c0CWSbLPp&#10;+Wh2kmiKV28fIn5RYFkSSh6od7mkYnsbsYMOkHSZg5vamNw/41hTcqIfZYe9hciNS1iVJ6GnSRl1&#10;kWcJd0YljHHflKZK5ASSIs+gujKBbQVNj5BSOcy5Z15CJ5SmIN7j2ONfo3qPc5fHcDM43Dvb2kHI&#10;2b8Ju/oxhKw7PNX8IO8kYrtq+06voNpRowN0ixK9vKmpG7ci4oMItBnUW9p2vKePNkBVh17ibA3h&#10;19/0CU8DS1bOGtq0ksefGxEUZ+aro1E+H0+naTXzYXpydkyHcGhZHVrcxl4BtWNM74qXWUx4NIOo&#10;A9hnehSW6VYyCSfp7pLjIF5ht//0qEi1XGYQLaMXeOsevUzUqTtp1p7aZxF8P5BIo3wHw06K+Zu5&#10;7LDJ08Fyg6DrPLSpwF1V+8LTIuex7x+d9FIcnjPq9Wlc/AYAAP//AwBQSwMEFAAGAAgAAAAhAPP7&#10;kv3hAAAACgEAAA8AAABkcnMvZG93bnJldi54bWxMj8tOwzAQRfdI/IM1SOyoHastJcSpqkgVEoJF&#10;SzfsnHiaRPgRYrcNfD3DCpZX9+jOmWI9OcvOOMY+eAXZTABD3wTT+1bB4W17twIWk/ZG2+BRwRdG&#10;WJfXV4XOTbj4HZ73qWU04mOuFXQpDTnnsenQ6TgLA3rqjmF0OlEcW25GfaFxZ7kUYsmd7j1d6PSA&#10;VYfNx/7kFDxX21e9q6Vbfdvq6eW4GT4P7wulbm+mzSOwhFP6g+FXn9ShJKc6nLyJzFLOpCRUgRRz&#10;YATci+UDsJqaxTwDXhb8/wvlDwAAAP//AwBQSwECLQAUAAYACAAAACEAtoM4kv4AAADhAQAAEwAA&#10;AAAAAAAAAAAAAAAAAAAAW0NvbnRlbnRfVHlwZXNdLnhtbFBLAQItABQABgAIAAAAIQA4/SH/1gAA&#10;AJQBAAALAAAAAAAAAAAAAAAAAC8BAABfcmVscy8ucmVsc1BLAQItABQABgAIAAAAIQChHYGyfAIA&#10;AGIFAAAOAAAAAAAAAAAAAAAAAC4CAABkcnMvZTJvRG9jLnhtbFBLAQItABQABgAIAAAAIQDz+5L9&#10;4QAAAAoBAAAPAAAAAAAAAAAAAAAAANYEAABkcnMvZG93bnJldi54bWxQSwUGAAAAAAQABADzAAAA&#10;5AUAAAAA&#10;" filled="f" stroked="f" strokeweight=".5pt">
                <v:textbox>
                  <w:txbxContent>
                    <w:p w:rsidR="00933F5B" w:rsidRDefault="00933F5B" w:rsidP="00933F5B">
                      <w:pPr>
                        <w:tabs>
                          <w:tab w:val="left" w:pos="270"/>
                          <w:tab w:val="left" w:pos="810"/>
                          <w:tab w:val="left" w:pos="1350"/>
                          <w:tab w:val="left" w:pos="1980"/>
                          <w:tab w:val="left" w:pos="2880"/>
                          <w:tab w:val="left" w:pos="5310"/>
                        </w:tabs>
                      </w:pPr>
                      <w:r>
                        <w:tab/>
                        <w:t>0</w:t>
                      </w:r>
                      <w:r>
                        <w:tab/>
                        <w:t>1</w:t>
                      </w:r>
                      <w:r>
                        <w:tab/>
                        <w:t>2</w:t>
                      </w:r>
                      <w:r>
                        <w:tab/>
                        <w:t>3</w:t>
                      </w:r>
                      <w:r>
                        <w:tab/>
                        <w:t>…..</w:t>
                      </w:r>
                      <w:r>
                        <w:tab/>
                        <w:t>49</w:t>
                      </w:r>
                    </w:p>
                    <w:tbl>
                      <w:tblPr>
                        <w:tblStyle w:val="TableGrid"/>
                        <w:tblW w:w="0" w:type="auto"/>
                        <w:tblLook w:val="04A0" w:firstRow="1" w:lastRow="0" w:firstColumn="1" w:lastColumn="0" w:noHBand="0" w:noVBand="1"/>
                      </w:tblPr>
                      <w:tblGrid>
                        <w:gridCol w:w="563"/>
                        <w:gridCol w:w="564"/>
                        <w:gridCol w:w="564"/>
                        <w:gridCol w:w="564"/>
                        <w:gridCol w:w="564"/>
                        <w:gridCol w:w="564"/>
                        <w:gridCol w:w="564"/>
                        <w:gridCol w:w="564"/>
                        <w:gridCol w:w="564"/>
                        <w:gridCol w:w="564"/>
                      </w:tblGrid>
                      <w:tr w:rsidR="00933F5B" w:rsidTr="00933F5B">
                        <w:tc>
                          <w:tcPr>
                            <w:tcW w:w="565" w:type="dxa"/>
                          </w:tcPr>
                          <w:p w:rsidR="00933F5B" w:rsidRDefault="00933F5B"/>
                        </w:tc>
                        <w:tc>
                          <w:tcPr>
                            <w:tcW w:w="565" w:type="dxa"/>
                          </w:tcPr>
                          <w:p w:rsidR="00933F5B" w:rsidRDefault="00933F5B"/>
                        </w:tc>
                        <w:tc>
                          <w:tcPr>
                            <w:tcW w:w="565" w:type="dxa"/>
                          </w:tcPr>
                          <w:p w:rsidR="00933F5B" w:rsidRDefault="00933F5B"/>
                        </w:tc>
                        <w:tc>
                          <w:tcPr>
                            <w:tcW w:w="565" w:type="dxa"/>
                          </w:tcPr>
                          <w:p w:rsidR="00933F5B" w:rsidRDefault="00933F5B"/>
                        </w:tc>
                        <w:tc>
                          <w:tcPr>
                            <w:tcW w:w="565" w:type="dxa"/>
                          </w:tcPr>
                          <w:p w:rsidR="00933F5B" w:rsidRDefault="00933F5B"/>
                        </w:tc>
                        <w:tc>
                          <w:tcPr>
                            <w:tcW w:w="565" w:type="dxa"/>
                          </w:tcPr>
                          <w:p w:rsidR="00933F5B" w:rsidRDefault="00933F5B"/>
                        </w:tc>
                        <w:tc>
                          <w:tcPr>
                            <w:tcW w:w="566" w:type="dxa"/>
                          </w:tcPr>
                          <w:p w:rsidR="00933F5B" w:rsidRDefault="00933F5B"/>
                        </w:tc>
                        <w:tc>
                          <w:tcPr>
                            <w:tcW w:w="566" w:type="dxa"/>
                          </w:tcPr>
                          <w:p w:rsidR="00933F5B" w:rsidRDefault="00933F5B"/>
                        </w:tc>
                        <w:tc>
                          <w:tcPr>
                            <w:tcW w:w="566" w:type="dxa"/>
                          </w:tcPr>
                          <w:p w:rsidR="00933F5B" w:rsidRDefault="00933F5B"/>
                        </w:tc>
                        <w:tc>
                          <w:tcPr>
                            <w:tcW w:w="566" w:type="dxa"/>
                          </w:tcPr>
                          <w:p w:rsidR="00933F5B" w:rsidRDefault="00933F5B"/>
                        </w:tc>
                      </w:tr>
                    </w:tbl>
                    <w:p w:rsidR="00933F5B" w:rsidRDefault="00933F5B" w:rsidP="00933F5B">
                      <w:pPr>
                        <w:tabs>
                          <w:tab w:val="left" w:pos="180"/>
                          <w:tab w:val="left" w:pos="720"/>
                          <w:tab w:val="left" w:pos="1260"/>
                          <w:tab w:val="left" w:pos="1800"/>
                        </w:tabs>
                      </w:pPr>
                      <w:r>
                        <w:tab/>
                        <w:t>600</w:t>
                      </w:r>
                      <w:r>
                        <w:tab/>
                        <w:t>604</w:t>
                      </w:r>
                      <w:r>
                        <w:tab/>
                        <w:t>608</w:t>
                      </w:r>
                      <w:r>
                        <w:tab/>
                        <w:t xml:space="preserve">612….  (As int requires 4 bytes of memory </w:t>
                      </w:r>
                      <w:r>
                        <w:tab/>
                      </w:r>
                      <w:r>
                        <w:tab/>
                      </w:r>
                      <w:r>
                        <w:tab/>
                      </w:r>
                      <w:r>
                        <w:tab/>
                      </w:r>
                      <w:r>
                        <w:tab/>
                      </w:r>
                      <w:r>
                        <w:tab/>
                        <w:t>on a 32 bit compiler)</w:t>
                      </w:r>
                    </w:p>
                  </w:txbxContent>
                </v:textbox>
              </v:shape>
            </w:pict>
          </mc:Fallback>
        </mc:AlternateContent>
      </w:r>
      <w:r w:rsidR="00933F5B">
        <w:t>int marks[50];  // This declaration will reserve 50 continuous memory locations</w:t>
      </w:r>
    </w:p>
    <w:p w:rsidR="00933F5B" w:rsidRDefault="00933F5B"/>
    <w:p w:rsidR="00933F5B" w:rsidRDefault="00933F5B">
      <w:r>
        <w:t xml:space="preserve">marks[50] </w:t>
      </w:r>
      <w:r>
        <w:sym w:font="Wingdings" w:char="F0E8"/>
      </w:r>
      <w:bookmarkStart w:id="0" w:name="_GoBack"/>
      <w:bookmarkEnd w:id="0"/>
    </w:p>
    <w:p w:rsidR="00933F5B" w:rsidRDefault="00933F5B"/>
    <w:p w:rsidR="00933F5B" w:rsidRDefault="00933F5B"/>
    <w:p w:rsidR="00933F5B" w:rsidRDefault="00933F5B"/>
    <w:p w:rsidR="00933F5B" w:rsidRDefault="00933F5B"/>
    <w:p w:rsidR="00933F5B" w:rsidRDefault="00933F5B">
      <w:r>
        <w:t>//  to accept the marks of 50 students</w:t>
      </w:r>
    </w:p>
    <w:p w:rsidR="00933F5B" w:rsidRDefault="00933F5B">
      <w:r>
        <w:t>for (i=0;i&lt;50;i++)</w:t>
      </w:r>
    </w:p>
    <w:p w:rsidR="00933F5B" w:rsidRDefault="00933F5B">
      <w:r>
        <w:tab/>
        <w:t>scanf(“%d”,&amp;marks[i]);    // &amp; marks of i</w:t>
      </w:r>
    </w:p>
    <w:p w:rsidR="00933F5B" w:rsidRDefault="00933F5B"/>
    <w:p w:rsidR="00933F5B" w:rsidRDefault="003D50E0">
      <w:r>
        <w:t>The last element is @ position SIZE-1</w:t>
      </w:r>
    </w:p>
    <w:p w:rsidR="003D50E0" w:rsidRDefault="003D50E0"/>
    <w:p w:rsidR="003D50E0" w:rsidRDefault="003D50E0"/>
    <w:p w:rsidR="00933F5B" w:rsidRDefault="00933F5B"/>
    <w:sectPr w:rsidR="00933F5B" w:rsidSect="00C33B8E">
      <w:pgSz w:w="11906" w:h="16838"/>
      <w:pgMar w:top="4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1A"/>
    <w:rsid w:val="000F3E90"/>
    <w:rsid w:val="003D50E0"/>
    <w:rsid w:val="004A121A"/>
    <w:rsid w:val="00522EE1"/>
    <w:rsid w:val="005B42D7"/>
    <w:rsid w:val="00933F5B"/>
    <w:rsid w:val="00983395"/>
    <w:rsid w:val="00C33B8E"/>
    <w:rsid w:val="00E17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A2243-B705-4795-A85F-69C282BC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F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2022-03-28T14:33:00Z</dcterms:created>
  <dcterms:modified xsi:type="dcterms:W3CDTF">2022-03-28T14:57:00Z</dcterms:modified>
</cp:coreProperties>
</file>