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4324" w14:textId="46A08B86" w:rsidR="002E29AF" w:rsidRPr="002E29AF" w:rsidRDefault="002E29AF" w:rsidP="002E29AF">
      <w:pPr>
        <w:jc w:val="center"/>
        <w:rPr>
          <w:b/>
          <w:bCs/>
          <w:sz w:val="44"/>
          <w:szCs w:val="44"/>
        </w:rPr>
      </w:pPr>
      <w:r w:rsidRPr="002E29AF">
        <w:rPr>
          <w:b/>
          <w:bCs/>
          <w:sz w:val="44"/>
          <w:szCs w:val="44"/>
        </w:rPr>
        <w:t>HR Analytics Dashboard</w:t>
      </w:r>
    </w:p>
    <w:p w14:paraId="6613AEA8" w14:textId="6C4FF1C0" w:rsidR="002E29AF" w:rsidRPr="002E29AF" w:rsidRDefault="002E29AF" w:rsidP="002E29AF">
      <w:pPr>
        <w:jc w:val="center"/>
        <w:rPr>
          <w:b/>
          <w:bCs/>
          <w:sz w:val="32"/>
          <w:szCs w:val="32"/>
        </w:rPr>
      </w:pPr>
      <w:r w:rsidRPr="002E29AF">
        <w:rPr>
          <w:b/>
          <w:bCs/>
          <w:sz w:val="32"/>
          <w:szCs w:val="32"/>
        </w:rPr>
        <w:t>Business Insights</w:t>
      </w:r>
    </w:p>
    <w:p w14:paraId="6854FF9E" w14:textId="77777777" w:rsidR="002E29AF" w:rsidRDefault="002E29AF" w:rsidP="002E29AF">
      <w:pPr>
        <w:rPr>
          <w:b/>
          <w:bCs/>
        </w:rPr>
      </w:pPr>
      <w:r>
        <w:rPr>
          <w:b/>
          <w:bCs/>
        </w:rPr>
        <w:t xml:space="preserve">Insight </w:t>
      </w:r>
      <w:proofErr w:type="gramStart"/>
      <w:r w:rsidRPr="002E29AF">
        <w:rPr>
          <w:b/>
          <w:bCs/>
        </w:rPr>
        <w:t>1</w:t>
      </w:r>
      <w:r>
        <w:rPr>
          <w:b/>
          <w:bCs/>
        </w:rPr>
        <w:t xml:space="preserve"> :</w:t>
      </w:r>
      <w:proofErr w:type="gramEnd"/>
      <w:r w:rsidRPr="002E29AF">
        <w:rPr>
          <w:b/>
          <w:bCs/>
        </w:rPr>
        <w:t xml:space="preserve"> Employee Distribution</w:t>
      </w:r>
    </w:p>
    <w:p w14:paraId="6BD6C46D" w14:textId="56BE9488" w:rsidR="002E29AF" w:rsidRPr="002E29AF" w:rsidRDefault="002E29AF" w:rsidP="002E29AF">
      <w:pPr>
        <w:rPr>
          <w:b/>
          <w:bCs/>
        </w:rPr>
      </w:pPr>
      <w:r w:rsidRPr="002E29AF">
        <w:t>Employees are distributed across multiple departments including Software Development, IT, UI/UX, Sales, Marketing, Finance, Customer Support, Operations, and Human Resources. This distribution supports balanced organizational operations.</w:t>
      </w:r>
    </w:p>
    <w:p w14:paraId="293A774B" w14:textId="66981E6A" w:rsidR="002E29AF" w:rsidRPr="002E29AF" w:rsidRDefault="002E29AF" w:rsidP="002E29AF"/>
    <w:p w14:paraId="42FF4F17" w14:textId="10EF3EFB" w:rsidR="002E29AF" w:rsidRPr="002E29AF" w:rsidRDefault="002E29AF" w:rsidP="002E29AF">
      <w:pPr>
        <w:rPr>
          <w:b/>
          <w:bCs/>
        </w:rPr>
      </w:pPr>
      <w:r>
        <w:rPr>
          <w:b/>
          <w:bCs/>
        </w:rPr>
        <w:t xml:space="preserve">Insight </w:t>
      </w:r>
      <w:proofErr w:type="gramStart"/>
      <w:r>
        <w:rPr>
          <w:b/>
          <w:bCs/>
        </w:rPr>
        <w:t>2</w:t>
      </w:r>
      <w:r>
        <w:rPr>
          <w:b/>
          <w:bCs/>
        </w:rPr>
        <w:t xml:space="preserve"> :</w:t>
      </w:r>
      <w:proofErr w:type="gramEnd"/>
      <w:r w:rsidRPr="002E29AF">
        <w:rPr>
          <w:b/>
          <w:bCs/>
        </w:rPr>
        <w:t xml:space="preserve"> Attrition Analysis</w:t>
      </w:r>
    </w:p>
    <w:p w14:paraId="5789ECD6" w14:textId="77777777" w:rsidR="002E29AF" w:rsidRPr="002E29AF" w:rsidRDefault="002E29AF" w:rsidP="002E29AF">
      <w:r w:rsidRPr="002E29AF">
        <w:t>The organization demonstrates a relatively low employee attrition rate, indicating effective employee retention. Departments with comparatively higher attrition should be monitored to identify possible causes and improve retention strategies.</w:t>
      </w:r>
    </w:p>
    <w:p w14:paraId="614FB285" w14:textId="36B35351" w:rsidR="002E29AF" w:rsidRPr="002E29AF" w:rsidRDefault="002E29AF" w:rsidP="002E29AF"/>
    <w:p w14:paraId="49807DEB" w14:textId="3EF65106" w:rsidR="002E29AF" w:rsidRPr="002E29AF" w:rsidRDefault="002E29AF" w:rsidP="002E29AF">
      <w:pPr>
        <w:rPr>
          <w:b/>
          <w:bCs/>
        </w:rPr>
      </w:pPr>
      <w:r>
        <w:rPr>
          <w:b/>
          <w:bCs/>
        </w:rPr>
        <w:t xml:space="preserve">Insight </w:t>
      </w:r>
      <w:proofErr w:type="gramStart"/>
      <w:r>
        <w:rPr>
          <w:b/>
          <w:bCs/>
        </w:rPr>
        <w:t>3</w:t>
      </w:r>
      <w:r>
        <w:rPr>
          <w:b/>
          <w:bCs/>
        </w:rPr>
        <w:t xml:space="preserve"> :</w:t>
      </w:r>
      <w:proofErr w:type="gramEnd"/>
      <w:r w:rsidRPr="002E29AF">
        <w:rPr>
          <w:b/>
          <w:bCs/>
        </w:rPr>
        <w:t xml:space="preserve"> Salary Analysis</w:t>
      </w:r>
    </w:p>
    <w:p w14:paraId="616B85E6" w14:textId="77777777" w:rsidR="002E29AF" w:rsidRPr="002E29AF" w:rsidRDefault="002E29AF" w:rsidP="002E29AF">
      <w:r w:rsidRPr="002E29AF">
        <w:t>Salary levels increase with employee experience and job responsibilities. Technical and specialized roles generally receive higher salaries than entry-level or support positions.</w:t>
      </w:r>
    </w:p>
    <w:p w14:paraId="74FCA71C" w14:textId="4D218E64" w:rsidR="002E29AF" w:rsidRPr="002E29AF" w:rsidRDefault="002E29AF" w:rsidP="002E29AF"/>
    <w:p w14:paraId="1BA3E638" w14:textId="389A2C83" w:rsidR="002E29AF" w:rsidRPr="002E29AF" w:rsidRDefault="002E29AF" w:rsidP="002E29AF">
      <w:pPr>
        <w:rPr>
          <w:b/>
          <w:bCs/>
        </w:rPr>
      </w:pPr>
      <w:r>
        <w:rPr>
          <w:b/>
          <w:bCs/>
        </w:rPr>
        <w:t xml:space="preserve">Insight </w:t>
      </w:r>
      <w:proofErr w:type="gramStart"/>
      <w:r>
        <w:rPr>
          <w:b/>
          <w:bCs/>
        </w:rPr>
        <w:t>4</w:t>
      </w:r>
      <w:r>
        <w:rPr>
          <w:b/>
          <w:bCs/>
        </w:rPr>
        <w:t xml:space="preserve"> :</w:t>
      </w:r>
      <w:proofErr w:type="gramEnd"/>
      <w:r w:rsidRPr="002E29AF">
        <w:rPr>
          <w:b/>
          <w:bCs/>
        </w:rPr>
        <w:t xml:space="preserve">  Employee Performance</w:t>
      </w:r>
    </w:p>
    <w:p w14:paraId="79C3AE5C" w14:textId="77777777" w:rsidR="002E29AF" w:rsidRPr="002E29AF" w:rsidRDefault="002E29AF" w:rsidP="002E29AF">
      <w:r w:rsidRPr="002E29AF">
        <w:t>Most employees maintain performance scores between 3 and 5, reflecting a productive workforce. High-performing employees should be recognized and rewarded to encourage continued excellence.</w:t>
      </w:r>
    </w:p>
    <w:p w14:paraId="6304EC37" w14:textId="75D09E11" w:rsidR="002E29AF" w:rsidRPr="002E29AF" w:rsidRDefault="002E29AF" w:rsidP="002E29AF"/>
    <w:p w14:paraId="4EE6F04B" w14:textId="03830FF6" w:rsidR="002E29AF" w:rsidRPr="002E29AF" w:rsidRDefault="002E29AF" w:rsidP="002E29AF">
      <w:pPr>
        <w:rPr>
          <w:b/>
          <w:bCs/>
        </w:rPr>
      </w:pPr>
      <w:r>
        <w:rPr>
          <w:b/>
          <w:bCs/>
        </w:rPr>
        <w:t xml:space="preserve">Insight </w:t>
      </w:r>
      <w:proofErr w:type="gramStart"/>
      <w:r>
        <w:rPr>
          <w:b/>
          <w:bCs/>
        </w:rPr>
        <w:t>5</w:t>
      </w:r>
      <w:r>
        <w:rPr>
          <w:b/>
          <w:bCs/>
        </w:rPr>
        <w:t xml:space="preserve"> :</w:t>
      </w:r>
      <w:proofErr w:type="gramEnd"/>
      <w:r w:rsidRPr="002E29AF">
        <w:rPr>
          <w:b/>
          <w:bCs/>
        </w:rPr>
        <w:t xml:space="preserve">  Training Analysis</w:t>
      </w:r>
    </w:p>
    <w:p w14:paraId="0C9D3FD2" w14:textId="77777777" w:rsidR="002E29AF" w:rsidRPr="002E29AF" w:rsidRDefault="002E29AF" w:rsidP="002E29AF">
      <w:r w:rsidRPr="002E29AF">
        <w:t>Employees who participate in more training programs generally achieve higher performance ratings. Continuous learning contributes positively to employee productivity and organizational growth.</w:t>
      </w:r>
    </w:p>
    <w:p w14:paraId="07A61536" w14:textId="1E36245E" w:rsidR="002E29AF" w:rsidRPr="002E29AF" w:rsidRDefault="002E29AF" w:rsidP="002E29AF"/>
    <w:p w14:paraId="09887BC2" w14:textId="6864122E" w:rsidR="002E29AF" w:rsidRPr="002E29AF" w:rsidRDefault="002E29AF" w:rsidP="002E29AF">
      <w:pPr>
        <w:rPr>
          <w:b/>
          <w:bCs/>
        </w:rPr>
      </w:pPr>
      <w:r>
        <w:rPr>
          <w:b/>
          <w:bCs/>
        </w:rPr>
        <w:t xml:space="preserve">Insight </w:t>
      </w:r>
      <w:proofErr w:type="gramStart"/>
      <w:r>
        <w:rPr>
          <w:b/>
          <w:bCs/>
        </w:rPr>
        <w:t>6</w:t>
      </w:r>
      <w:r>
        <w:rPr>
          <w:b/>
          <w:bCs/>
        </w:rPr>
        <w:t xml:space="preserve"> :</w:t>
      </w:r>
      <w:proofErr w:type="gramEnd"/>
      <w:r w:rsidRPr="002E29AF">
        <w:rPr>
          <w:b/>
          <w:bCs/>
        </w:rPr>
        <w:t xml:space="preserve"> Overtime Analysis</w:t>
      </w:r>
    </w:p>
    <w:p w14:paraId="54006B5C" w14:textId="77777777" w:rsidR="002E29AF" w:rsidRPr="002E29AF" w:rsidRDefault="002E29AF" w:rsidP="002E29AF">
      <w:r w:rsidRPr="002E29AF">
        <w:t>Overtime is concentrated in specific departments. Monitoring overtime patterns can help prevent employee fatigue and improve work-life balance.</w:t>
      </w:r>
    </w:p>
    <w:p w14:paraId="2F2396DE" w14:textId="2FB17FDB" w:rsidR="002E29AF" w:rsidRPr="002E29AF" w:rsidRDefault="002E29AF" w:rsidP="002E29AF"/>
    <w:p w14:paraId="035F9273" w14:textId="6829AA9C" w:rsidR="002E29AF" w:rsidRPr="002E29AF" w:rsidRDefault="002E29AF" w:rsidP="002E29AF">
      <w:pPr>
        <w:rPr>
          <w:b/>
          <w:bCs/>
        </w:rPr>
      </w:pPr>
      <w:r>
        <w:rPr>
          <w:b/>
          <w:bCs/>
        </w:rPr>
        <w:lastRenderedPageBreak/>
        <w:t xml:space="preserve">Insight </w:t>
      </w:r>
      <w:proofErr w:type="gramStart"/>
      <w:r>
        <w:rPr>
          <w:b/>
          <w:bCs/>
        </w:rPr>
        <w:t>7</w:t>
      </w:r>
      <w:r>
        <w:rPr>
          <w:b/>
          <w:bCs/>
        </w:rPr>
        <w:t xml:space="preserve"> :</w:t>
      </w:r>
      <w:proofErr w:type="gramEnd"/>
      <w:r w:rsidRPr="002E29AF">
        <w:rPr>
          <w:b/>
          <w:bCs/>
        </w:rPr>
        <w:t xml:space="preserve"> Work-Life Balance</w:t>
      </w:r>
    </w:p>
    <w:p w14:paraId="04820A6A" w14:textId="77777777" w:rsidR="002E29AF" w:rsidRPr="002E29AF" w:rsidRDefault="002E29AF" w:rsidP="002E29AF">
      <w:r w:rsidRPr="002E29AF">
        <w:t>The majority of employees report satisfactory work-life balance ratings. Maintaining healthy working conditions can contribute to improved employee satisfaction and lower attrition.</w:t>
      </w:r>
    </w:p>
    <w:p w14:paraId="0BD646AC" w14:textId="3B6FA361" w:rsidR="002E29AF" w:rsidRPr="002E29AF" w:rsidRDefault="002E29AF" w:rsidP="002E29AF"/>
    <w:p w14:paraId="3661F6DF" w14:textId="147D67B1" w:rsidR="002E29AF" w:rsidRPr="002E29AF" w:rsidRDefault="002E29AF" w:rsidP="002E29AF">
      <w:pPr>
        <w:rPr>
          <w:b/>
          <w:bCs/>
        </w:rPr>
      </w:pPr>
      <w:r>
        <w:rPr>
          <w:b/>
          <w:bCs/>
        </w:rPr>
        <w:t xml:space="preserve">Insight </w:t>
      </w:r>
      <w:proofErr w:type="gramStart"/>
      <w:r>
        <w:rPr>
          <w:b/>
          <w:bCs/>
        </w:rPr>
        <w:t>8</w:t>
      </w:r>
      <w:r>
        <w:rPr>
          <w:b/>
          <w:bCs/>
        </w:rPr>
        <w:t xml:space="preserve"> :</w:t>
      </w:r>
      <w:proofErr w:type="gramEnd"/>
      <w:r w:rsidRPr="002E29AF">
        <w:rPr>
          <w:b/>
          <w:bCs/>
        </w:rPr>
        <w:t xml:space="preserve">  Promotion Analysis</w:t>
      </w:r>
    </w:p>
    <w:p w14:paraId="6748A04D" w14:textId="77777777" w:rsidR="002E29AF" w:rsidRPr="002E29AF" w:rsidRDefault="002E29AF" w:rsidP="002E29AF">
      <w:r w:rsidRPr="002E29AF">
        <w:t>Employees promoted within the last five years generally demonstrate higher performance and experience. Transparent promotion policies encourage employee motivation and career development.</w:t>
      </w:r>
    </w:p>
    <w:p w14:paraId="683A9B43" w14:textId="43D42855" w:rsidR="002E29AF" w:rsidRPr="002E29AF" w:rsidRDefault="002E29AF" w:rsidP="002E29AF"/>
    <w:p w14:paraId="2B634BC2" w14:textId="5FD6204C" w:rsidR="002E29AF" w:rsidRPr="002E29AF" w:rsidRDefault="002E29AF" w:rsidP="002E29AF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proofErr w:type="gramStart"/>
      <w:r w:rsidRPr="002E29AF">
        <w:rPr>
          <w:b/>
          <w:bCs/>
          <w:sz w:val="32"/>
          <w:szCs w:val="32"/>
        </w:rPr>
        <w:t>Recommendations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B5E12F7" w14:textId="77777777" w:rsidR="002E29AF" w:rsidRPr="002E29AF" w:rsidRDefault="002E29AF" w:rsidP="002E29AF">
      <w:pPr>
        <w:numPr>
          <w:ilvl w:val="0"/>
          <w:numId w:val="1"/>
        </w:numPr>
      </w:pPr>
      <w:r w:rsidRPr="002E29AF">
        <w:t xml:space="preserve">Continue employee engagement initiatives. </w:t>
      </w:r>
    </w:p>
    <w:p w14:paraId="030A5E22" w14:textId="77777777" w:rsidR="002E29AF" w:rsidRPr="002E29AF" w:rsidRDefault="002E29AF" w:rsidP="002E29AF">
      <w:pPr>
        <w:numPr>
          <w:ilvl w:val="0"/>
          <w:numId w:val="1"/>
        </w:numPr>
      </w:pPr>
      <w:r w:rsidRPr="002E29AF">
        <w:t xml:space="preserve">Increase technical and leadership training programs. </w:t>
      </w:r>
    </w:p>
    <w:p w14:paraId="3FC9EE02" w14:textId="77777777" w:rsidR="002E29AF" w:rsidRPr="002E29AF" w:rsidRDefault="002E29AF" w:rsidP="002E29AF">
      <w:pPr>
        <w:numPr>
          <w:ilvl w:val="0"/>
          <w:numId w:val="1"/>
        </w:numPr>
      </w:pPr>
      <w:r w:rsidRPr="002E29AF">
        <w:t xml:space="preserve">Monitor department-wise attrition regularly. </w:t>
      </w:r>
    </w:p>
    <w:p w14:paraId="40BC8A49" w14:textId="77777777" w:rsidR="002E29AF" w:rsidRPr="002E29AF" w:rsidRDefault="002E29AF" w:rsidP="002E29AF">
      <w:pPr>
        <w:numPr>
          <w:ilvl w:val="0"/>
          <w:numId w:val="1"/>
        </w:numPr>
      </w:pPr>
      <w:r w:rsidRPr="002E29AF">
        <w:t xml:space="preserve">Optimize overtime allocation. </w:t>
      </w:r>
    </w:p>
    <w:p w14:paraId="1C11EEE9" w14:textId="77777777" w:rsidR="002E29AF" w:rsidRPr="002E29AF" w:rsidRDefault="002E29AF" w:rsidP="002E29AF">
      <w:pPr>
        <w:numPr>
          <w:ilvl w:val="0"/>
          <w:numId w:val="1"/>
        </w:numPr>
      </w:pPr>
      <w:r w:rsidRPr="002E29AF">
        <w:t xml:space="preserve">Conduct annual salary benchmarking. </w:t>
      </w:r>
    </w:p>
    <w:p w14:paraId="770712B2" w14:textId="77777777" w:rsidR="002E29AF" w:rsidRPr="002E29AF" w:rsidRDefault="002E29AF" w:rsidP="002E29AF">
      <w:pPr>
        <w:numPr>
          <w:ilvl w:val="0"/>
          <w:numId w:val="1"/>
        </w:numPr>
      </w:pPr>
      <w:r w:rsidRPr="002E29AF">
        <w:t xml:space="preserve">Encourage internal promotions and career development. </w:t>
      </w:r>
    </w:p>
    <w:p w14:paraId="65651D64" w14:textId="77777777" w:rsidR="002E29AF" w:rsidRPr="002E29AF" w:rsidRDefault="002E29AF" w:rsidP="002E29AF">
      <w:pPr>
        <w:numPr>
          <w:ilvl w:val="0"/>
          <w:numId w:val="1"/>
        </w:numPr>
      </w:pPr>
      <w:r w:rsidRPr="002E29AF">
        <w:t xml:space="preserve">Use HR analytics for workforce planning and recruitment decisions. </w:t>
      </w:r>
    </w:p>
    <w:p w14:paraId="28501B8D" w14:textId="77777777" w:rsidR="002E29AF" w:rsidRPr="002E29AF" w:rsidRDefault="002E29AF" w:rsidP="002E29AF"/>
    <w:p w14:paraId="1399EC32" w14:textId="77777777" w:rsidR="002E29AF" w:rsidRPr="002E29AF" w:rsidRDefault="002E29AF"/>
    <w:sectPr w:rsidR="002E29AF" w:rsidRPr="002E2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225C3"/>
    <w:multiLevelType w:val="hybridMultilevel"/>
    <w:tmpl w:val="E31C2B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A09A7"/>
    <w:multiLevelType w:val="hybridMultilevel"/>
    <w:tmpl w:val="C57A7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A5EB1"/>
    <w:multiLevelType w:val="multilevel"/>
    <w:tmpl w:val="F41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F35FD"/>
    <w:multiLevelType w:val="hybridMultilevel"/>
    <w:tmpl w:val="EB0825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178B9"/>
    <w:multiLevelType w:val="hybridMultilevel"/>
    <w:tmpl w:val="5D5C0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680663">
    <w:abstractNumId w:val="2"/>
  </w:num>
  <w:num w:numId="2" w16cid:durableId="1391610816">
    <w:abstractNumId w:val="3"/>
  </w:num>
  <w:num w:numId="3" w16cid:durableId="2130589895">
    <w:abstractNumId w:val="4"/>
  </w:num>
  <w:num w:numId="4" w16cid:durableId="119036325">
    <w:abstractNumId w:val="1"/>
  </w:num>
  <w:num w:numId="5" w16cid:durableId="107023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AF"/>
    <w:rsid w:val="002E29AF"/>
    <w:rsid w:val="00FC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115C"/>
  <w15:chartTrackingRefBased/>
  <w15:docId w15:val="{49A82E28-E038-408C-9A82-EFBED405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Talati</dc:creator>
  <cp:keywords/>
  <dc:description/>
  <cp:lastModifiedBy>Manasvi Talati</cp:lastModifiedBy>
  <cp:revision>1</cp:revision>
  <dcterms:created xsi:type="dcterms:W3CDTF">2026-07-09T17:51:00Z</dcterms:created>
  <dcterms:modified xsi:type="dcterms:W3CDTF">2026-07-09T18:01:00Z</dcterms:modified>
</cp:coreProperties>
</file>