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5D348A84" w:rsidR="00715340" w:rsidRPr="003B1BCC" w:rsidRDefault="00715340" w:rsidP="003B1BCC">
      <w:pPr>
        <w:jc w:val="center"/>
        <w:rPr>
          <w:rFonts w:ascii="Times New Roman" w:hAnsi="Times New Roman" w:cs="Times New Roman"/>
          <w:sz w:val="28"/>
          <w:szCs w:val="28"/>
          <w:shd w:val="clear" w:color="auto" w:fill="FFFFFF"/>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3B1BCC" w:rsidRPr="003B1BCC">
        <w:rPr>
          <w:rFonts w:ascii="Times New Roman" w:hAnsi="Times New Roman" w:cs="Times New Roman"/>
          <w:b/>
          <w:bCs/>
          <w:sz w:val="28"/>
          <w:szCs w:val="28"/>
          <w:shd w:val="clear" w:color="auto" w:fill="FFFFFF"/>
        </w:rPr>
        <w:t>CRYPTANALYSIS</w:t>
      </w:r>
      <w:r w:rsidR="003B1BCC" w:rsidRPr="003B1BCC">
        <w:rPr>
          <w:rFonts w:ascii="Times New Roman" w:hAnsi="Times New Roman" w:cs="Times New Roman"/>
          <w:b/>
          <w:bCs/>
          <w:color w:val="333333"/>
          <w:sz w:val="28"/>
          <w:szCs w:val="28"/>
          <w:shd w:val="clear" w:color="auto" w:fill="FFFFFF"/>
        </w:rPr>
        <w:t xml:space="preserve"> </w:t>
      </w:r>
      <w:r w:rsidR="003B1BCC" w:rsidRPr="003B1BCC">
        <w:rPr>
          <w:rFonts w:ascii="Times New Roman" w:hAnsi="Times New Roman" w:cs="Times New Roman"/>
          <w:b/>
          <w:bCs/>
          <w:sz w:val="28"/>
          <w:szCs w:val="28"/>
          <w:shd w:val="clear" w:color="auto" w:fill="FFFFFF"/>
        </w:rPr>
        <w:t>AND CYBER DEFENCE</w:t>
      </w:r>
      <w:r w:rsidR="003B1BCC">
        <w:rPr>
          <w:rFonts w:ascii="Times New Roman" w:hAnsi="Times New Roman" w:cs="Times New Roman"/>
          <w:b/>
          <w:bCs/>
          <w:sz w:val="28"/>
          <w:szCs w:val="28"/>
          <w:shd w:val="clear" w:color="auto" w:fill="FFFFFF"/>
        </w:rPr>
        <w:t>(</w:t>
      </w:r>
      <w:r w:rsidR="003B1BCC" w:rsidRPr="003B1BCC">
        <w:rPr>
          <w:rFonts w:ascii="Times New Roman" w:hAnsi="Times New Roman" w:cs="Times New Roman"/>
          <w:sz w:val="28"/>
          <w:szCs w:val="28"/>
          <w:shd w:val="clear" w:color="auto" w:fill="FFFFFF"/>
        </w:rPr>
        <w:t>24CSB3101</w:t>
      </w:r>
      <w:r w:rsidR="003B1BCC" w:rsidRPr="003B1BCC">
        <w:rPr>
          <w:rFonts w:ascii="Times New Roman" w:hAnsi="Times New Roman" w:cs="Times New Roman"/>
          <w:sz w:val="28"/>
          <w:szCs w:val="28"/>
          <w:shd w:val="clear" w:color="auto" w:fill="FFFFFF"/>
        </w:rPr>
        <w:t>)</w:t>
      </w:r>
      <w:r w:rsidRPr="003B1BCC">
        <w:rPr>
          <w:rFonts w:ascii="Times New Roman" w:hAnsi="Times New Roman" w:cs="Times New Roman"/>
          <w:b/>
          <w:bCs/>
          <w:sz w:val="28"/>
          <w:szCs w:val="28"/>
        </w:rPr>
        <w:t>A</w:t>
      </w:r>
      <w:r>
        <w:rPr>
          <w:rFonts w:ascii="Times New Roman" w:hAnsi="Times New Roman" w:cs="Times New Roman"/>
          <w:b/>
          <w:bCs/>
          <w:sz w:val="28"/>
          <w:szCs w:val="28"/>
        </w:rPr>
        <w:t>.Y.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623C93F2" w14:textId="77777777" w:rsidR="003B1BCC" w:rsidRPr="003B1BCC" w:rsidRDefault="003B1BCC" w:rsidP="003B1BCC">
            <w:pPr>
              <w:pStyle w:val="p1"/>
              <w:rPr>
                <w:sz w:val="20"/>
                <w:szCs w:val="20"/>
              </w:rPr>
            </w:pPr>
            <w:r w:rsidRPr="003B1BCC">
              <w:rPr>
                <w:b/>
                <w:bCs/>
                <w:sz w:val="20"/>
                <w:szCs w:val="20"/>
              </w:rPr>
              <w:t>CipherSafe: A Secure Password Manager Using AES-256 Encryption and SHA-512 Hashing</w:t>
            </w: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E124E73" w:rsidR="00715340" w:rsidRPr="00286D28" w:rsidRDefault="00763EA6" w:rsidP="00FE2B3A">
            <w:pPr>
              <w:jc w:val="center"/>
              <w:rPr>
                <w:rFonts w:ascii="Times New Roman" w:hAnsi="Times New Roman" w:cs="Times New Roman"/>
              </w:rPr>
            </w:pPr>
            <w:r>
              <w:rPr>
                <w:rFonts w:ascii="Times New Roman" w:hAnsi="Times New Roman" w:cs="Times New Roman"/>
              </w:rPr>
              <w:t>2420030793</w:t>
            </w:r>
          </w:p>
        </w:tc>
        <w:tc>
          <w:tcPr>
            <w:tcW w:w="5528" w:type="dxa"/>
          </w:tcPr>
          <w:p w14:paraId="1E62F30D" w14:textId="4F9BA583" w:rsidR="00715340" w:rsidRPr="00286D28" w:rsidRDefault="00763EA6" w:rsidP="00FE2B3A">
            <w:pPr>
              <w:jc w:val="center"/>
              <w:rPr>
                <w:rFonts w:ascii="Times New Roman" w:hAnsi="Times New Roman" w:cs="Times New Roman"/>
              </w:rPr>
            </w:pPr>
            <w:r>
              <w:rPr>
                <w:rFonts w:ascii="Times New Roman" w:hAnsi="Times New Roman" w:cs="Times New Roman"/>
              </w:rPr>
              <w:t>Manaswi Divi</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20F96444" w:rsidR="00715340" w:rsidRPr="00286D28" w:rsidRDefault="003B1BCC" w:rsidP="00FE2B3A">
            <w:pPr>
              <w:jc w:val="center"/>
              <w:rPr>
                <w:rFonts w:ascii="Times New Roman" w:hAnsi="Times New Roman" w:cs="Times New Roman"/>
              </w:rPr>
            </w:pPr>
            <w:r>
              <w:rPr>
                <w:rFonts w:ascii="Times New Roman" w:hAnsi="Times New Roman" w:cs="Times New Roman"/>
              </w:rPr>
              <w:t>2420030800</w:t>
            </w:r>
          </w:p>
        </w:tc>
        <w:tc>
          <w:tcPr>
            <w:tcW w:w="5528" w:type="dxa"/>
          </w:tcPr>
          <w:p w14:paraId="07662A52" w14:textId="7EA5AAEE" w:rsidR="00715340" w:rsidRPr="00286D28" w:rsidRDefault="003B1BCC" w:rsidP="00FE2B3A">
            <w:pPr>
              <w:jc w:val="center"/>
              <w:rPr>
                <w:rFonts w:ascii="Times New Roman" w:hAnsi="Times New Roman" w:cs="Times New Roman"/>
              </w:rPr>
            </w:pPr>
            <w:r>
              <w:rPr>
                <w:rFonts w:ascii="Times New Roman" w:hAnsi="Times New Roman" w:cs="Times New Roman"/>
              </w:rPr>
              <w:t>Saharsh P</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7DE0F41" w:rsidR="00715340" w:rsidRPr="00286D28" w:rsidRDefault="003B1BCC" w:rsidP="00FE2B3A">
            <w:pPr>
              <w:jc w:val="center"/>
              <w:rPr>
                <w:rFonts w:ascii="Times New Roman" w:hAnsi="Times New Roman" w:cs="Times New Roman"/>
              </w:rPr>
            </w:pPr>
            <w:r>
              <w:rPr>
                <w:rFonts w:ascii="Times New Roman" w:hAnsi="Times New Roman" w:cs="Times New Roman"/>
              </w:rPr>
              <w:t>2420030685</w:t>
            </w:r>
          </w:p>
        </w:tc>
        <w:tc>
          <w:tcPr>
            <w:tcW w:w="5528" w:type="dxa"/>
          </w:tcPr>
          <w:p w14:paraId="2C21BF57" w14:textId="43994374" w:rsidR="00715340" w:rsidRPr="00286D28" w:rsidRDefault="003B1BCC" w:rsidP="00FE2B3A">
            <w:pPr>
              <w:jc w:val="center"/>
              <w:rPr>
                <w:rFonts w:ascii="Times New Roman" w:hAnsi="Times New Roman" w:cs="Times New Roman"/>
              </w:rPr>
            </w:pPr>
            <w:r>
              <w:rPr>
                <w:rFonts w:ascii="Times New Roman" w:hAnsi="Times New Roman" w:cs="Times New Roman"/>
              </w:rPr>
              <w:t>Satvik</w:t>
            </w:r>
          </w:p>
        </w:tc>
      </w:tr>
      <w:tr w:rsidR="00715340" w14:paraId="7587B6C2" w14:textId="77777777" w:rsidTr="00024E80">
        <w:trPr>
          <w:jc w:val="center"/>
        </w:trPr>
        <w:tc>
          <w:tcPr>
            <w:tcW w:w="1458" w:type="dxa"/>
          </w:tcPr>
          <w:p w14:paraId="5977BA97"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4</w:t>
            </w:r>
          </w:p>
        </w:tc>
        <w:tc>
          <w:tcPr>
            <w:tcW w:w="2977" w:type="dxa"/>
          </w:tcPr>
          <w:p w14:paraId="613E1216" w14:textId="565EC263" w:rsidR="00715340" w:rsidRPr="00286D28" w:rsidRDefault="00715340" w:rsidP="00FE2B3A">
            <w:pPr>
              <w:jc w:val="center"/>
              <w:rPr>
                <w:rFonts w:ascii="Times New Roman" w:hAnsi="Times New Roman" w:cs="Times New Roman"/>
              </w:rPr>
            </w:pPr>
          </w:p>
        </w:tc>
        <w:tc>
          <w:tcPr>
            <w:tcW w:w="5528" w:type="dxa"/>
          </w:tcPr>
          <w:p w14:paraId="2548D107" w14:textId="7470F5EA" w:rsidR="00715340" w:rsidRPr="00286D28" w:rsidRDefault="00715340" w:rsidP="00FE2B3A">
            <w:pPr>
              <w:jc w:val="center"/>
              <w:rPr>
                <w:rFonts w:ascii="Times New Roman" w:hAnsi="Times New Roman" w:cs="Times New Roman"/>
              </w:rPr>
            </w:pP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4391BFDD" w:rsidR="00715340" w:rsidRPr="00A30680" w:rsidRDefault="003B1BCC" w:rsidP="00FE2B3A">
            <w:pPr>
              <w:jc w:val="center"/>
              <w:rPr>
                <w:rFonts w:ascii="Times New Roman" w:hAnsi="Times New Roman" w:cs="Times New Roman"/>
                <w:b/>
                <w:bCs/>
              </w:rPr>
            </w:pPr>
            <w:r>
              <w:rPr>
                <w:rFonts w:ascii="Times New Roman" w:hAnsi="Times New Roman" w:cs="Times New Roman"/>
                <w:b/>
                <w:bCs/>
              </w:rPr>
              <w:t>Vinisha Velthuru</w:t>
            </w:r>
            <w:r w:rsidR="00A30680" w:rsidRPr="00A30680">
              <w:rPr>
                <w:rFonts w:ascii="Times New Roman" w:hAnsi="Times New Roman" w:cs="Times New Roman"/>
                <w:b/>
                <w:bCs/>
              </w:rPr>
              <w:t xml:space="preserve"> </w:t>
            </w:r>
          </w:p>
        </w:tc>
      </w:tr>
    </w:tbl>
    <w:p w14:paraId="4EEA2989" w14:textId="77777777" w:rsidR="00715340" w:rsidRPr="00715340" w:rsidRDefault="00715340" w:rsidP="00715340">
      <w:pPr>
        <w:spacing w:after="0" w:line="360" w:lineRule="auto"/>
        <w:jc w:val="both"/>
        <w:rPr>
          <w:b/>
          <w:bCs/>
        </w:rPr>
      </w:pPr>
    </w:p>
    <w:p w14:paraId="30913603" w14:textId="1B0627C2" w:rsidR="00715340" w:rsidRPr="00715340" w:rsidRDefault="00715340" w:rsidP="003B1BCC">
      <w:pPr>
        <w:spacing w:after="0" w:line="360" w:lineRule="auto"/>
        <w:ind w:left="432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79F1E453" w14:textId="77777777" w:rsidR="003B1BCC" w:rsidRPr="003B1BCC" w:rsidRDefault="003B1BCC" w:rsidP="003B1BCC">
      <w:pPr>
        <w:pStyle w:val="p1"/>
        <w:ind w:left="720"/>
        <w:rPr>
          <w:sz w:val="32"/>
          <w:szCs w:val="32"/>
        </w:rPr>
      </w:pPr>
      <w:r w:rsidRPr="003B1BCC">
        <w:rPr>
          <w:sz w:val="32"/>
          <w:szCs w:val="32"/>
        </w:rPr>
        <w:t>CipherSafe is a cybersecurity project designed to securely store and manage users’ login credentials. With the increasing use of online accounts, password reuse and insecure storage can expose sensitive information to unauthorized access. CipherSafe addresses these issues by providing a centralized and protected password vault.</w:t>
      </w:r>
    </w:p>
    <w:p w14:paraId="4FD134FE" w14:textId="77777777" w:rsidR="003B1BCC" w:rsidRPr="003B1BCC" w:rsidRDefault="003B1BCC" w:rsidP="003B1BCC">
      <w:pPr>
        <w:pStyle w:val="p1"/>
        <w:ind w:left="720"/>
        <w:rPr>
          <w:sz w:val="32"/>
          <w:szCs w:val="32"/>
        </w:rPr>
      </w:pPr>
      <w:r w:rsidRPr="003B1BCC">
        <w:rPr>
          <w:sz w:val="32"/>
          <w:szCs w:val="32"/>
        </w:rPr>
        <w:t xml:space="preserve">The system uses </w:t>
      </w:r>
      <w:r w:rsidRPr="003B1BCC">
        <w:rPr>
          <w:rStyle w:val="s1"/>
          <w:b/>
          <w:bCs/>
          <w:sz w:val="32"/>
          <w:szCs w:val="32"/>
        </w:rPr>
        <w:t>AES-256 encryption</w:t>
      </w:r>
      <w:r w:rsidRPr="003B1BCC">
        <w:rPr>
          <w:sz w:val="32"/>
          <w:szCs w:val="32"/>
        </w:rPr>
        <w:t xml:space="preserve"> to protect stored credentials and </w:t>
      </w:r>
      <w:r w:rsidRPr="003B1BCC">
        <w:rPr>
          <w:rStyle w:val="s1"/>
          <w:b/>
          <w:bCs/>
          <w:sz w:val="32"/>
          <w:szCs w:val="32"/>
        </w:rPr>
        <w:t>SHA-512 hashing</w:t>
      </w:r>
      <w:r w:rsidRPr="003B1BCC">
        <w:rPr>
          <w:sz w:val="32"/>
          <w:szCs w:val="32"/>
        </w:rPr>
        <w:t xml:space="preserve"> for one-way verification-related operations. It includes user authentication and allows users to add, search, update, and retrieve credentials securely. The project also involves testing authentication, encryption, decryption, and data management to verify the proper functioning of the application.</w:t>
      </w:r>
    </w:p>
    <w:p w14:paraId="27EAE33E" w14:textId="77777777" w:rsidR="003B1BCC" w:rsidRPr="003B1BCC" w:rsidRDefault="003B1BCC" w:rsidP="003B1BCC">
      <w:pPr>
        <w:pStyle w:val="p1"/>
        <w:ind w:left="720"/>
        <w:rPr>
          <w:sz w:val="32"/>
          <w:szCs w:val="32"/>
        </w:rPr>
      </w:pPr>
      <w:r w:rsidRPr="003B1BCC">
        <w:rPr>
          <w:sz w:val="32"/>
          <w:szCs w:val="32"/>
        </w:rPr>
        <w:lastRenderedPageBreak/>
        <w:t>The primary objective of CipherSafe is to improve credential security, prevent the storage of sensitive information in readable plaintext, and demonstrate the practical application of cryptographic techniques in password management. The system can be further enhanced with multi-factor authentication, password generation, automatic vault locking, and encrypted backups.</w:t>
      </w:r>
      <w:r w:rsidRPr="003B1BCC">
        <w:rPr>
          <w:rStyle w:val="apple-converted-space"/>
          <w:sz w:val="32"/>
          <w:szCs w:val="32"/>
        </w:rPr>
        <w:t> </w:t>
      </w:r>
    </w:p>
    <w:p w14:paraId="7A915816" w14:textId="28EBC7D6" w:rsidR="00715340" w:rsidRPr="003B1BCC" w:rsidRDefault="00715340" w:rsidP="003B1BCC">
      <w:pPr>
        <w:spacing w:after="0" w:line="360" w:lineRule="auto"/>
        <w:ind w:left="360"/>
        <w:jc w:val="both"/>
        <w:rPr>
          <w:sz w:val="32"/>
          <w:szCs w:val="32"/>
        </w:rPr>
      </w:pPr>
    </w:p>
    <w:sectPr w:rsidR="00715340" w:rsidRPr="003B1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C13C5"/>
    <w:multiLevelType w:val="multilevel"/>
    <w:tmpl w:val="1C0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A01F6"/>
    <w:multiLevelType w:val="multilevel"/>
    <w:tmpl w:val="BFA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4A6C"/>
    <w:multiLevelType w:val="multilevel"/>
    <w:tmpl w:val="872AE3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53512D3"/>
    <w:multiLevelType w:val="multilevel"/>
    <w:tmpl w:val="FFC2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A0FF7"/>
    <w:multiLevelType w:val="multilevel"/>
    <w:tmpl w:val="3EB4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F10C60"/>
    <w:multiLevelType w:val="multilevel"/>
    <w:tmpl w:val="CE9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C16F7"/>
    <w:multiLevelType w:val="multilevel"/>
    <w:tmpl w:val="7F2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88680">
    <w:abstractNumId w:val="3"/>
  </w:num>
  <w:num w:numId="2" w16cid:durableId="485437442">
    <w:abstractNumId w:val="5"/>
  </w:num>
  <w:num w:numId="3" w16cid:durableId="173999325">
    <w:abstractNumId w:val="6"/>
  </w:num>
  <w:num w:numId="4" w16cid:durableId="1268807120">
    <w:abstractNumId w:val="4"/>
  </w:num>
  <w:num w:numId="5" w16cid:durableId="729353933">
    <w:abstractNumId w:val="0"/>
  </w:num>
  <w:num w:numId="6" w16cid:durableId="266238538">
    <w:abstractNumId w:val="1"/>
  </w:num>
  <w:num w:numId="7" w16cid:durableId="259218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296573"/>
    <w:rsid w:val="003B1BCC"/>
    <w:rsid w:val="00470851"/>
    <w:rsid w:val="00542717"/>
    <w:rsid w:val="00636E51"/>
    <w:rsid w:val="00712B57"/>
    <w:rsid w:val="00715340"/>
    <w:rsid w:val="00763EA6"/>
    <w:rsid w:val="00867717"/>
    <w:rsid w:val="009924FC"/>
    <w:rsid w:val="00994114"/>
    <w:rsid w:val="00A30680"/>
    <w:rsid w:val="00BD59CC"/>
    <w:rsid w:val="00CA2903"/>
    <w:rsid w:val="00F97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63EA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s1">
    <w:name w:val="s1"/>
    <w:basedOn w:val="DefaultParagraphFont"/>
    <w:rsid w:val="00763EA6"/>
  </w:style>
  <w:style w:type="paragraph" w:customStyle="1" w:styleId="p2">
    <w:name w:val="p2"/>
    <w:basedOn w:val="Normal"/>
    <w:rsid w:val="00763EA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customStyle="1" w:styleId="p3">
    <w:name w:val="p3"/>
    <w:basedOn w:val="Normal"/>
    <w:rsid w:val="00763EA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s2">
    <w:name w:val="s2"/>
    <w:basedOn w:val="DefaultParagraphFont"/>
    <w:rsid w:val="00763EA6"/>
  </w:style>
  <w:style w:type="character" w:customStyle="1" w:styleId="apple-converted-space">
    <w:name w:val="apple-converted-space"/>
    <w:basedOn w:val="DefaultParagraphFont"/>
    <w:rsid w:val="003B1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Manaswini Divi .</cp:lastModifiedBy>
  <cp:revision>2</cp:revision>
  <dcterms:created xsi:type="dcterms:W3CDTF">2026-10-16T03:26:00Z</dcterms:created>
  <dcterms:modified xsi:type="dcterms:W3CDTF">2026-10-16T03:26:00Z</dcterms:modified>
</cp:coreProperties>
</file>