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2DB" w:rsidRDefault="001362DB" w:rsidP="00D11D62">
      <w:pPr>
        <w:jc w:val="center"/>
        <w:rPr>
          <w:rFonts w:ascii="Times New Roman" w:hAnsi="Times New Roman" w:cs="Times New Roman"/>
          <w:b/>
          <w:sz w:val="36"/>
          <w:szCs w:val="36"/>
          <w:lang w:val="en-US"/>
        </w:rPr>
      </w:pPr>
      <w:r>
        <w:rPr>
          <w:rFonts w:ascii="Times New Roman" w:hAnsi="Times New Roman" w:cs="Times New Roman"/>
          <w:b/>
          <w:sz w:val="36"/>
          <w:szCs w:val="36"/>
          <w:lang w:val="en-US"/>
        </w:rPr>
        <w:t>EXPLORATORY DATA ANALYSIS</w:t>
      </w:r>
    </w:p>
    <w:p w:rsidR="001362DB" w:rsidRDefault="001362DB" w:rsidP="001362DB">
      <w:pPr>
        <w:rPr>
          <w:rFonts w:ascii="Times New Roman" w:hAnsi="Times New Roman" w:cs="Times New Roman"/>
          <w:b/>
          <w:sz w:val="28"/>
          <w:szCs w:val="28"/>
          <w:lang w:val="en-US"/>
        </w:rPr>
      </w:pPr>
    </w:p>
    <w:p w:rsidR="001362DB" w:rsidRDefault="001362DB" w:rsidP="001362DB">
      <w:pPr>
        <w:rPr>
          <w:rFonts w:ascii="Times New Roman" w:hAnsi="Times New Roman" w:cs="Times New Roman"/>
          <w:b/>
          <w:sz w:val="28"/>
          <w:szCs w:val="28"/>
          <w:lang w:val="en-US"/>
        </w:rPr>
      </w:pPr>
      <w:r>
        <w:rPr>
          <w:rFonts w:ascii="Times New Roman" w:hAnsi="Times New Roman" w:cs="Times New Roman"/>
          <w:b/>
          <w:sz w:val="28"/>
          <w:szCs w:val="28"/>
          <w:lang w:val="en-US"/>
        </w:rPr>
        <w:t xml:space="preserve">1. </w:t>
      </w:r>
      <w:r w:rsidRPr="001362DB">
        <w:rPr>
          <w:rFonts w:ascii="Times New Roman" w:hAnsi="Times New Roman" w:cs="Times New Roman"/>
          <w:b/>
          <w:sz w:val="28"/>
          <w:szCs w:val="28"/>
          <w:lang w:val="en-US"/>
        </w:rPr>
        <w:t>INTRODUCTION</w:t>
      </w:r>
    </w:p>
    <w:p w:rsidR="001362DB" w:rsidRDefault="00D11D62" w:rsidP="00D11D6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Exploratory Data Analysis is employed on </w:t>
      </w:r>
      <w:proofErr w:type="spellStart"/>
      <w:r>
        <w:rPr>
          <w:rFonts w:ascii="Times New Roman" w:hAnsi="Times New Roman" w:cs="Times New Roman"/>
          <w:sz w:val="24"/>
          <w:szCs w:val="24"/>
          <w:lang w:val="en-US"/>
        </w:rPr>
        <w:t>Geldium’s</w:t>
      </w:r>
      <w:proofErr w:type="spellEnd"/>
      <w:r>
        <w:rPr>
          <w:rFonts w:ascii="Times New Roman" w:hAnsi="Times New Roman" w:cs="Times New Roman"/>
          <w:sz w:val="24"/>
          <w:szCs w:val="24"/>
          <w:lang w:val="en-US"/>
        </w:rPr>
        <w:t xml:space="preserve"> dataset to examine customer information and forecast delinquency risks using AI-driven methods. EDA is carried out to evaluate dataset completeness, identify patterns, and spot potential gaps that could influence delinquency predictions. The aim is to uncover patterns in financial data that inform risk assessments, </w:t>
      </w:r>
      <w:proofErr w:type="spellStart"/>
      <w:r>
        <w:rPr>
          <w:rFonts w:ascii="Times New Roman" w:hAnsi="Times New Roman" w:cs="Times New Roman"/>
          <w:sz w:val="24"/>
          <w:szCs w:val="24"/>
          <w:lang w:val="en-US"/>
        </w:rPr>
        <w:t>utilise</w:t>
      </w:r>
      <w:proofErr w:type="spellEnd"/>
      <w:r>
        <w:rPr>
          <w:rFonts w:ascii="Times New Roman" w:hAnsi="Times New Roman" w:cs="Times New Roman"/>
          <w:sz w:val="24"/>
          <w:szCs w:val="24"/>
          <w:lang w:val="en-US"/>
        </w:rPr>
        <w:t xml:space="preserve"> Gen-AI tools to </w:t>
      </w:r>
      <w:proofErr w:type="spellStart"/>
      <w:r>
        <w:rPr>
          <w:rFonts w:ascii="Times New Roman" w:hAnsi="Times New Roman" w:cs="Times New Roman"/>
          <w:sz w:val="24"/>
          <w:szCs w:val="24"/>
          <w:lang w:val="en-US"/>
        </w:rPr>
        <w:t>summarise</w:t>
      </w:r>
      <w:proofErr w:type="spellEnd"/>
      <w:r>
        <w:rPr>
          <w:rFonts w:ascii="Times New Roman" w:hAnsi="Times New Roman" w:cs="Times New Roman"/>
          <w:sz w:val="24"/>
          <w:szCs w:val="24"/>
          <w:lang w:val="en-US"/>
        </w:rPr>
        <w:t xml:space="preserve"> insights and guide predictive modelling, and understand how AI-driven forecasts affect real-world decisions. EDA ensures data integrity before analysis, highlights trends and anomalies </w:t>
      </w:r>
      <w:r w:rsidR="003D7655">
        <w:rPr>
          <w:rFonts w:ascii="Times New Roman" w:hAnsi="Times New Roman" w:cs="Times New Roman"/>
          <w:sz w:val="24"/>
          <w:szCs w:val="24"/>
          <w:lang w:val="en-US"/>
        </w:rPr>
        <w:t>before</w:t>
      </w:r>
      <w:r>
        <w:rPr>
          <w:rFonts w:ascii="Times New Roman" w:hAnsi="Times New Roman" w:cs="Times New Roman"/>
          <w:sz w:val="24"/>
          <w:szCs w:val="24"/>
          <w:lang w:val="en-US"/>
        </w:rPr>
        <w:t xml:space="preserve"> delinquencies, prevents biased models by promoting diverse data representation, and supports improved decision-making for proactive customer engagement. </w:t>
      </w:r>
    </w:p>
    <w:p w:rsidR="00D11D62" w:rsidRDefault="00D11D62" w:rsidP="00D11D62">
      <w:pPr>
        <w:jc w:val="both"/>
        <w:rPr>
          <w:rFonts w:ascii="Times New Roman" w:hAnsi="Times New Roman" w:cs="Times New Roman"/>
          <w:sz w:val="24"/>
          <w:szCs w:val="24"/>
          <w:lang w:val="en-US"/>
        </w:rPr>
      </w:pPr>
    </w:p>
    <w:p w:rsidR="003964C8" w:rsidRPr="00E00417" w:rsidRDefault="00D11D62" w:rsidP="00D11D62">
      <w:pPr>
        <w:jc w:val="both"/>
        <w:rPr>
          <w:rFonts w:ascii="Times New Roman" w:hAnsi="Times New Roman" w:cs="Times New Roman"/>
          <w:b/>
          <w:sz w:val="28"/>
          <w:szCs w:val="28"/>
          <w:lang w:val="en-US"/>
        </w:rPr>
      </w:pPr>
      <w:r>
        <w:rPr>
          <w:rFonts w:ascii="Times New Roman" w:hAnsi="Times New Roman" w:cs="Times New Roman"/>
          <w:b/>
          <w:sz w:val="28"/>
          <w:szCs w:val="28"/>
          <w:lang w:val="en-US"/>
        </w:rPr>
        <w:t>2. DATASET OVERVIEW</w:t>
      </w:r>
    </w:p>
    <w:p w:rsidR="003964C8" w:rsidRPr="00E07C1D" w:rsidRDefault="000D53BA" w:rsidP="003964C8">
      <w:pPr>
        <w:jc w:val="both"/>
        <w:rPr>
          <w:rFonts w:ascii="Times New Roman" w:hAnsi="Times New Roman" w:cs="Times New Roman"/>
          <w:b/>
          <w:sz w:val="24"/>
          <w:szCs w:val="24"/>
          <w:lang w:val="en-US"/>
        </w:rPr>
      </w:pPr>
      <w:r w:rsidRPr="00E07C1D">
        <w:rPr>
          <w:rFonts w:ascii="Times New Roman" w:hAnsi="Times New Roman" w:cs="Times New Roman"/>
          <w:b/>
          <w:sz w:val="24"/>
          <w:szCs w:val="24"/>
          <w:lang w:val="en-US"/>
        </w:rPr>
        <w:t>Anomalies</w:t>
      </w:r>
    </w:p>
    <w:p w:rsidR="00E00417" w:rsidRDefault="00E00417" w:rsidP="003964C8">
      <w:pPr>
        <w:jc w:val="both"/>
        <w:rPr>
          <w:rFonts w:ascii="Times New Roman" w:hAnsi="Times New Roman" w:cs="Times New Roman"/>
          <w:sz w:val="24"/>
          <w:szCs w:val="24"/>
          <w:lang w:val="en-US"/>
        </w:rPr>
      </w:pPr>
      <w:r>
        <w:rPr>
          <w:rFonts w:ascii="Times New Roman" w:hAnsi="Times New Roman" w:cs="Times New Roman"/>
          <w:b/>
          <w:sz w:val="28"/>
          <w:szCs w:val="28"/>
          <w:lang w:val="en-US"/>
        </w:rPr>
        <w:t xml:space="preserve">   </w:t>
      </w:r>
      <w:proofErr w:type="spellStart"/>
      <w:r>
        <w:rPr>
          <w:rFonts w:ascii="Times New Roman" w:hAnsi="Times New Roman" w:cs="Times New Roman"/>
          <w:sz w:val="24"/>
          <w:szCs w:val="24"/>
          <w:lang w:val="en-US"/>
        </w:rPr>
        <w:t>Credit_Utilization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Debt_to_Income_Ratio</w:t>
      </w:r>
      <w:proofErr w:type="spellEnd"/>
      <w:r>
        <w:rPr>
          <w:rFonts w:ascii="Times New Roman" w:hAnsi="Times New Roman" w:cs="Times New Roman"/>
          <w:sz w:val="24"/>
          <w:szCs w:val="24"/>
          <w:lang w:val="en-US"/>
        </w:rPr>
        <w:t xml:space="preserve"> and Negative values in features were found.</w:t>
      </w:r>
    </w:p>
    <w:p w:rsidR="0023687B" w:rsidRPr="00E07C1D" w:rsidRDefault="000D53BA" w:rsidP="003964C8">
      <w:pPr>
        <w:jc w:val="both"/>
        <w:rPr>
          <w:rFonts w:ascii="Times New Roman" w:hAnsi="Times New Roman" w:cs="Times New Roman"/>
          <w:b/>
          <w:sz w:val="24"/>
          <w:szCs w:val="24"/>
          <w:lang w:val="en-US"/>
        </w:rPr>
      </w:pPr>
      <w:r w:rsidRPr="00E07C1D">
        <w:rPr>
          <w:rFonts w:ascii="Times New Roman" w:hAnsi="Times New Roman" w:cs="Times New Roman"/>
          <w:b/>
          <w:sz w:val="24"/>
          <w:szCs w:val="24"/>
          <w:lang w:val="en-US"/>
        </w:rPr>
        <w:t>Detected Outliers</w:t>
      </w:r>
    </w:p>
    <w:p w:rsidR="00E00417" w:rsidRDefault="00E00417" w:rsidP="00E0041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Credit_Utilization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Loan_Balance</w:t>
      </w:r>
      <w:proofErr w:type="spellEnd"/>
      <w:r>
        <w:rPr>
          <w:rFonts w:ascii="Times New Roman" w:hAnsi="Times New Roman" w:cs="Times New Roman"/>
          <w:sz w:val="24"/>
          <w:szCs w:val="24"/>
          <w:lang w:val="en-US"/>
        </w:rPr>
        <w:t xml:space="preserve"> and Income were the outliers found.</w:t>
      </w:r>
    </w:p>
    <w:p w:rsidR="0023687B" w:rsidRPr="00E07C1D" w:rsidRDefault="000D53BA" w:rsidP="00E00417">
      <w:pPr>
        <w:jc w:val="both"/>
        <w:rPr>
          <w:rFonts w:ascii="Times New Roman" w:hAnsi="Times New Roman" w:cs="Times New Roman"/>
          <w:sz w:val="24"/>
          <w:szCs w:val="24"/>
          <w:lang w:val="en-US"/>
        </w:rPr>
      </w:pPr>
      <w:r w:rsidRPr="00E07C1D">
        <w:rPr>
          <w:rFonts w:ascii="Times New Roman" w:hAnsi="Times New Roman" w:cs="Times New Roman"/>
          <w:b/>
          <w:sz w:val="24"/>
          <w:szCs w:val="24"/>
          <w:lang w:val="en-US"/>
        </w:rPr>
        <w:t>Inconsistencies</w:t>
      </w:r>
    </w:p>
    <w:p w:rsidR="0023687B" w:rsidRPr="0023687B" w:rsidRDefault="0023687B" w:rsidP="0023687B">
      <w:pPr>
        <w:pStyle w:val="Heading4"/>
      </w:pPr>
      <w:r>
        <w:rPr>
          <w:b w:val="0"/>
          <w:sz w:val="28"/>
          <w:szCs w:val="28"/>
          <w:lang w:val="en-US"/>
        </w:rPr>
        <w:t xml:space="preserve"> </w:t>
      </w:r>
      <w:r w:rsidR="00E00417">
        <w:rPr>
          <w:b w:val="0"/>
          <w:sz w:val="28"/>
          <w:szCs w:val="28"/>
          <w:lang w:val="en-US"/>
        </w:rPr>
        <w:t xml:space="preserve">    </w:t>
      </w:r>
      <w:r w:rsidRPr="0023687B">
        <w:t>Inconsistent labe</w:t>
      </w:r>
      <w:r w:rsidR="00E00417">
        <w:t>lling, Unique values found are:</w:t>
      </w:r>
    </w:p>
    <w:p w:rsidR="0023687B" w:rsidRPr="0023687B" w:rsidRDefault="0023687B" w:rsidP="0023687B">
      <w:pPr>
        <w:pStyle w:val="ListParagraph"/>
        <w:numPr>
          <w:ilvl w:val="1"/>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3687B">
        <w:rPr>
          <w:rFonts w:ascii="Courier New" w:eastAsia="Times New Roman" w:hAnsi="Courier New" w:cs="Courier New"/>
          <w:sz w:val="20"/>
          <w:szCs w:val="20"/>
          <w:lang w:eastAsia="en-IN"/>
        </w:rPr>
        <w:t>['EMP', 'Self-employed', 'Unemployed', 'employed', 'Employed', 'retired']</w:t>
      </w:r>
    </w:p>
    <w:p w:rsidR="0023687B" w:rsidRPr="0023687B" w:rsidRDefault="0023687B" w:rsidP="0023687B">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3687B">
        <w:rPr>
          <w:rFonts w:ascii="Courier New" w:eastAsia="Times New Roman" w:hAnsi="Courier New" w:cs="Courier New"/>
          <w:sz w:val="20"/>
          <w:szCs w:val="20"/>
          <w:lang w:eastAsia="en-IN"/>
        </w:rPr>
        <w:t>EMP</w:t>
      </w:r>
      <w:r w:rsidRPr="0023687B">
        <w:rPr>
          <w:rFonts w:ascii="Times New Roman" w:eastAsia="Times New Roman" w:hAnsi="Times New Roman" w:cs="Times New Roman"/>
          <w:sz w:val="24"/>
          <w:szCs w:val="24"/>
          <w:lang w:eastAsia="en-IN"/>
        </w:rPr>
        <w:t xml:space="preserve"> and </w:t>
      </w:r>
      <w:r w:rsidRPr="0023687B">
        <w:rPr>
          <w:rFonts w:ascii="Courier New" w:eastAsia="Times New Roman" w:hAnsi="Courier New" w:cs="Courier New"/>
          <w:sz w:val="20"/>
          <w:szCs w:val="20"/>
          <w:lang w:eastAsia="en-IN"/>
        </w:rPr>
        <w:t>employed</w:t>
      </w:r>
      <w:r w:rsidRPr="0023687B">
        <w:rPr>
          <w:rFonts w:ascii="Times New Roman" w:eastAsia="Times New Roman" w:hAnsi="Times New Roman" w:cs="Times New Roman"/>
          <w:sz w:val="24"/>
          <w:szCs w:val="24"/>
          <w:lang w:eastAsia="en-IN"/>
        </w:rPr>
        <w:t xml:space="preserve"> likely refer to the same category as </w:t>
      </w:r>
      <w:r w:rsidRPr="0023687B">
        <w:rPr>
          <w:rFonts w:ascii="Courier New" w:eastAsia="Times New Roman" w:hAnsi="Courier New" w:cs="Courier New"/>
          <w:sz w:val="20"/>
          <w:szCs w:val="20"/>
          <w:lang w:eastAsia="en-IN"/>
        </w:rPr>
        <w:t>Employed</w:t>
      </w:r>
      <w:r w:rsidRPr="0023687B">
        <w:rPr>
          <w:rFonts w:ascii="Times New Roman" w:eastAsia="Times New Roman" w:hAnsi="Times New Roman" w:cs="Times New Roman"/>
          <w:sz w:val="24"/>
          <w:szCs w:val="24"/>
          <w:lang w:eastAsia="en-IN"/>
        </w:rPr>
        <w:t>.</w:t>
      </w:r>
    </w:p>
    <w:p w:rsidR="0023687B" w:rsidRPr="0023687B" w:rsidRDefault="0023687B" w:rsidP="0023687B">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3687B">
        <w:rPr>
          <w:rFonts w:ascii="Courier New" w:eastAsia="Times New Roman" w:hAnsi="Courier New" w:cs="Courier New"/>
          <w:sz w:val="20"/>
          <w:szCs w:val="20"/>
          <w:lang w:eastAsia="en-IN"/>
        </w:rPr>
        <w:t>retired</w:t>
      </w:r>
      <w:r w:rsidRPr="0023687B">
        <w:rPr>
          <w:rFonts w:ascii="Times New Roman" w:eastAsia="Times New Roman" w:hAnsi="Times New Roman" w:cs="Times New Roman"/>
          <w:sz w:val="24"/>
          <w:szCs w:val="24"/>
          <w:lang w:eastAsia="en-IN"/>
        </w:rPr>
        <w:t xml:space="preserve"> should be capitalized for consistency.</w:t>
      </w:r>
    </w:p>
    <w:p w:rsidR="00E00417" w:rsidRDefault="00E00417" w:rsidP="0023687B">
      <w:pPr>
        <w:spacing w:beforeAutospacing="1" w:after="100" w:afterAutospacing="1" w:line="240" w:lineRule="auto"/>
        <w:rPr>
          <w:rFonts w:ascii="Times New Roman" w:eastAsia="Times New Roman" w:hAnsi="Times New Roman" w:cs="Times New Roman"/>
          <w:sz w:val="24"/>
          <w:szCs w:val="24"/>
          <w:lang w:eastAsia="en-IN"/>
        </w:rPr>
      </w:pPr>
      <w:r>
        <w:rPr>
          <w:rFonts w:ascii="Segoe UI Symbol" w:eastAsia="Times New Roman" w:hAnsi="Segoe UI Symbol" w:cs="Segoe UI Symbol"/>
          <w:sz w:val="24"/>
          <w:szCs w:val="24"/>
          <w:lang w:eastAsia="en-IN"/>
        </w:rPr>
        <w:t xml:space="preserve">       </w:t>
      </w:r>
      <w:r w:rsidR="0023687B" w:rsidRPr="0023687B">
        <w:rPr>
          <w:rFonts w:ascii="Times New Roman" w:eastAsia="Times New Roman" w:hAnsi="Times New Roman" w:cs="Times New Roman"/>
          <w:sz w:val="24"/>
          <w:szCs w:val="24"/>
          <w:lang w:eastAsia="en-IN"/>
        </w:rPr>
        <w:t xml:space="preserve">Needs </w:t>
      </w:r>
      <w:r w:rsidR="0023687B" w:rsidRPr="0023687B">
        <w:rPr>
          <w:rFonts w:ascii="Times New Roman" w:eastAsia="Times New Roman" w:hAnsi="Times New Roman" w:cs="Times New Roman"/>
          <w:b/>
          <w:bCs/>
          <w:sz w:val="24"/>
          <w:szCs w:val="24"/>
          <w:lang w:eastAsia="en-IN"/>
        </w:rPr>
        <w:t>standardization</w:t>
      </w:r>
      <w:r w:rsidR="0023687B" w:rsidRPr="0023687B">
        <w:rPr>
          <w:rFonts w:ascii="Times New Roman" w:eastAsia="Times New Roman" w:hAnsi="Times New Roman" w:cs="Times New Roman"/>
          <w:sz w:val="24"/>
          <w:szCs w:val="24"/>
          <w:lang w:eastAsia="en-IN"/>
        </w:rPr>
        <w:t xml:space="preserve"> (e.g., title case and mapping variants to common labels).</w:t>
      </w:r>
    </w:p>
    <w:p w:rsidR="0023687B" w:rsidRPr="00E07C1D" w:rsidRDefault="00E00417" w:rsidP="00E00417">
      <w:pPr>
        <w:spacing w:beforeAutospacing="1" w:after="100" w:afterAutospacing="1" w:line="240" w:lineRule="auto"/>
        <w:rPr>
          <w:rFonts w:ascii="Times New Roman" w:eastAsia="Times New Roman" w:hAnsi="Times New Roman" w:cs="Times New Roman"/>
          <w:b/>
          <w:sz w:val="24"/>
          <w:szCs w:val="24"/>
          <w:lang w:eastAsia="en-IN"/>
        </w:rPr>
      </w:pPr>
      <w:r w:rsidRPr="00E07C1D">
        <w:rPr>
          <w:rFonts w:ascii="Times New Roman" w:eastAsia="Times New Roman" w:hAnsi="Times New Roman" w:cs="Times New Roman"/>
          <w:b/>
          <w:sz w:val="24"/>
          <w:szCs w:val="24"/>
          <w:lang w:eastAsia="en-IN"/>
        </w:rPr>
        <w:t>S</w:t>
      </w:r>
      <w:r w:rsidR="000D53BA" w:rsidRPr="00E07C1D">
        <w:rPr>
          <w:rFonts w:ascii="Times New Roman" w:eastAsia="Times New Roman" w:hAnsi="Times New Roman" w:cs="Times New Roman"/>
          <w:b/>
          <w:sz w:val="24"/>
          <w:szCs w:val="24"/>
          <w:lang w:eastAsia="en-IN"/>
        </w:rPr>
        <w:t>ummary</w:t>
      </w:r>
    </w:p>
    <w:p w:rsidR="0023687B" w:rsidRDefault="0023687B" w:rsidP="0023687B">
      <w:pPr>
        <w:pStyle w:val="ListParagraph"/>
        <w:spacing w:beforeAutospacing="1" w:after="100" w:afterAutospacing="1" w:line="240" w:lineRule="auto"/>
        <w:ind w:left="432"/>
      </w:pPr>
      <w:r>
        <w:t>No duplicate rows were found in the dataset. The dataset is free from redundancy. The dataset is generally clean and well-structured, with minimal duplication and few anomalies. The most critical actions involve:</w:t>
      </w:r>
    </w:p>
    <w:p w:rsidR="0023687B" w:rsidRDefault="0023687B" w:rsidP="0023687B">
      <w:pPr>
        <w:pStyle w:val="ListParagraph"/>
        <w:numPr>
          <w:ilvl w:val="0"/>
          <w:numId w:val="12"/>
        </w:numPr>
        <w:spacing w:beforeAutospacing="1" w:after="100" w:afterAutospacing="1" w:line="240" w:lineRule="auto"/>
      </w:pPr>
      <w:r>
        <w:rPr>
          <w:rStyle w:val="Strong"/>
        </w:rPr>
        <w:t>Correcting out-of-range values</w:t>
      </w:r>
      <w:r>
        <w:t xml:space="preserve"> in </w:t>
      </w:r>
      <w:proofErr w:type="spellStart"/>
      <w:r>
        <w:rPr>
          <w:rStyle w:val="HTMLCode"/>
          <w:rFonts w:eastAsiaTheme="minorHAnsi"/>
        </w:rPr>
        <w:t>Credit_Utilization</w:t>
      </w:r>
      <w:proofErr w:type="spellEnd"/>
      <w:r>
        <w:t>.</w:t>
      </w:r>
    </w:p>
    <w:p w:rsidR="0023687B" w:rsidRDefault="0023687B" w:rsidP="0023687B">
      <w:pPr>
        <w:pStyle w:val="ListParagraph"/>
        <w:numPr>
          <w:ilvl w:val="0"/>
          <w:numId w:val="12"/>
        </w:numPr>
        <w:spacing w:beforeAutospacing="1" w:after="100" w:afterAutospacing="1" w:line="240" w:lineRule="auto"/>
      </w:pPr>
      <w:r>
        <w:rPr>
          <w:rStyle w:val="Strong"/>
        </w:rPr>
        <w:t>Standardizing categorical entries</w:t>
      </w:r>
      <w:r>
        <w:t xml:space="preserve"> in </w:t>
      </w:r>
      <w:proofErr w:type="spellStart"/>
      <w:r>
        <w:rPr>
          <w:rStyle w:val="HTMLCode"/>
          <w:rFonts w:eastAsiaTheme="minorHAnsi"/>
        </w:rPr>
        <w:t>Employment_Status</w:t>
      </w:r>
      <w:proofErr w:type="spellEnd"/>
      <w:r>
        <w:t xml:space="preserve">.  </w:t>
      </w:r>
    </w:p>
    <w:p w:rsidR="0023687B" w:rsidRDefault="0023687B" w:rsidP="0023687B">
      <w:pPr>
        <w:spacing w:beforeAutospacing="1" w:after="100" w:afterAutospacing="1" w:line="240" w:lineRule="auto"/>
      </w:pPr>
      <w:r>
        <w:t xml:space="preserve">         These steps will improve the dataset’s reliability for building predictive models.</w:t>
      </w:r>
    </w:p>
    <w:p w:rsidR="0023687B" w:rsidRDefault="0023687B" w:rsidP="0023687B">
      <w:pPr>
        <w:pStyle w:val="ListParagraph"/>
        <w:spacing w:beforeAutospacing="1" w:after="100" w:afterAutospacing="1" w:line="240" w:lineRule="auto"/>
        <w:ind w:left="432"/>
        <w:rPr>
          <w:rFonts w:ascii="Times New Roman" w:eastAsia="Times New Roman" w:hAnsi="Times New Roman" w:cs="Times New Roman"/>
          <w:b/>
          <w:sz w:val="28"/>
          <w:szCs w:val="28"/>
          <w:lang w:eastAsia="en-IN"/>
        </w:rPr>
      </w:pPr>
    </w:p>
    <w:p w:rsidR="00E07C1D" w:rsidRPr="0023687B" w:rsidRDefault="00E07C1D" w:rsidP="0023687B">
      <w:pPr>
        <w:pStyle w:val="ListParagraph"/>
        <w:spacing w:beforeAutospacing="1" w:after="100" w:afterAutospacing="1" w:line="240" w:lineRule="auto"/>
        <w:ind w:left="432"/>
        <w:rPr>
          <w:rFonts w:ascii="Times New Roman" w:eastAsia="Times New Roman" w:hAnsi="Times New Roman" w:cs="Times New Roman"/>
          <w:b/>
          <w:sz w:val="28"/>
          <w:szCs w:val="28"/>
          <w:lang w:eastAsia="en-IN"/>
        </w:rPr>
      </w:pPr>
    </w:p>
    <w:p w:rsidR="0023687B" w:rsidRPr="003964C8" w:rsidRDefault="0023687B" w:rsidP="003964C8">
      <w:pPr>
        <w:jc w:val="both"/>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3.  MISSING DATA ANALYSIS</w:t>
      </w:r>
    </w:p>
    <w:p w:rsidR="003D7655" w:rsidRPr="003D7655" w:rsidRDefault="003D7655" w:rsidP="003D7655">
      <w:pPr>
        <w:pStyle w:val="Heading3"/>
        <w:rPr>
          <w:rFonts w:ascii="Times New Roman" w:hAnsi="Times New Roman" w:cs="Times New Roman"/>
          <w:color w:val="auto"/>
        </w:rPr>
      </w:pPr>
      <w:r w:rsidRPr="003D7655">
        <w:rPr>
          <w:rStyle w:val="Strong"/>
          <w:rFonts w:ascii="Times New Roman" w:hAnsi="Times New Roman" w:cs="Times New Roman"/>
          <w:bCs w:val="0"/>
          <w:color w:val="auto"/>
        </w:rPr>
        <w:t>Implications for Modelling</w:t>
      </w:r>
    </w:p>
    <w:p w:rsidR="003D7655" w:rsidRDefault="003D7655" w:rsidP="003D7655">
      <w:pPr>
        <w:pStyle w:val="NormalWeb"/>
        <w:numPr>
          <w:ilvl w:val="0"/>
          <w:numId w:val="13"/>
        </w:numPr>
      </w:pPr>
      <w:r>
        <w:rPr>
          <w:rStyle w:val="Strong"/>
        </w:rPr>
        <w:t xml:space="preserve">Income and </w:t>
      </w:r>
      <w:proofErr w:type="spellStart"/>
      <w:r>
        <w:rPr>
          <w:rStyle w:val="Strong"/>
        </w:rPr>
        <w:t>Loan_Balance</w:t>
      </w:r>
      <w:proofErr w:type="spellEnd"/>
      <w:r>
        <w:t xml:space="preserve"> are key to financial capacity evaluation. Their missing values must be </w:t>
      </w:r>
      <w:r>
        <w:rPr>
          <w:rStyle w:val="Strong"/>
        </w:rPr>
        <w:t>imputed carefully</w:t>
      </w:r>
      <w:r>
        <w:t>, perhaps based on similar demographics (</w:t>
      </w:r>
      <w:proofErr w:type="spellStart"/>
      <w:r>
        <w:rPr>
          <w:rStyle w:val="HTMLCode"/>
        </w:rPr>
        <w:t>Employment_Status</w:t>
      </w:r>
      <w:proofErr w:type="spellEnd"/>
      <w:r>
        <w:t xml:space="preserve">, </w:t>
      </w:r>
      <w:r>
        <w:rPr>
          <w:rStyle w:val="HTMLCode"/>
        </w:rPr>
        <w:t>Age</w:t>
      </w:r>
      <w:r>
        <w:t xml:space="preserve">, </w:t>
      </w:r>
      <w:r>
        <w:rPr>
          <w:rStyle w:val="HTMLCode"/>
        </w:rPr>
        <w:t>Location</w:t>
      </w:r>
      <w:r>
        <w:t>).</w:t>
      </w:r>
    </w:p>
    <w:p w:rsidR="003D7655" w:rsidRDefault="003D7655" w:rsidP="003D7655">
      <w:pPr>
        <w:pStyle w:val="NormalWeb"/>
        <w:numPr>
          <w:ilvl w:val="0"/>
          <w:numId w:val="13"/>
        </w:numPr>
      </w:pPr>
      <w:proofErr w:type="spellStart"/>
      <w:r>
        <w:rPr>
          <w:rStyle w:val="Strong"/>
        </w:rPr>
        <w:t>Credit_Score</w:t>
      </w:r>
      <w:proofErr w:type="spellEnd"/>
      <w:r>
        <w:t>, though with only 2 missing values, is a high-weight predictor. Consider median imputation or using correlated features.</w:t>
      </w:r>
    </w:p>
    <w:p w:rsidR="003D7655" w:rsidRDefault="003D7655" w:rsidP="003D7655">
      <w:pPr>
        <w:pStyle w:val="NormalWeb"/>
        <w:rPr>
          <w:b/>
        </w:rPr>
      </w:pPr>
      <w:r w:rsidRPr="003D7655">
        <w:rPr>
          <w:b/>
        </w:rPr>
        <w:t>Best Practice Considerations</w:t>
      </w:r>
      <w:r>
        <w:rPr>
          <w:b/>
        </w:rPr>
        <w:t xml:space="preserve">: </w:t>
      </w:r>
    </w:p>
    <w:p w:rsidR="00794BA5" w:rsidRDefault="00794BA5" w:rsidP="003D7655">
      <w:pPr>
        <w:pStyle w:val="NormalWeb"/>
        <w:numPr>
          <w:ilvl w:val="0"/>
          <w:numId w:val="14"/>
        </w:numPr>
      </w:pPr>
      <w:r>
        <w:t>Median and Global Median</w:t>
      </w:r>
    </w:p>
    <w:p w:rsidR="003D7655" w:rsidRDefault="003D7655" w:rsidP="003D7655">
      <w:pPr>
        <w:pStyle w:val="NormalWeb"/>
        <w:numPr>
          <w:ilvl w:val="0"/>
          <w:numId w:val="14"/>
        </w:numPr>
      </w:pPr>
      <w:r w:rsidRPr="003D7655">
        <w:t>Avoid mean imputation — it distorts distributions, especially in skewed financial data.</w:t>
      </w:r>
      <w:r>
        <w:t xml:space="preserve"> </w:t>
      </w:r>
    </w:p>
    <w:p w:rsidR="003D7655" w:rsidRDefault="003D7655" w:rsidP="003D7655">
      <w:pPr>
        <w:pStyle w:val="NormalWeb"/>
        <w:numPr>
          <w:ilvl w:val="0"/>
          <w:numId w:val="14"/>
        </w:numPr>
      </w:pPr>
      <w:r w:rsidRPr="003D7655">
        <w:t xml:space="preserve">Consider flagging imputed values with indicator variables (e.g., </w:t>
      </w:r>
      <w:proofErr w:type="spellStart"/>
      <w:r w:rsidRPr="003D7655">
        <w:rPr>
          <w:rFonts w:ascii="Courier New" w:hAnsi="Courier New" w:cs="Courier New"/>
          <w:sz w:val="20"/>
          <w:szCs w:val="20"/>
        </w:rPr>
        <w:t>Income_missing_flag</w:t>
      </w:r>
      <w:proofErr w:type="spellEnd"/>
      <w:r w:rsidRPr="003D7655">
        <w:t>) if your model benefits from tracking uncertainty.</w:t>
      </w:r>
      <w:r>
        <w:t xml:space="preserve"> </w:t>
      </w:r>
    </w:p>
    <w:p w:rsidR="003D7655" w:rsidRDefault="003D7655" w:rsidP="003D7655">
      <w:pPr>
        <w:pStyle w:val="NormalWeb"/>
        <w:numPr>
          <w:ilvl w:val="0"/>
          <w:numId w:val="14"/>
        </w:numPr>
      </w:pPr>
      <w:r w:rsidRPr="003D7655">
        <w:t xml:space="preserve">If you're using tree-based models (Random Forest, </w:t>
      </w:r>
      <w:proofErr w:type="spellStart"/>
      <w:r w:rsidRPr="003D7655">
        <w:t>XGBoost</w:t>
      </w:r>
      <w:proofErr w:type="spellEnd"/>
      <w:r w:rsidRPr="003D7655">
        <w:t xml:space="preserve">), you can sometimes skip imputation and let the model handle </w:t>
      </w:r>
      <w:proofErr w:type="spellStart"/>
      <w:r w:rsidRPr="003D7655">
        <w:t>NaNs</w:t>
      </w:r>
      <w:proofErr w:type="spellEnd"/>
      <w:r w:rsidRPr="003D7655">
        <w:t xml:space="preserve"> — but not for linear models or logistic regression.</w:t>
      </w:r>
    </w:p>
    <w:p w:rsidR="00644836" w:rsidRPr="00644836" w:rsidRDefault="00644836" w:rsidP="00644836">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 dropping rows unless missing data is infrequent and unhelpful.</w:t>
      </w:r>
    </w:p>
    <w:p w:rsidR="00577CF9" w:rsidRPr="00E00417" w:rsidRDefault="00644836" w:rsidP="00E00417">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 filling with arbitrary constants (such as 999 or -1) unless they are used as separate categories.</w:t>
      </w:r>
    </w:p>
    <w:p w:rsidR="006A1890" w:rsidRDefault="006A1890" w:rsidP="003964C8">
      <w:pPr>
        <w:jc w:val="both"/>
        <w:rPr>
          <w:rFonts w:ascii="Times New Roman" w:hAnsi="Times New Roman" w:cs="Times New Roman"/>
          <w:b/>
          <w:sz w:val="28"/>
          <w:szCs w:val="28"/>
          <w:lang w:val="en-US"/>
        </w:rPr>
      </w:pPr>
    </w:p>
    <w:p w:rsidR="00794BA5" w:rsidRDefault="006A1890" w:rsidP="003964C8">
      <w:pPr>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4. </w:t>
      </w:r>
      <w:r w:rsidR="00E00417">
        <w:rPr>
          <w:rFonts w:ascii="Times New Roman" w:hAnsi="Times New Roman" w:cs="Times New Roman"/>
          <w:b/>
          <w:sz w:val="28"/>
          <w:szCs w:val="28"/>
          <w:lang w:val="en-US"/>
        </w:rPr>
        <w:t>KEY FINDINGS AND RISK INDICATORS</w:t>
      </w:r>
    </w:p>
    <w:p w:rsidR="00E07C1D" w:rsidRPr="00E07C1D" w:rsidRDefault="00384B65" w:rsidP="00E07C1D">
      <w:pPr>
        <w:pStyle w:val="Heading2"/>
        <w:rPr>
          <w:rFonts w:ascii="Times New Roman" w:hAnsi="Times New Roman" w:cs="Times New Roman"/>
          <w:b/>
          <w:color w:val="auto"/>
          <w:sz w:val="24"/>
          <w:szCs w:val="24"/>
        </w:rPr>
      </w:pPr>
      <w:r w:rsidRPr="00E07C1D">
        <w:rPr>
          <w:rStyle w:val="Strong"/>
          <w:rFonts w:ascii="Times New Roman" w:hAnsi="Times New Roman" w:cs="Times New Roman"/>
          <w:bCs w:val="0"/>
          <w:color w:val="auto"/>
          <w:sz w:val="24"/>
          <w:szCs w:val="24"/>
        </w:rPr>
        <w:t>O</w:t>
      </w:r>
      <w:r w:rsidR="006A1890" w:rsidRPr="00E07C1D">
        <w:rPr>
          <w:rStyle w:val="Strong"/>
          <w:rFonts w:ascii="Times New Roman" w:hAnsi="Times New Roman" w:cs="Times New Roman"/>
          <w:bCs w:val="0"/>
          <w:color w:val="auto"/>
          <w:sz w:val="24"/>
          <w:szCs w:val="24"/>
        </w:rPr>
        <w:t>bvious and Well-Established Indicators</w:t>
      </w:r>
    </w:p>
    <w:p w:rsidR="00794BA5" w:rsidRDefault="000D53BA" w:rsidP="000D53BA">
      <w:pPr>
        <w:rPr>
          <w:rFonts w:ascii="Times New Roman" w:hAnsi="Times New Roman" w:cs="Times New Roman"/>
          <w:sz w:val="24"/>
          <w:szCs w:val="24"/>
        </w:rPr>
      </w:pPr>
      <w:r w:rsidRPr="00E07C1D">
        <w:rPr>
          <w:rFonts w:ascii="Times New Roman" w:hAnsi="Times New Roman" w:cs="Times New Roman"/>
          <w:sz w:val="24"/>
          <w:szCs w:val="24"/>
        </w:rPr>
        <w:t>Missed payments, unemployment, and short account tenure are clear risk factors for delinquency. Business and Platinum cardholders show higher default rates compared to student or standard cards. Some cities like Los Angeles and Phoenix exhibit localized higher delinquency levels.</w:t>
      </w:r>
    </w:p>
    <w:p w:rsidR="00E07C1D" w:rsidRPr="00E07C1D" w:rsidRDefault="00E07C1D" w:rsidP="000D53BA">
      <w:pPr>
        <w:rPr>
          <w:rFonts w:ascii="Times New Roman" w:hAnsi="Times New Roman" w:cs="Times New Roman"/>
          <w:sz w:val="24"/>
          <w:szCs w:val="24"/>
        </w:rPr>
      </w:pPr>
    </w:p>
    <w:p w:rsidR="00E07C1D" w:rsidRPr="00E07C1D" w:rsidRDefault="00384B65" w:rsidP="00E07C1D">
      <w:pPr>
        <w:pStyle w:val="Heading2"/>
        <w:rPr>
          <w:rFonts w:ascii="Times New Roman" w:hAnsi="Times New Roman" w:cs="Times New Roman"/>
          <w:b/>
          <w:color w:val="auto"/>
          <w:sz w:val="24"/>
          <w:szCs w:val="24"/>
        </w:rPr>
      </w:pPr>
      <w:r w:rsidRPr="00E07C1D">
        <w:rPr>
          <w:rStyle w:val="Strong"/>
          <w:rFonts w:ascii="Times New Roman" w:hAnsi="Times New Roman" w:cs="Times New Roman"/>
          <w:bCs w:val="0"/>
          <w:color w:val="auto"/>
          <w:sz w:val="24"/>
          <w:szCs w:val="24"/>
        </w:rPr>
        <w:t>Ty</w:t>
      </w:r>
      <w:r w:rsidR="006A1890" w:rsidRPr="00E07C1D">
        <w:rPr>
          <w:rStyle w:val="Strong"/>
          <w:rFonts w:ascii="Times New Roman" w:hAnsi="Times New Roman" w:cs="Times New Roman"/>
          <w:bCs w:val="0"/>
          <w:color w:val="auto"/>
          <w:sz w:val="24"/>
          <w:szCs w:val="24"/>
        </w:rPr>
        <w:t>pical Numeric Risk Factors—Some Contradictory Patterns</w:t>
      </w:r>
    </w:p>
    <w:p w:rsidR="000D53BA" w:rsidRDefault="000D53BA" w:rsidP="00794BA5">
      <w:pPr>
        <w:rPr>
          <w:rFonts w:ascii="Times New Roman" w:hAnsi="Times New Roman" w:cs="Times New Roman"/>
          <w:sz w:val="24"/>
          <w:szCs w:val="24"/>
        </w:rPr>
      </w:pPr>
      <w:r w:rsidRPr="00E07C1D">
        <w:rPr>
          <w:rFonts w:ascii="Times New Roman" w:hAnsi="Times New Roman" w:cs="Times New Roman"/>
          <w:sz w:val="24"/>
          <w:szCs w:val="24"/>
        </w:rPr>
        <w:t>Low credit scores and high utilization ratios generally predict delinquency, but the relationship is weaker than expected. Delinquents are also found in high-score or low-utilization segments, indicating standard metrics alone may not capture all risk. Debt-to-income ratios show a mild trend but lack strong predictive power.</w:t>
      </w:r>
    </w:p>
    <w:p w:rsidR="00E07C1D" w:rsidRPr="00E07C1D" w:rsidRDefault="00E07C1D" w:rsidP="00794BA5">
      <w:pPr>
        <w:rPr>
          <w:rStyle w:val="Strong"/>
          <w:rFonts w:ascii="Times New Roman" w:hAnsi="Times New Roman" w:cs="Times New Roman"/>
          <w:b w:val="0"/>
          <w:bCs w:val="0"/>
          <w:sz w:val="24"/>
          <w:szCs w:val="24"/>
        </w:rPr>
      </w:pPr>
    </w:p>
    <w:p w:rsidR="000D53BA" w:rsidRPr="00E07C1D" w:rsidRDefault="00384B65" w:rsidP="00794BA5">
      <w:pPr>
        <w:pStyle w:val="Heading2"/>
        <w:rPr>
          <w:rFonts w:ascii="Times New Roman" w:hAnsi="Times New Roman" w:cs="Times New Roman"/>
          <w:b/>
          <w:color w:val="auto"/>
          <w:sz w:val="24"/>
          <w:szCs w:val="24"/>
        </w:rPr>
      </w:pPr>
      <w:r w:rsidRPr="00E07C1D">
        <w:rPr>
          <w:rStyle w:val="Strong"/>
          <w:rFonts w:ascii="Times New Roman" w:hAnsi="Times New Roman" w:cs="Times New Roman"/>
          <w:bCs w:val="0"/>
          <w:color w:val="auto"/>
          <w:sz w:val="24"/>
          <w:szCs w:val="24"/>
        </w:rPr>
        <w:t>Su</w:t>
      </w:r>
      <w:r w:rsidR="006A1890" w:rsidRPr="00E07C1D">
        <w:rPr>
          <w:rStyle w:val="Strong"/>
          <w:rFonts w:ascii="Times New Roman" w:hAnsi="Times New Roman" w:cs="Times New Roman"/>
          <w:bCs w:val="0"/>
          <w:color w:val="auto"/>
          <w:sz w:val="24"/>
          <w:szCs w:val="24"/>
        </w:rPr>
        <w:t>rprising or Atypical Findings for Further Investigation</w:t>
      </w:r>
    </w:p>
    <w:p w:rsidR="000D53BA" w:rsidRPr="00E07C1D" w:rsidRDefault="000D53BA" w:rsidP="006A1890">
      <w:pPr>
        <w:pStyle w:val="Heading2"/>
        <w:rPr>
          <w:rFonts w:ascii="Times New Roman" w:hAnsi="Times New Roman" w:cs="Times New Roman"/>
          <w:color w:val="auto"/>
          <w:sz w:val="24"/>
          <w:szCs w:val="24"/>
        </w:rPr>
      </w:pPr>
      <w:r w:rsidRPr="00E07C1D">
        <w:rPr>
          <w:rFonts w:ascii="Times New Roman" w:hAnsi="Times New Roman" w:cs="Times New Roman"/>
          <w:color w:val="auto"/>
          <w:sz w:val="24"/>
          <w:szCs w:val="24"/>
        </w:rPr>
        <w:t xml:space="preserve">Retired customers, despite potentially low income, have surprisingly low delinquency. Business cardholders are unusually high-risk, which contradicts typical expectations. High-income, high-score customers are also frequently delinquent, pointing to hidden factors or </w:t>
      </w:r>
      <w:proofErr w:type="spellStart"/>
      <w:r w:rsidRPr="00E07C1D">
        <w:rPr>
          <w:rFonts w:ascii="Times New Roman" w:hAnsi="Times New Roman" w:cs="Times New Roman"/>
          <w:color w:val="auto"/>
          <w:sz w:val="24"/>
          <w:szCs w:val="24"/>
        </w:rPr>
        <w:t>nontraditional</w:t>
      </w:r>
      <w:proofErr w:type="spellEnd"/>
      <w:r w:rsidRPr="00E07C1D">
        <w:rPr>
          <w:rFonts w:ascii="Times New Roman" w:hAnsi="Times New Roman" w:cs="Times New Roman"/>
          <w:color w:val="auto"/>
          <w:sz w:val="24"/>
          <w:szCs w:val="24"/>
        </w:rPr>
        <w:t xml:space="preserve"> risk </w:t>
      </w:r>
      <w:proofErr w:type="spellStart"/>
      <w:r w:rsidRPr="00E07C1D">
        <w:rPr>
          <w:rFonts w:ascii="Times New Roman" w:hAnsi="Times New Roman" w:cs="Times New Roman"/>
          <w:color w:val="auto"/>
          <w:sz w:val="24"/>
          <w:szCs w:val="24"/>
        </w:rPr>
        <w:t>behaviors</w:t>
      </w:r>
      <w:proofErr w:type="spellEnd"/>
      <w:r w:rsidRPr="00E07C1D">
        <w:rPr>
          <w:rFonts w:ascii="Times New Roman" w:hAnsi="Times New Roman" w:cs="Times New Roman"/>
          <w:color w:val="auto"/>
          <w:sz w:val="24"/>
          <w:szCs w:val="24"/>
        </w:rPr>
        <w:t>.</w:t>
      </w:r>
    </w:p>
    <w:p w:rsidR="000D53BA" w:rsidRPr="000D53BA" w:rsidRDefault="000D53BA" w:rsidP="000D53BA"/>
    <w:p w:rsidR="000D53BA" w:rsidRPr="00E07C1D" w:rsidRDefault="00384B65" w:rsidP="00794BA5">
      <w:pPr>
        <w:pStyle w:val="Heading2"/>
        <w:rPr>
          <w:rFonts w:ascii="Times New Roman" w:hAnsi="Times New Roman" w:cs="Times New Roman"/>
          <w:b/>
          <w:color w:val="auto"/>
          <w:sz w:val="24"/>
          <w:szCs w:val="24"/>
        </w:rPr>
      </w:pPr>
      <w:r w:rsidRPr="00E07C1D">
        <w:rPr>
          <w:rStyle w:val="Strong"/>
          <w:rFonts w:ascii="Times New Roman" w:hAnsi="Times New Roman" w:cs="Times New Roman"/>
          <w:bCs w:val="0"/>
          <w:color w:val="auto"/>
          <w:sz w:val="24"/>
          <w:szCs w:val="24"/>
        </w:rPr>
        <w:lastRenderedPageBreak/>
        <w:t>O</w:t>
      </w:r>
      <w:r w:rsidR="006A1890" w:rsidRPr="00E07C1D">
        <w:rPr>
          <w:rStyle w:val="Strong"/>
          <w:rFonts w:ascii="Times New Roman" w:hAnsi="Times New Roman" w:cs="Times New Roman"/>
          <w:bCs w:val="0"/>
          <w:color w:val="auto"/>
          <w:sz w:val="24"/>
          <w:szCs w:val="24"/>
        </w:rPr>
        <w:t>ther Patterns Worth Noting</w:t>
      </w:r>
    </w:p>
    <w:p w:rsidR="000D53BA" w:rsidRPr="00E07C1D" w:rsidRDefault="000D53BA" w:rsidP="003964C8">
      <w:pPr>
        <w:jc w:val="both"/>
        <w:rPr>
          <w:rFonts w:ascii="Times New Roman" w:hAnsi="Times New Roman" w:cs="Times New Roman"/>
          <w:sz w:val="24"/>
          <w:szCs w:val="24"/>
        </w:rPr>
      </w:pPr>
      <w:r w:rsidRPr="00E07C1D">
        <w:rPr>
          <w:rFonts w:ascii="Times New Roman" w:hAnsi="Times New Roman" w:cs="Times New Roman"/>
          <w:sz w:val="24"/>
          <w:szCs w:val="24"/>
        </w:rPr>
        <w:t>Self-employed users have similar delinquency patterns to full-time employees, unlike usual assumptions. New accounts are only slightly riskier than older ones. Some affluent regions show high default rates, hinting at local economic influences or aggressive marketing strategies.</w:t>
      </w:r>
    </w:p>
    <w:p w:rsidR="00794BA5" w:rsidRPr="00794BA5" w:rsidRDefault="00794BA5" w:rsidP="003964C8">
      <w:pPr>
        <w:jc w:val="both"/>
        <w:rPr>
          <w:rFonts w:ascii="Times New Roman" w:hAnsi="Times New Roman" w:cs="Times New Roman"/>
          <w:sz w:val="26"/>
          <w:szCs w:val="26"/>
        </w:rPr>
      </w:pPr>
    </w:p>
    <w:p w:rsidR="00687C32" w:rsidRDefault="00687C32" w:rsidP="003964C8">
      <w:pPr>
        <w:jc w:val="both"/>
        <w:rPr>
          <w:rFonts w:ascii="Times New Roman" w:hAnsi="Times New Roman" w:cs="Times New Roman"/>
          <w:b/>
          <w:sz w:val="28"/>
          <w:szCs w:val="28"/>
          <w:lang w:val="en-US"/>
        </w:rPr>
      </w:pPr>
      <w:r>
        <w:rPr>
          <w:rFonts w:ascii="Times New Roman" w:hAnsi="Times New Roman" w:cs="Times New Roman"/>
          <w:b/>
          <w:sz w:val="28"/>
          <w:szCs w:val="28"/>
          <w:lang w:val="en-US"/>
        </w:rPr>
        <w:t>5. AI AND GEN-AI USAGE</w:t>
      </w:r>
    </w:p>
    <w:p w:rsidR="00687C32" w:rsidRDefault="00687C32" w:rsidP="008C1E71">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Generative AI tools were utilized to summarize the dataset, impute missing data, and detect </w:t>
      </w:r>
      <w:r w:rsidR="008C1E71">
        <w:rPr>
          <w:rFonts w:ascii="Times New Roman" w:hAnsi="Times New Roman" w:cs="Times New Roman"/>
          <w:sz w:val="24"/>
          <w:szCs w:val="24"/>
          <w:lang w:val="en-US"/>
        </w:rPr>
        <w:t xml:space="preserve">    </w:t>
      </w:r>
      <w:r>
        <w:rPr>
          <w:rFonts w:ascii="Times New Roman" w:hAnsi="Times New Roman" w:cs="Times New Roman"/>
          <w:sz w:val="24"/>
          <w:szCs w:val="24"/>
          <w:lang w:val="en-US"/>
        </w:rPr>
        <w:t>patterns. The Gen-AI tools used are:</w:t>
      </w:r>
    </w:p>
    <w:p w:rsidR="00687C32" w:rsidRPr="00687C32" w:rsidRDefault="00687C32" w:rsidP="008C1E71">
      <w:pPr>
        <w:pStyle w:val="ListParagraph"/>
        <w:numPr>
          <w:ilvl w:val="0"/>
          <w:numId w:val="23"/>
        </w:numPr>
        <w:jc w:val="both"/>
        <w:rPr>
          <w:rFonts w:ascii="Times New Roman" w:hAnsi="Times New Roman" w:cs="Times New Roman"/>
          <w:sz w:val="24"/>
          <w:szCs w:val="24"/>
          <w:lang w:val="en-US"/>
        </w:rPr>
      </w:pPr>
      <w:r w:rsidRPr="00687C32">
        <w:rPr>
          <w:rFonts w:ascii="Times New Roman" w:hAnsi="Times New Roman" w:cs="Times New Roman"/>
          <w:sz w:val="24"/>
          <w:szCs w:val="24"/>
          <w:lang w:val="en-US"/>
        </w:rPr>
        <w:t>ChatGPT</w:t>
      </w:r>
    </w:p>
    <w:p w:rsidR="00687C32" w:rsidRPr="00794BA5" w:rsidRDefault="00687C32" w:rsidP="003964C8">
      <w:pPr>
        <w:pStyle w:val="ListParagraph"/>
        <w:numPr>
          <w:ilvl w:val="0"/>
          <w:numId w:val="23"/>
        </w:numPr>
        <w:jc w:val="both"/>
        <w:rPr>
          <w:rFonts w:ascii="Times New Roman" w:hAnsi="Times New Roman" w:cs="Times New Roman"/>
          <w:sz w:val="24"/>
          <w:szCs w:val="24"/>
          <w:lang w:val="en-US"/>
        </w:rPr>
      </w:pPr>
      <w:r w:rsidRPr="00687C32">
        <w:rPr>
          <w:rFonts w:ascii="Times New Roman" w:hAnsi="Times New Roman" w:cs="Times New Roman"/>
          <w:sz w:val="24"/>
          <w:szCs w:val="24"/>
          <w:lang w:val="en-US"/>
        </w:rPr>
        <w:t>Perplexity</w:t>
      </w:r>
    </w:p>
    <w:p w:rsidR="00687C32" w:rsidRPr="008C1E71" w:rsidRDefault="00687C32" w:rsidP="003964C8">
      <w:pPr>
        <w:jc w:val="both"/>
        <w:rPr>
          <w:rFonts w:ascii="Times New Roman" w:hAnsi="Times New Roman" w:cs="Times New Roman"/>
          <w:b/>
          <w:sz w:val="24"/>
          <w:szCs w:val="24"/>
          <w:lang w:val="en-US"/>
        </w:rPr>
      </w:pPr>
      <w:r w:rsidRPr="008C1E71">
        <w:rPr>
          <w:rFonts w:ascii="Times New Roman" w:hAnsi="Times New Roman" w:cs="Times New Roman"/>
          <w:b/>
          <w:sz w:val="24"/>
          <w:szCs w:val="24"/>
          <w:lang w:val="en-US"/>
        </w:rPr>
        <w:t xml:space="preserve">The </w:t>
      </w:r>
      <w:r w:rsidR="000D53BA">
        <w:rPr>
          <w:rFonts w:ascii="Times New Roman" w:hAnsi="Times New Roman" w:cs="Times New Roman"/>
          <w:b/>
          <w:sz w:val="24"/>
          <w:szCs w:val="24"/>
          <w:lang w:val="en-US"/>
        </w:rPr>
        <w:t xml:space="preserve">example </w:t>
      </w:r>
      <w:r w:rsidRPr="008C1E71">
        <w:rPr>
          <w:rFonts w:ascii="Times New Roman" w:hAnsi="Times New Roman" w:cs="Times New Roman"/>
          <w:b/>
          <w:sz w:val="24"/>
          <w:szCs w:val="24"/>
          <w:lang w:val="en-US"/>
        </w:rPr>
        <w:t>AI prompts</w:t>
      </w:r>
      <w:r w:rsidR="000D53BA">
        <w:rPr>
          <w:rFonts w:ascii="Times New Roman" w:hAnsi="Times New Roman" w:cs="Times New Roman"/>
          <w:b/>
          <w:sz w:val="24"/>
          <w:szCs w:val="24"/>
          <w:lang w:val="en-US"/>
        </w:rPr>
        <w:t xml:space="preserve"> I</w:t>
      </w:r>
      <w:r w:rsidRPr="008C1E71">
        <w:rPr>
          <w:rFonts w:ascii="Times New Roman" w:hAnsi="Times New Roman" w:cs="Times New Roman"/>
          <w:b/>
          <w:sz w:val="24"/>
          <w:szCs w:val="24"/>
          <w:lang w:val="en-US"/>
        </w:rPr>
        <w:t xml:space="preserve"> used </w:t>
      </w:r>
      <w:r w:rsidR="008C1E71" w:rsidRPr="008C1E71">
        <w:rPr>
          <w:rFonts w:ascii="Times New Roman" w:hAnsi="Times New Roman" w:cs="Times New Roman"/>
          <w:b/>
          <w:sz w:val="24"/>
          <w:szCs w:val="24"/>
          <w:lang w:val="en-US"/>
        </w:rPr>
        <w:t>for the analysis are:</w:t>
      </w:r>
    </w:p>
    <w:p w:rsidR="00687C32" w:rsidRPr="008C1E71" w:rsidRDefault="00687C32" w:rsidP="008C1E71">
      <w:pPr>
        <w:pStyle w:val="ListParagraph"/>
        <w:numPr>
          <w:ilvl w:val="0"/>
          <w:numId w:val="24"/>
        </w:numPr>
        <w:jc w:val="both"/>
        <w:rPr>
          <w:rFonts w:ascii="Times New Roman" w:hAnsi="Times New Roman" w:cs="Times New Roman"/>
          <w:sz w:val="24"/>
          <w:szCs w:val="24"/>
          <w:lang w:val="en-US"/>
        </w:rPr>
      </w:pPr>
      <w:r w:rsidRPr="008C1E71">
        <w:rPr>
          <w:rFonts w:ascii="Times New Roman" w:hAnsi="Times New Roman" w:cs="Times New Roman"/>
          <w:sz w:val="24"/>
          <w:szCs w:val="24"/>
          <w:lang w:val="en-US"/>
        </w:rPr>
        <w:t>Analyze this dataset and provide a summary of key columns, including common patterns and missing values.</w:t>
      </w:r>
    </w:p>
    <w:p w:rsidR="00687C32" w:rsidRPr="008C1E71" w:rsidRDefault="00687C32" w:rsidP="008C1E71">
      <w:pPr>
        <w:pStyle w:val="ListParagraph"/>
        <w:numPr>
          <w:ilvl w:val="0"/>
          <w:numId w:val="24"/>
        </w:numPr>
        <w:jc w:val="both"/>
        <w:rPr>
          <w:rFonts w:ascii="Times New Roman" w:hAnsi="Times New Roman" w:cs="Times New Roman"/>
          <w:sz w:val="24"/>
          <w:szCs w:val="24"/>
          <w:lang w:val="en-US"/>
        </w:rPr>
      </w:pPr>
      <w:r w:rsidRPr="008C1E71">
        <w:rPr>
          <w:rFonts w:ascii="Times New Roman" w:hAnsi="Times New Roman" w:cs="Times New Roman"/>
          <w:sz w:val="24"/>
          <w:szCs w:val="24"/>
          <w:lang w:val="en-US"/>
        </w:rPr>
        <w:t>Summarize key patterns, outliers, and missing values in this dataset. Highlight any fields that might present problems for modeling delinquency.</w:t>
      </w:r>
    </w:p>
    <w:p w:rsidR="00687C32" w:rsidRPr="008C1E71" w:rsidRDefault="00687C32" w:rsidP="008C1E71">
      <w:pPr>
        <w:pStyle w:val="ListParagraph"/>
        <w:numPr>
          <w:ilvl w:val="0"/>
          <w:numId w:val="24"/>
        </w:numPr>
        <w:jc w:val="both"/>
        <w:rPr>
          <w:rFonts w:ascii="Times New Roman" w:hAnsi="Times New Roman" w:cs="Times New Roman"/>
          <w:sz w:val="24"/>
          <w:szCs w:val="24"/>
          <w:lang w:val="en-US"/>
        </w:rPr>
      </w:pPr>
      <w:r w:rsidRPr="008C1E71">
        <w:rPr>
          <w:rFonts w:ascii="Times New Roman" w:hAnsi="Times New Roman" w:cs="Times New Roman"/>
          <w:sz w:val="24"/>
          <w:szCs w:val="24"/>
          <w:lang w:val="en-US"/>
        </w:rPr>
        <w:t>What are the anomalies, duplicates and inconsistencies in this dataset?</w:t>
      </w:r>
    </w:p>
    <w:p w:rsidR="00687C32" w:rsidRPr="008C1E71" w:rsidRDefault="00687C32" w:rsidP="008C1E71">
      <w:pPr>
        <w:pStyle w:val="ListParagraph"/>
        <w:numPr>
          <w:ilvl w:val="0"/>
          <w:numId w:val="24"/>
        </w:numPr>
        <w:jc w:val="both"/>
        <w:rPr>
          <w:rFonts w:ascii="Times New Roman" w:hAnsi="Times New Roman" w:cs="Times New Roman"/>
          <w:sz w:val="24"/>
          <w:szCs w:val="24"/>
          <w:lang w:val="en-US"/>
        </w:rPr>
      </w:pPr>
      <w:r w:rsidRPr="008C1E71">
        <w:rPr>
          <w:rFonts w:ascii="Times New Roman" w:hAnsi="Times New Roman" w:cs="Times New Roman"/>
          <w:sz w:val="24"/>
          <w:szCs w:val="24"/>
          <w:lang w:val="en-US"/>
        </w:rPr>
        <w:t>Identify gaps or missing values in critical features.</w:t>
      </w:r>
    </w:p>
    <w:p w:rsidR="000D53BA" w:rsidRDefault="00687C32" w:rsidP="00794BA5">
      <w:pPr>
        <w:pStyle w:val="ListParagraph"/>
        <w:numPr>
          <w:ilvl w:val="0"/>
          <w:numId w:val="24"/>
        </w:numPr>
        <w:jc w:val="both"/>
        <w:rPr>
          <w:rFonts w:ascii="Times New Roman" w:hAnsi="Times New Roman" w:cs="Times New Roman"/>
          <w:sz w:val="24"/>
          <w:szCs w:val="24"/>
          <w:lang w:val="en-US"/>
        </w:rPr>
      </w:pPr>
      <w:r w:rsidRPr="008C1E71">
        <w:rPr>
          <w:rFonts w:ascii="Times New Roman" w:hAnsi="Times New Roman" w:cs="Times New Roman"/>
          <w:sz w:val="24"/>
          <w:szCs w:val="24"/>
          <w:lang w:val="en-US"/>
        </w:rPr>
        <w:t>Suggest an imputation strategy for missing values in this dataset based on industry best practices.</w:t>
      </w:r>
    </w:p>
    <w:p w:rsidR="00794BA5" w:rsidRPr="00794BA5" w:rsidRDefault="00794BA5" w:rsidP="00794BA5">
      <w:pPr>
        <w:pStyle w:val="ListParagraph"/>
        <w:jc w:val="both"/>
        <w:rPr>
          <w:rFonts w:ascii="Times New Roman" w:hAnsi="Times New Roman" w:cs="Times New Roman"/>
          <w:sz w:val="24"/>
          <w:szCs w:val="24"/>
          <w:lang w:val="en-US"/>
        </w:rPr>
      </w:pPr>
    </w:p>
    <w:p w:rsidR="008C1E71" w:rsidRDefault="008C1E71" w:rsidP="008C1E71">
      <w:pPr>
        <w:jc w:val="both"/>
        <w:rPr>
          <w:rFonts w:ascii="Times New Roman" w:hAnsi="Times New Roman" w:cs="Times New Roman"/>
          <w:b/>
          <w:sz w:val="28"/>
          <w:szCs w:val="28"/>
          <w:lang w:val="en-US"/>
        </w:rPr>
      </w:pPr>
      <w:r>
        <w:rPr>
          <w:rFonts w:ascii="Times New Roman" w:hAnsi="Times New Roman" w:cs="Times New Roman"/>
          <w:b/>
          <w:sz w:val="28"/>
          <w:szCs w:val="28"/>
          <w:lang w:val="en-US"/>
        </w:rPr>
        <w:t>6. CONCLUSION AND NEXT STEPS</w:t>
      </w:r>
    </w:p>
    <w:p w:rsidR="008C1E71" w:rsidRPr="00E07C1D" w:rsidRDefault="008C1E71" w:rsidP="008C1E71">
      <w:pPr>
        <w:jc w:val="both"/>
        <w:rPr>
          <w:rFonts w:ascii="Times New Roman" w:hAnsi="Times New Roman" w:cs="Times New Roman"/>
          <w:b/>
          <w:sz w:val="24"/>
          <w:szCs w:val="24"/>
          <w:lang w:val="en-US"/>
        </w:rPr>
      </w:pPr>
      <w:r w:rsidRPr="00E07C1D">
        <w:rPr>
          <w:rFonts w:ascii="Times New Roman" w:hAnsi="Times New Roman" w:cs="Times New Roman"/>
          <w:b/>
          <w:sz w:val="24"/>
          <w:szCs w:val="24"/>
          <w:lang w:val="en-US"/>
        </w:rPr>
        <w:t>Key Findings:</w:t>
      </w:r>
    </w:p>
    <w:p w:rsidR="00E07C1D" w:rsidRPr="00473524" w:rsidRDefault="00473524" w:rsidP="008C1E71">
      <w:pPr>
        <w:pStyle w:val="NormalWeb"/>
      </w:pPr>
      <w:r w:rsidRPr="00473524">
        <w:t xml:space="preserve"> </w:t>
      </w:r>
      <w:r w:rsidR="008C1E71" w:rsidRPr="00473524">
        <w:t xml:space="preserve">  </w:t>
      </w:r>
      <w:r w:rsidR="008C1E71" w:rsidRPr="00473524">
        <w:rPr>
          <w:rStyle w:val="Strong"/>
        </w:rPr>
        <w:t>Top Predictors</w:t>
      </w:r>
      <w:r w:rsidR="008C1E71" w:rsidRPr="00473524">
        <w:t>:</w:t>
      </w:r>
      <w:r w:rsidR="008C1E71" w:rsidRPr="00473524">
        <w:br/>
      </w:r>
      <w:bookmarkStart w:id="0" w:name="_GoBack"/>
      <w:bookmarkEnd w:id="0"/>
      <w:r w:rsidR="00794BA5" w:rsidRPr="00473524">
        <w:rPr>
          <w:rStyle w:val="HTMLCode"/>
          <w:rFonts w:ascii="Times New Roman" w:hAnsi="Times New Roman" w:cs="Times New Roman"/>
          <w:sz w:val="24"/>
          <w:szCs w:val="24"/>
        </w:rPr>
        <w:t xml:space="preserve"> </w:t>
      </w:r>
      <w:r>
        <w:rPr>
          <w:rStyle w:val="HTMLCode"/>
          <w:rFonts w:ascii="Times New Roman" w:hAnsi="Times New Roman" w:cs="Times New Roman"/>
          <w:sz w:val="24"/>
          <w:szCs w:val="24"/>
        </w:rPr>
        <w:t xml:space="preserve">       </w:t>
      </w:r>
      <w:proofErr w:type="spellStart"/>
      <w:r w:rsidR="008C1E71" w:rsidRPr="00473524">
        <w:rPr>
          <w:rStyle w:val="HTMLCode"/>
          <w:rFonts w:ascii="Times New Roman" w:hAnsi="Times New Roman" w:cs="Times New Roman"/>
          <w:sz w:val="24"/>
          <w:szCs w:val="24"/>
        </w:rPr>
        <w:t>Missed_Payments</w:t>
      </w:r>
      <w:proofErr w:type="spellEnd"/>
      <w:r w:rsidR="008C1E71" w:rsidRPr="00473524">
        <w:t xml:space="preserve">, </w:t>
      </w:r>
      <w:proofErr w:type="spellStart"/>
      <w:r w:rsidR="008C1E71" w:rsidRPr="00473524">
        <w:rPr>
          <w:rStyle w:val="HTMLCode"/>
          <w:rFonts w:ascii="Times New Roman" w:hAnsi="Times New Roman" w:cs="Times New Roman"/>
          <w:sz w:val="24"/>
          <w:szCs w:val="24"/>
        </w:rPr>
        <w:t>Loan_Balance</w:t>
      </w:r>
      <w:proofErr w:type="spellEnd"/>
      <w:r w:rsidR="008C1E71" w:rsidRPr="00473524">
        <w:t xml:space="preserve">, and </w:t>
      </w:r>
      <w:r w:rsidR="008C1E71" w:rsidRPr="00473524">
        <w:rPr>
          <w:rStyle w:val="HTMLCode"/>
          <w:rFonts w:ascii="Times New Roman" w:hAnsi="Times New Roman" w:cs="Times New Roman"/>
          <w:sz w:val="24"/>
          <w:szCs w:val="24"/>
        </w:rPr>
        <w:t>Income</w:t>
      </w:r>
      <w:r w:rsidR="008C1E71" w:rsidRPr="00473524">
        <w:t xml:space="preserve"> are </w:t>
      </w:r>
      <w:r w:rsidR="00E07C1D" w:rsidRPr="00473524">
        <w:t>strongly related to delinquency</w:t>
      </w:r>
    </w:p>
    <w:p w:rsidR="008C1E71" w:rsidRPr="00473524" w:rsidRDefault="00794BA5" w:rsidP="008C1E71">
      <w:pPr>
        <w:pStyle w:val="NormalWeb"/>
      </w:pPr>
      <w:r w:rsidRPr="00473524">
        <w:t xml:space="preserve"> </w:t>
      </w:r>
      <w:r w:rsidR="008C1E71" w:rsidRPr="00473524">
        <w:t xml:space="preserve">  </w:t>
      </w:r>
      <w:r w:rsidR="008C1E71" w:rsidRPr="00473524">
        <w:rPr>
          <w:rStyle w:val="Strong"/>
        </w:rPr>
        <w:t>Missing Data</w:t>
      </w:r>
      <w:r w:rsidR="008C1E71" w:rsidRPr="00473524">
        <w:t>:</w:t>
      </w:r>
      <w:r w:rsidR="008C1E71" w:rsidRPr="00473524">
        <w:br/>
      </w:r>
      <w:r w:rsidR="00473524">
        <w:rPr>
          <w:rStyle w:val="HTMLCode"/>
          <w:rFonts w:ascii="Times New Roman" w:hAnsi="Times New Roman" w:cs="Times New Roman"/>
          <w:sz w:val="24"/>
          <w:szCs w:val="24"/>
        </w:rPr>
        <w:t xml:space="preserve">        </w:t>
      </w:r>
      <w:r w:rsidR="00473524" w:rsidRPr="00473524">
        <w:rPr>
          <w:rStyle w:val="HTMLCode"/>
          <w:rFonts w:ascii="Times New Roman" w:hAnsi="Times New Roman" w:cs="Times New Roman"/>
          <w:sz w:val="24"/>
          <w:szCs w:val="24"/>
        </w:rPr>
        <w:t xml:space="preserve"> </w:t>
      </w:r>
      <w:r w:rsidR="008C1E71" w:rsidRPr="00473524">
        <w:rPr>
          <w:rStyle w:val="HTMLCode"/>
          <w:rFonts w:ascii="Times New Roman" w:hAnsi="Times New Roman" w:cs="Times New Roman"/>
          <w:sz w:val="24"/>
          <w:szCs w:val="24"/>
        </w:rPr>
        <w:t>Income</w:t>
      </w:r>
      <w:r w:rsidR="008C1E71" w:rsidRPr="00473524">
        <w:t xml:space="preserve"> (7.8%), </w:t>
      </w:r>
      <w:proofErr w:type="spellStart"/>
      <w:r w:rsidR="008C1E71" w:rsidRPr="00473524">
        <w:rPr>
          <w:rStyle w:val="HTMLCode"/>
          <w:rFonts w:ascii="Times New Roman" w:hAnsi="Times New Roman" w:cs="Times New Roman"/>
          <w:sz w:val="24"/>
          <w:szCs w:val="24"/>
        </w:rPr>
        <w:t>Loan_Balance</w:t>
      </w:r>
      <w:proofErr w:type="spellEnd"/>
      <w:r w:rsidR="008C1E71" w:rsidRPr="00473524">
        <w:t xml:space="preserve"> (5.8%), and </w:t>
      </w:r>
      <w:proofErr w:type="spellStart"/>
      <w:r w:rsidR="008C1E71" w:rsidRPr="00473524">
        <w:rPr>
          <w:rStyle w:val="HTMLCode"/>
          <w:rFonts w:ascii="Times New Roman" w:hAnsi="Times New Roman" w:cs="Times New Roman"/>
          <w:sz w:val="24"/>
          <w:szCs w:val="24"/>
        </w:rPr>
        <w:t>Credit_Score</w:t>
      </w:r>
      <w:proofErr w:type="spellEnd"/>
      <w:r w:rsidR="00473524">
        <w:t xml:space="preserve"> (0.4%) have missing </w:t>
      </w:r>
      <w:r w:rsidR="008C1E71" w:rsidRPr="00473524">
        <w:t>values.</w:t>
      </w:r>
    </w:p>
    <w:p w:rsidR="008C1E71" w:rsidRPr="00473524" w:rsidRDefault="00473524" w:rsidP="008C1E71">
      <w:pPr>
        <w:pStyle w:val="NormalWeb"/>
      </w:pPr>
      <w:r w:rsidRPr="00473524">
        <w:t xml:space="preserve"> </w:t>
      </w:r>
      <w:r w:rsidR="008C1E71" w:rsidRPr="00473524">
        <w:t xml:space="preserve">  </w:t>
      </w:r>
      <w:r w:rsidR="008C1E71" w:rsidRPr="00473524">
        <w:rPr>
          <w:rStyle w:val="Strong"/>
        </w:rPr>
        <w:t>Data Issues</w:t>
      </w:r>
      <w:r w:rsidR="008C1E71" w:rsidRPr="00473524">
        <w:t>:</w:t>
      </w:r>
      <w:r w:rsidR="008C1E71" w:rsidRPr="00473524">
        <w:br/>
      </w:r>
      <w:r w:rsidRPr="00473524">
        <w:t xml:space="preserve">   </w:t>
      </w:r>
      <w:r w:rsidR="00794BA5" w:rsidRPr="00473524">
        <w:t xml:space="preserve"> </w:t>
      </w:r>
      <w:r>
        <w:t xml:space="preserve">      </w:t>
      </w:r>
      <w:r w:rsidR="008C1E71" w:rsidRPr="00473524">
        <w:t>Minor warnings due to how missing values were filled; no major outliers or duplicates.</w:t>
      </w:r>
    </w:p>
    <w:p w:rsidR="008C1E71" w:rsidRPr="00473524" w:rsidRDefault="008C1E71" w:rsidP="008C1E71">
      <w:pPr>
        <w:jc w:val="both"/>
        <w:rPr>
          <w:rFonts w:ascii="Times New Roman" w:hAnsi="Times New Roman" w:cs="Times New Roman"/>
          <w:b/>
          <w:sz w:val="24"/>
          <w:szCs w:val="24"/>
          <w:lang w:val="en-US"/>
        </w:rPr>
      </w:pPr>
      <w:r w:rsidRPr="00473524">
        <w:rPr>
          <w:rFonts w:ascii="Times New Roman" w:hAnsi="Times New Roman" w:cs="Times New Roman"/>
          <w:b/>
          <w:sz w:val="24"/>
          <w:szCs w:val="24"/>
          <w:lang w:val="en-US"/>
        </w:rPr>
        <w:t>Next Recommended Steps:</w:t>
      </w:r>
    </w:p>
    <w:p w:rsidR="008C1E71" w:rsidRPr="00473524" w:rsidRDefault="008C1E71" w:rsidP="008C1E7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73524">
        <w:rPr>
          <w:rFonts w:ascii="Times New Roman" w:eastAsia="Times New Roman" w:hAnsi="Times New Roman" w:cs="Times New Roman"/>
          <w:sz w:val="24"/>
          <w:szCs w:val="24"/>
          <w:lang w:eastAsia="en-IN"/>
        </w:rPr>
        <w:t>Impute missing Income with normal distribution samples.</w:t>
      </w:r>
    </w:p>
    <w:p w:rsidR="008C1E71" w:rsidRPr="00473524" w:rsidRDefault="008C1E71" w:rsidP="008C1E7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73524">
        <w:rPr>
          <w:rFonts w:ascii="Times New Roman" w:eastAsia="Times New Roman" w:hAnsi="Times New Roman" w:cs="Times New Roman"/>
          <w:sz w:val="24"/>
          <w:szCs w:val="24"/>
          <w:lang w:eastAsia="en-IN"/>
        </w:rPr>
        <w:t xml:space="preserve">Combine Month_1 to Month_6 into a </w:t>
      </w:r>
      <w:proofErr w:type="spellStart"/>
      <w:r w:rsidRPr="00473524">
        <w:rPr>
          <w:rFonts w:ascii="Times New Roman" w:eastAsia="Times New Roman" w:hAnsi="Times New Roman" w:cs="Times New Roman"/>
          <w:sz w:val="24"/>
          <w:szCs w:val="24"/>
          <w:lang w:eastAsia="en-IN"/>
        </w:rPr>
        <w:t>behavior</w:t>
      </w:r>
      <w:proofErr w:type="spellEnd"/>
      <w:r w:rsidRPr="00473524">
        <w:rPr>
          <w:rFonts w:ascii="Times New Roman" w:eastAsia="Times New Roman" w:hAnsi="Times New Roman" w:cs="Times New Roman"/>
          <w:sz w:val="24"/>
          <w:szCs w:val="24"/>
          <w:lang w:eastAsia="en-IN"/>
        </w:rPr>
        <w:t xml:space="preserve"> score.</w:t>
      </w:r>
    </w:p>
    <w:p w:rsidR="008C1E71" w:rsidRPr="00473524" w:rsidRDefault="008C1E71" w:rsidP="008C1E7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73524">
        <w:rPr>
          <w:rFonts w:ascii="Times New Roman" w:eastAsia="Times New Roman" w:hAnsi="Times New Roman" w:cs="Times New Roman"/>
          <w:sz w:val="24"/>
          <w:szCs w:val="24"/>
          <w:lang w:eastAsia="en-IN"/>
        </w:rPr>
        <w:t xml:space="preserve">Encode categorical columns for </w:t>
      </w:r>
      <w:proofErr w:type="spellStart"/>
      <w:r w:rsidRPr="00473524">
        <w:rPr>
          <w:rFonts w:ascii="Times New Roman" w:eastAsia="Times New Roman" w:hAnsi="Times New Roman" w:cs="Times New Roman"/>
          <w:sz w:val="24"/>
          <w:szCs w:val="24"/>
          <w:lang w:eastAsia="en-IN"/>
        </w:rPr>
        <w:t>modeling</w:t>
      </w:r>
      <w:proofErr w:type="spellEnd"/>
      <w:r w:rsidRPr="00473524">
        <w:rPr>
          <w:rFonts w:ascii="Times New Roman" w:eastAsia="Times New Roman" w:hAnsi="Times New Roman" w:cs="Times New Roman"/>
          <w:sz w:val="24"/>
          <w:szCs w:val="24"/>
          <w:lang w:eastAsia="en-IN"/>
        </w:rPr>
        <w:t>.</w:t>
      </w:r>
    </w:p>
    <w:p w:rsidR="008C1E71" w:rsidRPr="00473524" w:rsidRDefault="008C1E71" w:rsidP="008C1E7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73524">
        <w:rPr>
          <w:rFonts w:ascii="Times New Roman" w:eastAsia="Times New Roman" w:hAnsi="Times New Roman" w:cs="Times New Roman"/>
          <w:sz w:val="24"/>
          <w:szCs w:val="24"/>
          <w:lang w:eastAsia="en-IN"/>
        </w:rPr>
        <w:t>Test models like logistic regression or tree-based classifiers.</w:t>
      </w:r>
    </w:p>
    <w:p w:rsidR="008C1E71" w:rsidRPr="008C1E71" w:rsidRDefault="008C1E71" w:rsidP="008C1E71">
      <w:pPr>
        <w:jc w:val="both"/>
        <w:rPr>
          <w:rFonts w:ascii="Times New Roman" w:hAnsi="Times New Roman" w:cs="Times New Roman"/>
          <w:b/>
          <w:sz w:val="28"/>
          <w:szCs w:val="28"/>
          <w:lang w:val="en-US"/>
        </w:rPr>
      </w:pPr>
    </w:p>
    <w:sectPr w:rsidR="008C1E71" w:rsidRPr="008C1E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63305"/>
    <w:multiLevelType w:val="hybridMultilevel"/>
    <w:tmpl w:val="02B2D7A0"/>
    <w:lvl w:ilvl="0" w:tplc="38D22506">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C812FA"/>
    <w:multiLevelType w:val="hybridMultilevel"/>
    <w:tmpl w:val="7924C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181702"/>
    <w:multiLevelType w:val="multilevel"/>
    <w:tmpl w:val="B7000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1A7F"/>
    <w:multiLevelType w:val="hybridMultilevel"/>
    <w:tmpl w:val="83609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AA3F29"/>
    <w:multiLevelType w:val="multilevel"/>
    <w:tmpl w:val="954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34E0C"/>
    <w:multiLevelType w:val="multilevel"/>
    <w:tmpl w:val="AE268D8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2673A1"/>
    <w:multiLevelType w:val="hybridMultilevel"/>
    <w:tmpl w:val="87CAC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9C2EE2"/>
    <w:multiLevelType w:val="multilevel"/>
    <w:tmpl w:val="AD02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812F9"/>
    <w:multiLevelType w:val="multilevel"/>
    <w:tmpl w:val="3FE0BF98"/>
    <w:lvl w:ilvl="0">
      <w:start w:val="2"/>
      <w:numFmt w:val="decimal"/>
      <w:lvlText w:val="%1"/>
      <w:lvlJc w:val="left"/>
      <w:pPr>
        <w:ind w:left="360" w:hanging="360"/>
      </w:pPr>
      <w:rPr>
        <w:rFonts w:hint="default"/>
      </w:rPr>
    </w:lvl>
    <w:lvl w:ilvl="1">
      <w:start w:val="4"/>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9" w15:restartNumberingAfterBreak="0">
    <w:nsid w:val="20B915BC"/>
    <w:multiLevelType w:val="multilevel"/>
    <w:tmpl w:val="221C0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31ED5"/>
    <w:multiLevelType w:val="multilevel"/>
    <w:tmpl w:val="29E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84FFF"/>
    <w:multiLevelType w:val="multilevel"/>
    <w:tmpl w:val="51BE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5131E"/>
    <w:multiLevelType w:val="hybridMultilevel"/>
    <w:tmpl w:val="25D6EF1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3" w15:restartNumberingAfterBreak="0">
    <w:nsid w:val="2A6A63E0"/>
    <w:multiLevelType w:val="hybridMultilevel"/>
    <w:tmpl w:val="B654238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4" w15:restartNumberingAfterBreak="0">
    <w:nsid w:val="3F3A64F6"/>
    <w:multiLevelType w:val="hybridMultilevel"/>
    <w:tmpl w:val="EA5209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DA43E1"/>
    <w:multiLevelType w:val="hybridMultilevel"/>
    <w:tmpl w:val="8AC87C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4BD1D0B"/>
    <w:multiLevelType w:val="hybridMultilevel"/>
    <w:tmpl w:val="DB14231E"/>
    <w:lvl w:ilvl="0" w:tplc="38D22506">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8D22DD8"/>
    <w:multiLevelType w:val="multilevel"/>
    <w:tmpl w:val="DE8EB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575BF"/>
    <w:multiLevelType w:val="hybridMultilevel"/>
    <w:tmpl w:val="65027EEE"/>
    <w:lvl w:ilvl="0" w:tplc="B5C260D0">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C6D7992"/>
    <w:multiLevelType w:val="multilevel"/>
    <w:tmpl w:val="601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44649"/>
    <w:multiLevelType w:val="hybridMultilevel"/>
    <w:tmpl w:val="77CAF5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7514D27"/>
    <w:multiLevelType w:val="hybridMultilevel"/>
    <w:tmpl w:val="976473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7F130E5"/>
    <w:multiLevelType w:val="multilevel"/>
    <w:tmpl w:val="118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E592E"/>
    <w:multiLevelType w:val="multilevel"/>
    <w:tmpl w:val="F9DA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9431C"/>
    <w:multiLevelType w:val="hybridMultilevel"/>
    <w:tmpl w:val="A400F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21"/>
  </w:num>
  <w:num w:numId="3">
    <w:abstractNumId w:val="18"/>
  </w:num>
  <w:num w:numId="4">
    <w:abstractNumId w:val="20"/>
  </w:num>
  <w:num w:numId="5">
    <w:abstractNumId w:val="16"/>
  </w:num>
  <w:num w:numId="6">
    <w:abstractNumId w:val="0"/>
  </w:num>
  <w:num w:numId="7">
    <w:abstractNumId w:val="2"/>
  </w:num>
  <w:num w:numId="8">
    <w:abstractNumId w:val="5"/>
  </w:num>
  <w:num w:numId="9">
    <w:abstractNumId w:val="14"/>
  </w:num>
  <w:num w:numId="10">
    <w:abstractNumId w:val="8"/>
  </w:num>
  <w:num w:numId="11">
    <w:abstractNumId w:val="11"/>
  </w:num>
  <w:num w:numId="12">
    <w:abstractNumId w:val="12"/>
  </w:num>
  <w:num w:numId="13">
    <w:abstractNumId w:val="10"/>
  </w:num>
  <w:num w:numId="14">
    <w:abstractNumId w:val="24"/>
  </w:num>
  <w:num w:numId="15">
    <w:abstractNumId w:val="17"/>
  </w:num>
  <w:num w:numId="16">
    <w:abstractNumId w:val="22"/>
  </w:num>
  <w:num w:numId="17">
    <w:abstractNumId w:val="4"/>
  </w:num>
  <w:num w:numId="18">
    <w:abstractNumId w:val="23"/>
  </w:num>
  <w:num w:numId="19">
    <w:abstractNumId w:val="9"/>
  </w:num>
  <w:num w:numId="20">
    <w:abstractNumId w:val="7"/>
  </w:num>
  <w:num w:numId="21">
    <w:abstractNumId w:val="3"/>
  </w:num>
  <w:num w:numId="22">
    <w:abstractNumId w:val="6"/>
  </w:num>
  <w:num w:numId="23">
    <w:abstractNumId w:val="13"/>
  </w:num>
  <w:num w:numId="24">
    <w:abstractNumId w:val="1"/>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2DB"/>
    <w:rsid w:val="00044AEE"/>
    <w:rsid w:val="000A4B46"/>
    <w:rsid w:val="000C5404"/>
    <w:rsid w:val="000D53BA"/>
    <w:rsid w:val="001362DB"/>
    <w:rsid w:val="0023687B"/>
    <w:rsid w:val="00384B65"/>
    <w:rsid w:val="003964C8"/>
    <w:rsid w:val="003D7655"/>
    <w:rsid w:val="00473524"/>
    <w:rsid w:val="004D1AAA"/>
    <w:rsid w:val="005424CD"/>
    <w:rsid w:val="00577CF9"/>
    <w:rsid w:val="005914AA"/>
    <w:rsid w:val="00631A66"/>
    <w:rsid w:val="00644836"/>
    <w:rsid w:val="00687C32"/>
    <w:rsid w:val="006A1890"/>
    <w:rsid w:val="007719CA"/>
    <w:rsid w:val="00785519"/>
    <w:rsid w:val="00794BA5"/>
    <w:rsid w:val="008C1E71"/>
    <w:rsid w:val="00907682"/>
    <w:rsid w:val="00C178FE"/>
    <w:rsid w:val="00D11D62"/>
    <w:rsid w:val="00E00417"/>
    <w:rsid w:val="00E07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ACDBD"/>
  <w15:chartTrackingRefBased/>
  <w15:docId w15:val="{81827F52-26F7-445B-8BF6-223962D75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6A18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D76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3687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62DB"/>
    <w:pPr>
      <w:ind w:left="720"/>
      <w:contextualSpacing/>
    </w:pPr>
  </w:style>
  <w:style w:type="character" w:styleId="HTMLCode">
    <w:name w:val="HTML Code"/>
    <w:basedOn w:val="DefaultParagraphFont"/>
    <w:uiPriority w:val="99"/>
    <w:semiHidden/>
    <w:unhideWhenUsed/>
    <w:rsid w:val="003964C8"/>
    <w:rPr>
      <w:rFonts w:ascii="Courier New" w:eastAsia="Times New Roman" w:hAnsi="Courier New" w:cs="Courier New"/>
      <w:sz w:val="20"/>
      <w:szCs w:val="20"/>
    </w:rPr>
  </w:style>
  <w:style w:type="character" w:styleId="Strong">
    <w:name w:val="Strong"/>
    <w:basedOn w:val="DefaultParagraphFont"/>
    <w:uiPriority w:val="22"/>
    <w:qFormat/>
    <w:rsid w:val="003964C8"/>
    <w:rPr>
      <w:b/>
      <w:bCs/>
    </w:rPr>
  </w:style>
  <w:style w:type="character" w:customStyle="1" w:styleId="Heading4Char">
    <w:name w:val="Heading 4 Char"/>
    <w:basedOn w:val="DefaultParagraphFont"/>
    <w:link w:val="Heading4"/>
    <w:uiPriority w:val="9"/>
    <w:rsid w:val="0023687B"/>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2368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236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3687B"/>
    <w:rPr>
      <w:rFonts w:ascii="Courier New" w:eastAsia="Times New Roman" w:hAnsi="Courier New" w:cs="Courier New"/>
      <w:sz w:val="20"/>
      <w:szCs w:val="20"/>
      <w:lang w:eastAsia="en-IN"/>
    </w:rPr>
  </w:style>
  <w:style w:type="character" w:customStyle="1" w:styleId="hljs-selector-attr">
    <w:name w:val="hljs-selector-attr"/>
    <w:basedOn w:val="DefaultParagraphFont"/>
    <w:rsid w:val="0023687B"/>
  </w:style>
  <w:style w:type="character" w:customStyle="1" w:styleId="hljs-string">
    <w:name w:val="hljs-string"/>
    <w:basedOn w:val="DefaultParagraphFont"/>
    <w:rsid w:val="0023687B"/>
  </w:style>
  <w:style w:type="character" w:customStyle="1" w:styleId="Heading3Char">
    <w:name w:val="Heading 3 Char"/>
    <w:basedOn w:val="DefaultParagraphFont"/>
    <w:link w:val="Heading3"/>
    <w:uiPriority w:val="9"/>
    <w:semiHidden/>
    <w:rsid w:val="003D7655"/>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6A1890"/>
    <w:rPr>
      <w:rFonts w:asciiTheme="majorHAnsi" w:eastAsiaTheme="majorEastAsia" w:hAnsiTheme="majorHAnsi" w:cstheme="majorBidi"/>
      <w:color w:val="2F5496" w:themeColor="accent1" w:themeShade="BF"/>
      <w:sz w:val="26"/>
      <w:szCs w:val="26"/>
    </w:rPr>
  </w:style>
  <w:style w:type="paragraph" w:customStyle="1" w:styleId="my-0">
    <w:name w:val="my-0"/>
    <w:basedOn w:val="Normal"/>
    <w:rsid w:val="006A18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A18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1968">
      <w:bodyDiv w:val="1"/>
      <w:marLeft w:val="0"/>
      <w:marRight w:val="0"/>
      <w:marTop w:val="0"/>
      <w:marBottom w:val="0"/>
      <w:divBdr>
        <w:top w:val="none" w:sz="0" w:space="0" w:color="auto"/>
        <w:left w:val="none" w:sz="0" w:space="0" w:color="auto"/>
        <w:bottom w:val="none" w:sz="0" w:space="0" w:color="auto"/>
        <w:right w:val="none" w:sz="0" w:space="0" w:color="auto"/>
      </w:divBdr>
    </w:div>
    <w:div w:id="130832419">
      <w:bodyDiv w:val="1"/>
      <w:marLeft w:val="0"/>
      <w:marRight w:val="0"/>
      <w:marTop w:val="0"/>
      <w:marBottom w:val="0"/>
      <w:divBdr>
        <w:top w:val="none" w:sz="0" w:space="0" w:color="auto"/>
        <w:left w:val="none" w:sz="0" w:space="0" w:color="auto"/>
        <w:bottom w:val="none" w:sz="0" w:space="0" w:color="auto"/>
        <w:right w:val="none" w:sz="0" w:space="0" w:color="auto"/>
      </w:divBdr>
    </w:div>
    <w:div w:id="183323711">
      <w:bodyDiv w:val="1"/>
      <w:marLeft w:val="0"/>
      <w:marRight w:val="0"/>
      <w:marTop w:val="0"/>
      <w:marBottom w:val="0"/>
      <w:divBdr>
        <w:top w:val="none" w:sz="0" w:space="0" w:color="auto"/>
        <w:left w:val="none" w:sz="0" w:space="0" w:color="auto"/>
        <w:bottom w:val="none" w:sz="0" w:space="0" w:color="auto"/>
        <w:right w:val="none" w:sz="0" w:space="0" w:color="auto"/>
      </w:divBdr>
    </w:div>
    <w:div w:id="320429736">
      <w:bodyDiv w:val="1"/>
      <w:marLeft w:val="0"/>
      <w:marRight w:val="0"/>
      <w:marTop w:val="0"/>
      <w:marBottom w:val="0"/>
      <w:divBdr>
        <w:top w:val="none" w:sz="0" w:space="0" w:color="auto"/>
        <w:left w:val="none" w:sz="0" w:space="0" w:color="auto"/>
        <w:bottom w:val="none" w:sz="0" w:space="0" w:color="auto"/>
        <w:right w:val="none" w:sz="0" w:space="0" w:color="auto"/>
      </w:divBdr>
    </w:div>
    <w:div w:id="405693764">
      <w:bodyDiv w:val="1"/>
      <w:marLeft w:val="0"/>
      <w:marRight w:val="0"/>
      <w:marTop w:val="0"/>
      <w:marBottom w:val="0"/>
      <w:divBdr>
        <w:top w:val="none" w:sz="0" w:space="0" w:color="auto"/>
        <w:left w:val="none" w:sz="0" w:space="0" w:color="auto"/>
        <w:bottom w:val="none" w:sz="0" w:space="0" w:color="auto"/>
        <w:right w:val="none" w:sz="0" w:space="0" w:color="auto"/>
      </w:divBdr>
    </w:div>
    <w:div w:id="694573459">
      <w:bodyDiv w:val="1"/>
      <w:marLeft w:val="0"/>
      <w:marRight w:val="0"/>
      <w:marTop w:val="0"/>
      <w:marBottom w:val="0"/>
      <w:divBdr>
        <w:top w:val="none" w:sz="0" w:space="0" w:color="auto"/>
        <w:left w:val="none" w:sz="0" w:space="0" w:color="auto"/>
        <w:bottom w:val="none" w:sz="0" w:space="0" w:color="auto"/>
        <w:right w:val="none" w:sz="0" w:space="0" w:color="auto"/>
      </w:divBdr>
    </w:div>
    <w:div w:id="698775750">
      <w:bodyDiv w:val="1"/>
      <w:marLeft w:val="0"/>
      <w:marRight w:val="0"/>
      <w:marTop w:val="0"/>
      <w:marBottom w:val="0"/>
      <w:divBdr>
        <w:top w:val="none" w:sz="0" w:space="0" w:color="auto"/>
        <w:left w:val="none" w:sz="0" w:space="0" w:color="auto"/>
        <w:bottom w:val="none" w:sz="0" w:space="0" w:color="auto"/>
        <w:right w:val="none" w:sz="0" w:space="0" w:color="auto"/>
      </w:divBdr>
    </w:div>
    <w:div w:id="764158401">
      <w:bodyDiv w:val="1"/>
      <w:marLeft w:val="0"/>
      <w:marRight w:val="0"/>
      <w:marTop w:val="0"/>
      <w:marBottom w:val="0"/>
      <w:divBdr>
        <w:top w:val="none" w:sz="0" w:space="0" w:color="auto"/>
        <w:left w:val="none" w:sz="0" w:space="0" w:color="auto"/>
        <w:bottom w:val="none" w:sz="0" w:space="0" w:color="auto"/>
        <w:right w:val="none" w:sz="0" w:space="0" w:color="auto"/>
      </w:divBdr>
    </w:div>
    <w:div w:id="913776389">
      <w:bodyDiv w:val="1"/>
      <w:marLeft w:val="0"/>
      <w:marRight w:val="0"/>
      <w:marTop w:val="0"/>
      <w:marBottom w:val="0"/>
      <w:divBdr>
        <w:top w:val="none" w:sz="0" w:space="0" w:color="auto"/>
        <w:left w:val="none" w:sz="0" w:space="0" w:color="auto"/>
        <w:bottom w:val="none" w:sz="0" w:space="0" w:color="auto"/>
        <w:right w:val="none" w:sz="0" w:space="0" w:color="auto"/>
      </w:divBdr>
      <w:divsChild>
        <w:div w:id="1261526822">
          <w:marLeft w:val="0"/>
          <w:marRight w:val="0"/>
          <w:marTop w:val="0"/>
          <w:marBottom w:val="0"/>
          <w:divBdr>
            <w:top w:val="none" w:sz="0" w:space="0" w:color="auto"/>
            <w:left w:val="none" w:sz="0" w:space="0" w:color="auto"/>
            <w:bottom w:val="none" w:sz="0" w:space="0" w:color="auto"/>
            <w:right w:val="none" w:sz="0" w:space="0" w:color="auto"/>
          </w:divBdr>
          <w:divsChild>
            <w:div w:id="57364792">
              <w:marLeft w:val="0"/>
              <w:marRight w:val="0"/>
              <w:marTop w:val="0"/>
              <w:marBottom w:val="0"/>
              <w:divBdr>
                <w:top w:val="none" w:sz="0" w:space="0" w:color="auto"/>
                <w:left w:val="none" w:sz="0" w:space="0" w:color="auto"/>
                <w:bottom w:val="none" w:sz="0" w:space="0" w:color="auto"/>
                <w:right w:val="none" w:sz="0" w:space="0" w:color="auto"/>
              </w:divBdr>
            </w:div>
            <w:div w:id="1524827125">
              <w:marLeft w:val="0"/>
              <w:marRight w:val="0"/>
              <w:marTop w:val="0"/>
              <w:marBottom w:val="0"/>
              <w:divBdr>
                <w:top w:val="none" w:sz="0" w:space="0" w:color="auto"/>
                <w:left w:val="none" w:sz="0" w:space="0" w:color="auto"/>
                <w:bottom w:val="none" w:sz="0" w:space="0" w:color="auto"/>
                <w:right w:val="none" w:sz="0" w:space="0" w:color="auto"/>
              </w:divBdr>
              <w:divsChild>
                <w:div w:id="678000994">
                  <w:marLeft w:val="0"/>
                  <w:marRight w:val="0"/>
                  <w:marTop w:val="0"/>
                  <w:marBottom w:val="0"/>
                  <w:divBdr>
                    <w:top w:val="none" w:sz="0" w:space="0" w:color="auto"/>
                    <w:left w:val="none" w:sz="0" w:space="0" w:color="auto"/>
                    <w:bottom w:val="none" w:sz="0" w:space="0" w:color="auto"/>
                    <w:right w:val="none" w:sz="0" w:space="0" w:color="auto"/>
                  </w:divBdr>
                  <w:divsChild>
                    <w:div w:id="168205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6022">
              <w:marLeft w:val="0"/>
              <w:marRight w:val="0"/>
              <w:marTop w:val="0"/>
              <w:marBottom w:val="0"/>
              <w:divBdr>
                <w:top w:val="none" w:sz="0" w:space="0" w:color="auto"/>
                <w:left w:val="none" w:sz="0" w:space="0" w:color="auto"/>
                <w:bottom w:val="none" w:sz="0" w:space="0" w:color="auto"/>
                <w:right w:val="none" w:sz="0" w:space="0" w:color="auto"/>
              </w:divBdr>
            </w:div>
          </w:divsChild>
        </w:div>
        <w:div w:id="1382092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529119">
      <w:bodyDiv w:val="1"/>
      <w:marLeft w:val="0"/>
      <w:marRight w:val="0"/>
      <w:marTop w:val="0"/>
      <w:marBottom w:val="0"/>
      <w:divBdr>
        <w:top w:val="none" w:sz="0" w:space="0" w:color="auto"/>
        <w:left w:val="none" w:sz="0" w:space="0" w:color="auto"/>
        <w:bottom w:val="none" w:sz="0" w:space="0" w:color="auto"/>
        <w:right w:val="none" w:sz="0" w:space="0" w:color="auto"/>
      </w:divBdr>
    </w:div>
    <w:div w:id="1058288779">
      <w:bodyDiv w:val="1"/>
      <w:marLeft w:val="0"/>
      <w:marRight w:val="0"/>
      <w:marTop w:val="0"/>
      <w:marBottom w:val="0"/>
      <w:divBdr>
        <w:top w:val="none" w:sz="0" w:space="0" w:color="auto"/>
        <w:left w:val="none" w:sz="0" w:space="0" w:color="auto"/>
        <w:bottom w:val="none" w:sz="0" w:space="0" w:color="auto"/>
        <w:right w:val="none" w:sz="0" w:space="0" w:color="auto"/>
      </w:divBdr>
      <w:divsChild>
        <w:div w:id="1834181339">
          <w:marLeft w:val="0"/>
          <w:marRight w:val="0"/>
          <w:marTop w:val="0"/>
          <w:marBottom w:val="0"/>
          <w:divBdr>
            <w:top w:val="none" w:sz="0" w:space="0" w:color="auto"/>
            <w:left w:val="none" w:sz="0" w:space="0" w:color="auto"/>
            <w:bottom w:val="none" w:sz="0" w:space="0" w:color="auto"/>
            <w:right w:val="none" w:sz="0" w:space="0" w:color="auto"/>
          </w:divBdr>
          <w:divsChild>
            <w:div w:id="17828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40763">
      <w:bodyDiv w:val="1"/>
      <w:marLeft w:val="0"/>
      <w:marRight w:val="0"/>
      <w:marTop w:val="0"/>
      <w:marBottom w:val="0"/>
      <w:divBdr>
        <w:top w:val="none" w:sz="0" w:space="0" w:color="auto"/>
        <w:left w:val="none" w:sz="0" w:space="0" w:color="auto"/>
        <w:bottom w:val="none" w:sz="0" w:space="0" w:color="auto"/>
        <w:right w:val="none" w:sz="0" w:space="0" w:color="auto"/>
      </w:divBdr>
      <w:divsChild>
        <w:div w:id="863059035">
          <w:marLeft w:val="0"/>
          <w:marRight w:val="0"/>
          <w:marTop w:val="0"/>
          <w:marBottom w:val="0"/>
          <w:divBdr>
            <w:top w:val="none" w:sz="0" w:space="0" w:color="auto"/>
            <w:left w:val="none" w:sz="0" w:space="0" w:color="auto"/>
            <w:bottom w:val="none" w:sz="0" w:space="0" w:color="auto"/>
            <w:right w:val="none" w:sz="0" w:space="0" w:color="auto"/>
          </w:divBdr>
          <w:divsChild>
            <w:div w:id="4222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89987">
      <w:bodyDiv w:val="1"/>
      <w:marLeft w:val="0"/>
      <w:marRight w:val="0"/>
      <w:marTop w:val="0"/>
      <w:marBottom w:val="0"/>
      <w:divBdr>
        <w:top w:val="none" w:sz="0" w:space="0" w:color="auto"/>
        <w:left w:val="none" w:sz="0" w:space="0" w:color="auto"/>
        <w:bottom w:val="none" w:sz="0" w:space="0" w:color="auto"/>
        <w:right w:val="none" w:sz="0" w:space="0" w:color="auto"/>
      </w:divBdr>
    </w:div>
    <w:div w:id="1456288539">
      <w:bodyDiv w:val="1"/>
      <w:marLeft w:val="0"/>
      <w:marRight w:val="0"/>
      <w:marTop w:val="0"/>
      <w:marBottom w:val="0"/>
      <w:divBdr>
        <w:top w:val="none" w:sz="0" w:space="0" w:color="auto"/>
        <w:left w:val="none" w:sz="0" w:space="0" w:color="auto"/>
        <w:bottom w:val="none" w:sz="0" w:space="0" w:color="auto"/>
        <w:right w:val="none" w:sz="0" w:space="0" w:color="auto"/>
      </w:divBdr>
    </w:div>
    <w:div w:id="1580555333">
      <w:bodyDiv w:val="1"/>
      <w:marLeft w:val="0"/>
      <w:marRight w:val="0"/>
      <w:marTop w:val="0"/>
      <w:marBottom w:val="0"/>
      <w:divBdr>
        <w:top w:val="none" w:sz="0" w:space="0" w:color="auto"/>
        <w:left w:val="none" w:sz="0" w:space="0" w:color="auto"/>
        <w:bottom w:val="none" w:sz="0" w:space="0" w:color="auto"/>
        <w:right w:val="none" w:sz="0" w:space="0" w:color="auto"/>
      </w:divBdr>
    </w:div>
    <w:div w:id="1765150813">
      <w:bodyDiv w:val="1"/>
      <w:marLeft w:val="0"/>
      <w:marRight w:val="0"/>
      <w:marTop w:val="0"/>
      <w:marBottom w:val="0"/>
      <w:divBdr>
        <w:top w:val="none" w:sz="0" w:space="0" w:color="auto"/>
        <w:left w:val="none" w:sz="0" w:space="0" w:color="auto"/>
        <w:bottom w:val="none" w:sz="0" w:space="0" w:color="auto"/>
        <w:right w:val="none" w:sz="0" w:space="0" w:color="auto"/>
      </w:divBdr>
      <w:divsChild>
        <w:div w:id="541863484">
          <w:marLeft w:val="0"/>
          <w:marRight w:val="0"/>
          <w:marTop w:val="0"/>
          <w:marBottom w:val="0"/>
          <w:divBdr>
            <w:top w:val="none" w:sz="0" w:space="0" w:color="auto"/>
            <w:left w:val="none" w:sz="0" w:space="0" w:color="auto"/>
            <w:bottom w:val="none" w:sz="0" w:space="0" w:color="auto"/>
            <w:right w:val="none" w:sz="0" w:space="0" w:color="auto"/>
          </w:divBdr>
          <w:divsChild>
            <w:div w:id="10655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12066">
      <w:bodyDiv w:val="1"/>
      <w:marLeft w:val="0"/>
      <w:marRight w:val="0"/>
      <w:marTop w:val="0"/>
      <w:marBottom w:val="0"/>
      <w:divBdr>
        <w:top w:val="none" w:sz="0" w:space="0" w:color="auto"/>
        <w:left w:val="none" w:sz="0" w:space="0" w:color="auto"/>
        <w:bottom w:val="none" w:sz="0" w:space="0" w:color="auto"/>
        <w:right w:val="none" w:sz="0" w:space="0" w:color="auto"/>
      </w:divBdr>
    </w:div>
    <w:div w:id="1848329926">
      <w:bodyDiv w:val="1"/>
      <w:marLeft w:val="0"/>
      <w:marRight w:val="0"/>
      <w:marTop w:val="0"/>
      <w:marBottom w:val="0"/>
      <w:divBdr>
        <w:top w:val="none" w:sz="0" w:space="0" w:color="auto"/>
        <w:left w:val="none" w:sz="0" w:space="0" w:color="auto"/>
        <w:bottom w:val="none" w:sz="0" w:space="0" w:color="auto"/>
        <w:right w:val="none" w:sz="0" w:space="0" w:color="auto"/>
      </w:divBdr>
    </w:div>
    <w:div w:id="2022394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3</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maddu</dc:creator>
  <cp:keywords/>
  <dc:description/>
  <cp:lastModifiedBy>bhavana maddu</cp:lastModifiedBy>
  <cp:revision>12</cp:revision>
  <dcterms:created xsi:type="dcterms:W3CDTF">2025-08-03T17:34:00Z</dcterms:created>
  <dcterms:modified xsi:type="dcterms:W3CDTF">2025-08-04T17:11:00Z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d7d813ee-5ba8-45cf-97b4-69f9da1dafd1</vt:lpwstr>
  </property>
</Properties>
</file>