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Organization Structure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Organization Hierarchy Overview</w:t>
      </w:r>
    </w:p>
    <w:p>
      <w:r>
        <w:t>3. Managing Corporates</w:t>
      </w:r>
    </w:p>
    <w:p>
      <w:r>
        <w:t>4. Managing Categories</w:t>
      </w:r>
    </w:p>
    <w:p>
      <w:r>
        <w:t>5. Managing SBUs</w:t>
      </w:r>
    </w:p>
    <w:p>
      <w:r>
        <w:t>6. Managing Branches</w:t>
      </w:r>
    </w:p>
    <w:p>
      <w:r>
        <w:t>7. Managing Departments</w:t>
      </w:r>
    </w:p>
    <w:p>
      <w:r>
        <w:t>8. Organization Relationships</w:t>
      </w:r>
    </w:p>
    <w:p>
      <w:r>
        <w:t>9.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Organization Structure module allows administrators to define and manage the organizational hierarchy within the Sonar Workflow System. This structure controls user access, workflow routing, and reporting capabilities.</w:t>
      </w:r>
    </w:p>
    <w:p>
      <w:r>
        <w:rPr>
          <w:b/>
          <w:i w:val="0"/>
        </w:rPr>
        <w:t>Key Functions:</w:t>
      </w:r>
    </w:p>
    <w:p>
      <w:pPr>
        <w:pStyle w:val="ListBullet"/>
      </w:pPr>
      <w:r>
        <w:t>Define corporate entities and subsidiaries</w:t>
      </w:r>
    </w:p>
    <w:p>
      <w:pPr>
        <w:pStyle w:val="ListBullet"/>
      </w:pPr>
      <w:r>
        <w:t>Categorize organizations</w:t>
      </w:r>
    </w:p>
    <w:p>
      <w:pPr>
        <w:pStyle w:val="ListBullet"/>
      </w:pPr>
      <w:r>
        <w:t>Create Strategic Business Units (SBUs)</w:t>
      </w:r>
    </w:p>
    <w:p>
      <w:pPr>
        <w:pStyle w:val="ListBullet"/>
      </w:pPr>
      <w:r>
        <w:t>Manage branch locations</w:t>
      </w:r>
    </w:p>
    <w:p>
      <w:pPr>
        <w:pStyle w:val="ListBullet"/>
      </w:pPr>
      <w:r>
        <w:t>Set up departmental structures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Organization structure must be set up before creating workflows with access restrictions.</w:t>
      </w:r>
    </w:p>
    <w:p>
      <w:pPr>
        <w:jc w:val="center"/>
      </w:pPr>
      <w:r>
        <w:rPr>
          <w:i/>
          <w:color w:val="808080"/>
        </w:rPr>
        <w:t>[Screenshot: Organization Structure Overview]</w:t>
      </w:r>
    </w:p>
    <w:p>
      <w:pPr>
        <w:jc w:val="center"/>
      </w:pPr>
      <w:r>
        <w:rPr>
          <w:i/>
          <w:sz w:val="20"/>
        </w:rPr>
        <w:t>Figure: Organization Structure Overview</w:t>
      </w:r>
    </w:p>
    <w:p>
      <w:pPr>
        <w:pStyle w:val="Heading1"/>
      </w:pPr>
      <w:r>
        <w:t>2. Organization Hierarchy Overview</w:t>
      </w:r>
    </w:p>
    <w:p>
      <w:pPr>
        <w:pStyle w:val="Heading2"/>
      </w:pPr>
      <w:r>
        <w:t>2.1 Hierarchy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3600"/>
          </w:tcPr>
          <w:p>
            <w:r>
              <w:t>Top-level legal entities</w:t>
            </w:r>
          </w:p>
        </w:tc>
        <w:tc>
          <w:tcPr>
            <w:tcW w:type="dxa" w:w="3600"/>
          </w:tcPr>
          <w:p>
            <w:r>
              <w:t>SBUs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3600"/>
          </w:tcPr>
          <w:p>
            <w:r>
              <w:t>Corporate classification</w:t>
            </w:r>
          </w:p>
        </w:tc>
        <w:tc>
          <w:tcPr>
            <w:tcW w:type="dxa" w:w="3600"/>
          </w:tcPr>
          <w:p>
            <w:r>
              <w:t>N/A (label only)</w:t>
            </w:r>
          </w:p>
        </w:tc>
      </w:tr>
      <w:tr>
        <w:tc>
          <w:tcPr>
            <w:tcW w:type="dxa" w:w="2160"/>
          </w:tcPr>
          <w:p>
            <w:r>
              <w:t>SBU</w:t>
            </w:r>
          </w:p>
        </w:tc>
        <w:tc>
          <w:tcPr>
            <w:tcW w:type="dxa" w:w="3600"/>
          </w:tcPr>
          <w:p>
            <w:r>
              <w:t>Strategic Business Units</w:t>
            </w:r>
          </w:p>
        </w:tc>
        <w:tc>
          <w:tcPr>
            <w:tcW w:type="dxa" w:w="3600"/>
          </w:tcPr>
          <w:p>
            <w:r>
              <w:t>Branches, Child SBUs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3600"/>
          </w:tcPr>
          <w:p>
            <w:r>
              <w:t>Physical locations/offices</w:t>
            </w:r>
          </w:p>
        </w:tc>
        <w:tc>
          <w:tcPr>
            <w:tcW w:type="dxa" w:w="3600"/>
          </w:tcPr>
          <w:p>
            <w:r>
              <w:t>Departments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3600"/>
          </w:tcPr>
          <w:p>
            <w:r>
              <w:t>Functional departments</w:t>
            </w:r>
          </w:p>
        </w:tc>
        <w:tc>
          <w:tcPr>
            <w:tcW w:type="dxa" w:w="3600"/>
          </w:tcPr>
          <w:p>
            <w:r>
              <w:t>Users (via assignment)</w:t>
            </w:r>
          </w:p>
        </w:tc>
      </w:tr>
    </w:tbl>
    <w:p/>
    <w:p>
      <w:pPr>
        <w:pStyle w:val="Heading2"/>
      </w:pPr>
      <w:r>
        <w:t>2.2 Visual Hierarchy</w:t>
      </w:r>
    </w:p>
    <w:p/>
    <w:p>
      <w:pPr>
        <w:ind w:left="720"/>
      </w:pPr>
      <w:r>
        <w:rPr>
          <w:b/>
          <w:color w:val="006633"/>
        </w:rPr>
        <w:t>Example: Organization Structure Example</w:t>
        <w:br/>
      </w:r>
      <w:r>
        <w:rPr>
          <w:i/>
          <w:sz w:val="20"/>
        </w:rPr>
        <w:t>Corporate: ABC Holdings Ltd</w:t>
        <w:br/>
        <w:t xml:space="preserve">  |</w:t>
        <w:br/>
        <w:t xml:space="preserve">  +-- SBU: Finance Division</w:t>
        <w:br/>
        <w:t xml:space="preserve">  |     |</w:t>
        <w:br/>
        <w:t xml:space="preserve">  |     +-- Branch: Head Office</w:t>
        <w:br/>
        <w:t xml:space="preserve">  |     |     +-- Department: Accounts</w:t>
        <w:br/>
        <w:t xml:space="preserve">  |     |     +-- Department: Treasury</w:t>
        <w:br/>
        <w:t xml:space="preserve">  |     |</w:t>
        <w:br/>
        <w:t xml:space="preserve">  |     +-- Branch: Regional Office</w:t>
        <w:br/>
        <w:t xml:space="preserve">  |           +-- Department: Local Accounts</w:t>
        <w:br/>
        <w:t xml:space="preserve">  |</w:t>
        <w:br/>
        <w:t xml:space="preserve">  +-- SBU: Operations Division</w:t>
        <w:br/>
        <w:t xml:space="preserve">        |</w:t>
        <w:br/>
        <w:t xml:space="preserve">        +-- Branch: Manufacturing Plant</w:t>
        <w:br/>
        <w:t xml:space="preserve">              +-- Department: Production</w:t>
        <w:br/>
        <w:t xml:space="preserve">              +-- Department: Quality</w:t>
        <w:br/>
      </w:r>
    </w:p>
    <w:p>
      <w:pPr>
        <w:pStyle w:val="Heading2"/>
      </w:pPr>
      <w:r>
        <w:t>2.3 Impact on System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How Organization Affects It</w:t>
            </w:r>
          </w:p>
        </w:tc>
      </w:tr>
      <w:tr>
        <w:tc>
          <w:tcPr>
            <w:tcW w:type="dxa" w:w="2880"/>
          </w:tcPr>
          <w:p>
            <w:r>
              <w:t>User Access</w:t>
            </w:r>
          </w:p>
        </w:tc>
        <w:tc>
          <w:tcPr>
            <w:tcW w:type="dxa" w:w="6480"/>
          </w:tcPr>
          <w:p>
            <w:r>
              <w:t>Users see workflows based on their org units</w:t>
            </w:r>
          </w:p>
        </w:tc>
      </w:tr>
      <w:tr>
        <w:tc>
          <w:tcPr>
            <w:tcW w:type="dxa" w:w="2880"/>
          </w:tcPr>
          <w:p>
            <w:r>
              <w:t>Workflow Routing</w:t>
            </w:r>
          </w:p>
        </w:tc>
        <w:tc>
          <w:tcPr>
            <w:tcW w:type="dxa" w:w="6480"/>
          </w:tcPr>
          <w:p>
            <w:r>
              <w:t>Approvers assigned by SBU/Branch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6480"/>
          </w:tcPr>
          <w:p>
            <w:r>
              <w:t>Reports can be filtered by organization</w:t>
            </w:r>
          </w:p>
        </w:tc>
      </w:tr>
      <w:tr>
        <w:tc>
          <w:tcPr>
            <w:tcW w:type="dxa" w:w="2880"/>
          </w:tcPr>
          <w:p>
            <w:r>
              <w:t>Data Segregation</w:t>
            </w:r>
          </w:p>
        </w:tc>
        <w:tc>
          <w:tcPr>
            <w:tcW w:type="dxa" w:w="6480"/>
          </w:tcPr>
          <w:p>
            <w:r>
              <w:t>Data is partitioned by organization</w:t>
            </w:r>
          </w:p>
        </w:tc>
      </w:tr>
    </w:tbl>
    <w:p/>
    <w:p>
      <w:pPr>
        <w:pStyle w:val="Heading1"/>
      </w:pPr>
      <w:r>
        <w:t>3. Managing Corporates</w:t>
      </w:r>
    </w:p>
    <w:p>
      <w:pPr>
        <w:pStyle w:val="Heading2"/>
      </w:pPr>
      <w:r>
        <w:t>3.1 Accessing Corporate Management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Administration &gt; Organization</w:t>
      </w:r>
    </w:p>
    <w:p>
      <w:r>
        <w:rPr>
          <w:b/>
          <w:color w:val="0066CC"/>
        </w:rPr>
        <w:t xml:space="preserve">Step 2: </w:t>
      </w:r>
      <w:r>
        <w:t>Click 'Corporates' in the sub-menu</w:t>
      </w:r>
    </w:p>
    <w:p>
      <w:r>
        <w:rPr>
          <w:b/>
          <w:color w:val="0066CC"/>
        </w:rPr>
        <w:t xml:space="preserve">Step 3: </w:t>
      </w:r>
      <w:r>
        <w:t>The Corporate List displays all entities</w:t>
      </w:r>
    </w:p>
    <w:p>
      <w:pPr>
        <w:pStyle w:val="Heading2"/>
      </w:pPr>
      <w:r>
        <w:t>3.2 Creating a Corporate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'+ New Corporate' button</w:t>
      </w:r>
    </w:p>
    <w:p>
      <w:r>
        <w:rPr>
          <w:b/>
          <w:color w:val="0066CC"/>
        </w:rPr>
        <w:t xml:space="preserve">Step 2: </w:t>
      </w:r>
      <w:r>
        <w:t>Enter the corporate details</w:t>
      </w:r>
    </w:p>
    <w:p>
      <w:r>
        <w:rPr>
          <w:b/>
          <w:color w:val="0066CC"/>
        </w:rPr>
        <w:t xml:space="preserve">Step 3: </w:t>
      </w:r>
      <w:r>
        <w:t>Select a category</w:t>
      </w:r>
    </w:p>
    <w:p>
      <w:r>
        <w:rPr>
          <w:b/>
          <w:color w:val="0066CC"/>
        </w:rPr>
        <w:t xml:space="preserve">Step 4: </w:t>
      </w:r>
      <w:r>
        <w:t>Click 'Save'</w:t>
      </w:r>
    </w:p>
    <w:p>
      <w:pPr>
        <w:pStyle w:val="Heading2"/>
      </w:pPr>
      <w:r>
        <w:t>3.3 Corporate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604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Unique short code (e.g., ABC)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Full legal name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Classification category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Type of entity (Holding, Subsidiary, etc.)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Physical address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Contact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Contact phone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Corporate website URL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Whether corporate is active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Corporate Form]</w:t>
      </w:r>
    </w:p>
    <w:p>
      <w:pPr>
        <w:jc w:val="center"/>
      </w:pPr>
      <w:r>
        <w:rPr>
          <w:i/>
          <w:sz w:val="20"/>
        </w:rPr>
        <w:t>Figure: Corporate Form</w:t>
      </w:r>
    </w:p>
    <w:p>
      <w:pPr>
        <w:pStyle w:val="Heading2"/>
      </w:pPr>
      <w:r>
        <w:t>3.4 Corporate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Holding</w:t>
            </w:r>
          </w:p>
        </w:tc>
        <w:tc>
          <w:tcPr>
            <w:tcW w:type="dxa" w:w="6480"/>
          </w:tcPr>
          <w:p>
            <w:r>
              <w:t>Parent holding company</w:t>
            </w:r>
          </w:p>
        </w:tc>
      </w:tr>
      <w:tr>
        <w:tc>
          <w:tcPr>
            <w:tcW w:type="dxa" w:w="2880"/>
          </w:tcPr>
          <w:p>
            <w:r>
              <w:t>Subsidiary</w:t>
            </w:r>
          </w:p>
        </w:tc>
        <w:tc>
          <w:tcPr>
            <w:tcW w:type="dxa" w:w="6480"/>
          </w:tcPr>
          <w:p>
            <w:r>
              <w:t>Fully owned subsidiary</w:t>
            </w:r>
          </w:p>
        </w:tc>
      </w:tr>
      <w:tr>
        <w:tc>
          <w:tcPr>
            <w:tcW w:type="dxa" w:w="2880"/>
          </w:tcPr>
          <w:p>
            <w:r>
              <w:t>Associate</w:t>
            </w:r>
          </w:p>
        </w:tc>
        <w:tc>
          <w:tcPr>
            <w:tcW w:type="dxa" w:w="6480"/>
          </w:tcPr>
          <w:p>
            <w:r>
              <w:t>Partially owned associate company</w:t>
            </w:r>
          </w:p>
        </w:tc>
      </w:tr>
      <w:tr>
        <w:tc>
          <w:tcPr>
            <w:tcW w:type="dxa" w:w="2880"/>
          </w:tcPr>
          <w:p>
            <w:r>
              <w:t>Joint Venture</w:t>
            </w:r>
          </w:p>
        </w:tc>
        <w:tc>
          <w:tcPr>
            <w:tcW w:type="dxa" w:w="6480"/>
          </w:tcPr>
          <w:p>
            <w:r>
              <w:t>Joint venture entity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6480"/>
          </w:tcPr>
          <w:p>
            <w:r>
              <w:t>Other corporate types</w:t>
            </w:r>
          </w:p>
        </w:tc>
      </w:tr>
    </w:tbl>
    <w:p/>
    <w:p>
      <w:pPr>
        <w:pStyle w:val="Heading1"/>
      </w:pPr>
      <w:r>
        <w:t>4. Managing Categories</w:t>
      </w:r>
    </w:p>
    <w:p>
      <w:pPr>
        <w:pStyle w:val="Heading2"/>
      </w:pPr>
      <w:r>
        <w:t>4.1 What Are Categories?</w:t>
      </w:r>
    </w:p>
    <w:p>
      <w:r>
        <w:rPr>
          <w:b w:val="0"/>
          <w:i w:val="0"/>
        </w:rPr>
        <w:t>Categories are used to classify corporates for grouping and reporting purposes. They provide a way to organize multiple corporates by industry, function, or other criteria.</w:t>
      </w:r>
    </w:p>
    <w:p>
      <w:pPr>
        <w:pStyle w:val="Heading2"/>
      </w:pPr>
      <w:r>
        <w:t>4.2 Accessing Category Management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Administration &gt; Organization</w:t>
      </w:r>
    </w:p>
    <w:p>
      <w:r>
        <w:rPr>
          <w:b/>
          <w:color w:val="0066CC"/>
        </w:rPr>
        <w:t xml:space="preserve">Step 2: </w:t>
      </w:r>
      <w:r>
        <w:t>Click 'Categories' in the sub-menu</w:t>
      </w:r>
    </w:p>
    <w:p>
      <w:r>
        <w:rPr>
          <w:b/>
          <w:color w:val="0066CC"/>
        </w:rPr>
        <w:t xml:space="preserve">Step 3: </w:t>
      </w:r>
      <w:r>
        <w:t>The Category List displays</w:t>
      </w:r>
    </w:p>
    <w:p>
      <w:pPr>
        <w:pStyle w:val="Heading2"/>
      </w:pPr>
      <w:r>
        <w:t>4.3 Creating a Category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'+ New Category' button</w:t>
      </w:r>
    </w:p>
    <w:p>
      <w:r>
        <w:rPr>
          <w:b/>
          <w:color w:val="0066CC"/>
        </w:rPr>
        <w:t xml:space="preserve">Step 2: </w:t>
      </w:r>
      <w:r>
        <w:t>Enter the Category Name</w:t>
      </w:r>
    </w:p>
    <w:p>
      <w:r>
        <w:rPr>
          <w:b/>
          <w:color w:val="0066CC"/>
        </w:rPr>
        <w:t xml:space="preserve">Step 3: </w:t>
      </w:r>
      <w:r>
        <w:t>Enter an optional Description</w:t>
      </w:r>
    </w:p>
    <w:p>
      <w:r>
        <w:rPr>
          <w:b/>
          <w:color w:val="0066CC"/>
        </w:rPr>
        <w:t xml:space="preserve">Step 4: </w:t>
      </w:r>
      <w:r>
        <w:t>Click 'Save'</w:t>
      </w:r>
    </w:p>
    <w:p>
      <w:pPr>
        <w:pStyle w:val="Heading2"/>
      </w:pPr>
      <w:r>
        <w:t>4.4 Category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5040"/>
          </w:tcPr>
          <w:p>
            <w:r>
              <w:t>Category name (e.g., 'Financial Services')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5040"/>
          </w:tcPr>
          <w:p>
            <w:r>
              <w:t>Explanation of the category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5040"/>
          </w:tcPr>
          <w:p>
            <w:r>
              <w:t>Whether category is available for use</w:t>
            </w:r>
          </w:p>
        </w:tc>
      </w:tr>
    </w:tbl>
    <w:p/>
    <w:p/>
    <w:p>
      <w:pPr>
        <w:ind w:left="720"/>
      </w:pPr>
      <w:r>
        <w:rPr>
          <w:b/>
          <w:color w:val="006633"/>
        </w:rPr>
        <w:t>Example: Category Examples</w:t>
        <w:br/>
      </w:r>
      <w:r>
        <w:rPr>
          <w:i/>
          <w:sz w:val="20"/>
        </w:rPr>
        <w:t>Categories:</w:t>
        <w:br/>
        <w:t xml:space="preserve">  - Financial Services (Banks, insurance, investments)</w:t>
        <w:br/>
        <w:t xml:space="preserve">  - Manufacturing (Production companies)</w:t>
        <w:br/>
        <w:t xml:space="preserve">  - Retail (Consumer sales)</w:t>
        <w:br/>
        <w:t xml:space="preserve">  - Technology (IT and software companies)</w:t>
        <w:br/>
        <w:t xml:space="preserve">  - Healthcare (Medical services)</w:t>
        <w:br/>
      </w:r>
    </w:p>
    <w:p>
      <w:pPr>
        <w:pStyle w:val="Heading1"/>
      </w:pPr>
      <w:r>
        <w:t>5. Managing SBUs (Strategic Business Units)</w:t>
      </w:r>
    </w:p>
    <w:p>
      <w:pPr>
        <w:pStyle w:val="Heading2"/>
      </w:pPr>
      <w:r>
        <w:t>5.1 What is an SBU?</w:t>
      </w:r>
    </w:p>
    <w:p>
      <w:r>
        <w:rPr>
          <w:b w:val="0"/>
          <w:i w:val="0"/>
        </w:rPr>
        <w:t>An SBU (Strategic Business Unit) represents a major division or business line within a corporate entity. SBUs can have their own sub-SBUs, creating a hierarchical structure.</w:t>
      </w:r>
    </w:p>
    <w:p>
      <w:pPr>
        <w:pStyle w:val="Heading2"/>
      </w:pPr>
      <w:r>
        <w:t>5.2 Accessing SBU Management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Administration &gt; Organization</w:t>
      </w:r>
    </w:p>
    <w:p>
      <w:r>
        <w:rPr>
          <w:b/>
          <w:color w:val="0066CC"/>
        </w:rPr>
        <w:t xml:space="preserve">Step 2: </w:t>
      </w:r>
      <w:r>
        <w:t>Click 'SBUs' in the sub-menu</w:t>
      </w:r>
    </w:p>
    <w:p>
      <w:r>
        <w:rPr>
          <w:b/>
          <w:color w:val="0066CC"/>
        </w:rPr>
        <w:t xml:space="preserve">Step 3: </w:t>
      </w:r>
      <w:r>
        <w:t>The SBU List displays</w:t>
      </w:r>
    </w:p>
    <w:p>
      <w:pPr>
        <w:pStyle w:val="Heading2"/>
      </w:pPr>
      <w:r>
        <w:t>5.3 Creating an SBU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'+ New SBU' button</w:t>
      </w:r>
    </w:p>
    <w:p>
      <w:r>
        <w:rPr>
          <w:b/>
          <w:color w:val="0066CC"/>
        </w:rPr>
        <w:t xml:space="preserve">Step 2: </w:t>
      </w:r>
      <w:r>
        <w:t>Select the parent Corporate</w:t>
      </w:r>
    </w:p>
    <w:p>
      <w:r>
        <w:rPr>
          <w:b/>
          <w:color w:val="0066CC"/>
        </w:rPr>
        <w:t xml:space="preserve">Step 3: </w:t>
      </w:r>
      <w:r>
        <w:t>Optionally select a Parent SBU (for sub-SBU)</w:t>
      </w:r>
    </w:p>
    <w:p>
      <w:r>
        <w:rPr>
          <w:b/>
          <w:color w:val="0066CC"/>
        </w:rPr>
        <w:t xml:space="preserve">Step 4: </w:t>
      </w:r>
      <w:r>
        <w:t>Enter SBU details</w:t>
      </w:r>
    </w:p>
    <w:p>
      <w:r>
        <w:rPr>
          <w:b/>
          <w:color w:val="0066CC"/>
        </w:rPr>
        <w:t xml:space="preserve">Step 5: </w:t>
      </w:r>
      <w:r>
        <w:t>Click 'Save'</w:t>
      </w:r>
    </w:p>
    <w:p>
      <w:pPr>
        <w:pStyle w:val="Heading2"/>
      </w:pPr>
      <w:r>
        <w:t>5.4 SBU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604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Unique short code (e.g., FIN-01)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Full SBU name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Parent corporate entity</w:t>
            </w:r>
          </w:p>
        </w:tc>
      </w:tr>
      <w:tr>
        <w:tc>
          <w:tcPr>
            <w:tcW w:type="dxa" w:w="2160"/>
          </w:tcPr>
          <w:p>
            <w:r>
              <w:t>Parent SBU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Parent SBU for hierarchical nesting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SBU contact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SBU contact phone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SBU address if different from corporate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Whether SBU is active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SBU Form]</w:t>
      </w:r>
    </w:p>
    <w:p>
      <w:pPr>
        <w:jc w:val="center"/>
      </w:pPr>
      <w:r>
        <w:rPr>
          <w:i/>
          <w:sz w:val="20"/>
        </w:rPr>
        <w:t>Figure: SBU Form</w:t>
      </w:r>
    </w:p>
    <w:p>
      <w:pPr>
        <w:pStyle w:val="Heading2"/>
      </w:pPr>
      <w:r>
        <w:t>5.5 SBU Hierarchy</w:t>
      </w:r>
    </w:p>
    <w:p>
      <w:r>
        <w:rPr>
          <w:b w:val="0"/>
          <w:i w:val="0"/>
        </w:rPr>
        <w:t>SBUs can be nested for complex organizational structures:</w:t>
      </w:r>
    </w:p>
    <w:p/>
    <w:p>
      <w:pPr>
        <w:ind w:left="720"/>
      </w:pPr>
      <w:r>
        <w:rPr>
          <w:b/>
          <w:color w:val="006633"/>
        </w:rPr>
        <w:t>Example: SBU Hierarchy Example</w:t>
        <w:br/>
      </w:r>
      <w:r>
        <w:rPr>
          <w:i/>
          <w:sz w:val="20"/>
        </w:rPr>
        <w:t>Corporate: ABC Holdings</w:t>
        <w:br/>
        <w:br/>
        <w:t>SBU Level 1:</w:t>
        <w:br/>
        <w:t xml:space="preserve">  +-- Finance Division (FIN)</w:t>
        <w:br/>
        <w:t xml:space="preserve">  +-- Operations Division (OPS)</w:t>
        <w:br/>
        <w:br/>
        <w:t>SBU Level 2 (under Finance):</w:t>
        <w:br/>
        <w:t xml:space="preserve">  +-- Retail Banking (FIN-RET)</w:t>
        <w:br/>
        <w:t xml:space="preserve">  +-- Corporate Banking (FIN-CORP)</w:t>
        <w:br/>
        <w:t xml:space="preserve">  +-- Investment Banking (FIN-INV)</w:t>
        <w:br/>
      </w:r>
    </w:p>
    <w:p>
      <w:pPr>
        <w:pStyle w:val="Heading1"/>
      </w:pPr>
      <w:r>
        <w:t>6. Managing Branches</w:t>
      </w:r>
    </w:p>
    <w:p>
      <w:pPr>
        <w:pStyle w:val="Heading2"/>
      </w:pPr>
      <w:r>
        <w:t>6.1 What is a Branch?</w:t>
      </w:r>
    </w:p>
    <w:p>
      <w:r>
        <w:rPr>
          <w:b w:val="0"/>
          <w:i w:val="0"/>
        </w:rPr>
        <w:t>Branches represent physical locations or offices within an SBU. They are useful for geographically distributed organizations.</w:t>
      </w:r>
    </w:p>
    <w:p>
      <w:pPr>
        <w:pStyle w:val="Heading2"/>
      </w:pPr>
      <w:r>
        <w:t>6.2 Accessing Branch Management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Administration &gt; Organization</w:t>
      </w:r>
    </w:p>
    <w:p>
      <w:r>
        <w:rPr>
          <w:b/>
          <w:color w:val="0066CC"/>
        </w:rPr>
        <w:t xml:space="preserve">Step 2: </w:t>
      </w:r>
      <w:r>
        <w:t>Click 'Branches' in the sub-menu</w:t>
      </w:r>
    </w:p>
    <w:p>
      <w:r>
        <w:rPr>
          <w:b/>
          <w:color w:val="0066CC"/>
        </w:rPr>
        <w:t xml:space="preserve">Step 3: </w:t>
      </w:r>
      <w:r>
        <w:t>The Branch List displays</w:t>
      </w:r>
    </w:p>
    <w:p>
      <w:pPr>
        <w:pStyle w:val="Heading2"/>
      </w:pPr>
      <w:r>
        <w:t>6.3 Creating a Branch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'+ New Branch' button</w:t>
      </w:r>
    </w:p>
    <w:p>
      <w:r>
        <w:rPr>
          <w:b/>
          <w:color w:val="0066CC"/>
        </w:rPr>
        <w:t xml:space="preserve">Step 2: </w:t>
      </w:r>
      <w:r>
        <w:t>Select the parent SBU</w:t>
      </w:r>
    </w:p>
    <w:p>
      <w:r>
        <w:rPr>
          <w:b/>
          <w:color w:val="0066CC"/>
        </w:rPr>
        <w:t xml:space="preserve">Step 3: </w:t>
      </w:r>
      <w:r>
        <w:t>Enter branch details</w:t>
      </w:r>
    </w:p>
    <w:p>
      <w:r>
        <w:rPr>
          <w:b/>
          <w:color w:val="0066CC"/>
        </w:rPr>
        <w:t xml:space="preserve">Step 4: </w:t>
      </w:r>
      <w:r>
        <w:t>Click 'Save'</w:t>
      </w:r>
    </w:p>
    <w:p>
      <w:pPr>
        <w:pStyle w:val="Heading2"/>
      </w:pPr>
      <w:r>
        <w:t>6.4 Branch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604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Unique branch code (e.g., HQ-001)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Branch name (e.g., 'Head Office')</w:t>
            </w:r>
          </w:p>
        </w:tc>
      </w:tr>
      <w:tr>
        <w:tc>
          <w:tcPr>
            <w:tcW w:type="dxa" w:w="2160"/>
          </w:tcPr>
          <w:p>
            <w:r>
              <w:t>SBU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Parent SBU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Physical address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City location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Branch phone number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Branch email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Whether branch is active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Branch Form]</w:t>
      </w:r>
    </w:p>
    <w:p>
      <w:pPr>
        <w:jc w:val="center"/>
      </w:pPr>
      <w:r>
        <w:rPr>
          <w:i/>
          <w:sz w:val="20"/>
        </w:rPr>
        <w:t>Figure: Branch Form</w:t>
      </w:r>
    </w:p>
    <w:p/>
    <w:p>
      <w:pPr>
        <w:ind w:left="720"/>
      </w:pPr>
      <w:r>
        <w:rPr>
          <w:b/>
          <w:color w:val="006633"/>
        </w:rPr>
        <w:t>Example: Branch Examples</w:t>
        <w:br/>
      </w:r>
      <w:r>
        <w:rPr>
          <w:i/>
          <w:sz w:val="20"/>
        </w:rPr>
        <w:t>SBU: Retail Banking</w:t>
        <w:br/>
        <w:br/>
        <w:t>Branches:</w:t>
        <w:br/>
        <w:t xml:space="preserve">  +-- Head Office (HQ-001) - City Center</w:t>
        <w:br/>
        <w:t xml:space="preserve">  +-- Downtown Branch (DT-001) - Downtown</w:t>
        <w:br/>
        <w:t xml:space="preserve">  +-- Airport Branch (AP-001) - Airport Area</w:t>
        <w:br/>
        <w:t xml:space="preserve">  +-- Mall Branch (ML-001) - Shopping Center</w:t>
        <w:br/>
      </w:r>
    </w:p>
    <w:p>
      <w:pPr>
        <w:pStyle w:val="Heading1"/>
      </w:pPr>
      <w:r>
        <w:t>7. Managing Departments</w:t>
      </w:r>
    </w:p>
    <w:p>
      <w:pPr>
        <w:pStyle w:val="Heading2"/>
      </w:pPr>
      <w:r>
        <w:t>7.1 What is a Department?</w:t>
      </w:r>
    </w:p>
    <w:p>
      <w:r>
        <w:rPr>
          <w:b w:val="0"/>
          <w:i w:val="0"/>
        </w:rPr>
        <w:t>Departments represent functional divisions within a branch. They are the lowest level of the organizational hierarchy and are often where users are directly assigned.</w:t>
      </w:r>
    </w:p>
    <w:p>
      <w:pPr>
        <w:pStyle w:val="Heading2"/>
      </w:pPr>
      <w:r>
        <w:t>7.2 Accessing Department Management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Administration &gt; Organization</w:t>
      </w:r>
    </w:p>
    <w:p>
      <w:r>
        <w:rPr>
          <w:b/>
          <w:color w:val="0066CC"/>
        </w:rPr>
        <w:t xml:space="preserve">Step 2: </w:t>
      </w:r>
      <w:r>
        <w:t>Click 'Departments' in the sub-menu</w:t>
      </w:r>
    </w:p>
    <w:p>
      <w:r>
        <w:rPr>
          <w:b/>
          <w:color w:val="0066CC"/>
        </w:rPr>
        <w:t xml:space="preserve">Step 3: </w:t>
      </w:r>
      <w:r>
        <w:t>The Department List displays</w:t>
      </w:r>
    </w:p>
    <w:p>
      <w:pPr>
        <w:pStyle w:val="Heading2"/>
      </w:pPr>
      <w:r>
        <w:t>7.3 Creating a Department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'+ New Department' button</w:t>
      </w:r>
    </w:p>
    <w:p>
      <w:r>
        <w:rPr>
          <w:b/>
          <w:color w:val="0066CC"/>
        </w:rPr>
        <w:t xml:space="preserve">Step 2: </w:t>
      </w:r>
      <w:r>
        <w:t>Select the parent Branch</w:t>
      </w:r>
    </w:p>
    <w:p>
      <w:r>
        <w:rPr>
          <w:b/>
          <w:color w:val="0066CC"/>
        </w:rPr>
        <w:t xml:space="preserve">Step 3: </w:t>
      </w:r>
      <w:r>
        <w:t>Enter department details</w:t>
      </w:r>
    </w:p>
    <w:p>
      <w:r>
        <w:rPr>
          <w:b/>
          <w:color w:val="0066CC"/>
        </w:rPr>
        <w:t xml:space="preserve">Step 4: </w:t>
      </w:r>
      <w:r>
        <w:t>Click 'Save'</w:t>
      </w:r>
    </w:p>
    <w:p>
      <w:pPr>
        <w:pStyle w:val="Heading2"/>
      </w:pPr>
      <w:r>
        <w:t>7.4 Department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604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Unique department code (e.g., IT-001)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Department name (e.g., 'Information Technology')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Parent branch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Department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6048"/>
          </w:tcPr>
          <w:p>
            <w:r>
              <w:t>Department phone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6048"/>
          </w:tcPr>
          <w:p>
            <w:r>
              <w:t>Whether department is active</w:t>
            </w:r>
          </w:p>
        </w:tc>
      </w:tr>
    </w:tbl>
    <w:p/>
    <w:p/>
    <w:p>
      <w:pPr>
        <w:ind w:left="720"/>
      </w:pPr>
      <w:r>
        <w:rPr>
          <w:b/>
          <w:color w:val="006633"/>
        </w:rPr>
        <w:t>Example: Department Examples</w:t>
        <w:br/>
      </w:r>
      <w:r>
        <w:rPr>
          <w:i/>
          <w:sz w:val="20"/>
        </w:rPr>
        <w:t>Branch: Head Office</w:t>
        <w:br/>
        <w:br/>
        <w:t>Departments:</w:t>
        <w:br/>
        <w:t xml:space="preserve">  +-- Information Technology (IT-001)</w:t>
        <w:br/>
        <w:t xml:space="preserve">  +-- Human Resources (HR-001)</w:t>
        <w:br/>
        <w:t xml:space="preserve">  +-- Finance &amp; Accounting (FA-001)</w:t>
        <w:br/>
        <w:t xml:space="preserve">  +-- Legal &amp; Compliance (LC-001)</w:t>
        <w:br/>
        <w:t xml:space="preserve">  +-- Marketing (MK-001)</w:t>
        <w:br/>
      </w:r>
    </w:p>
    <w:p>
      <w:pPr>
        <w:pStyle w:val="Heading1"/>
      </w:pPr>
      <w:r>
        <w:t>8. Organization Relationships</w:t>
      </w:r>
    </w:p>
    <w:p>
      <w:pPr>
        <w:pStyle w:val="Heading2"/>
      </w:pPr>
      <w:r>
        <w:t>8.1 Parent-Child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Parent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Child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2592"/>
          </w:tcPr>
          <w:p>
            <w:r>
              <w:t>Corporate</w:t>
            </w:r>
          </w:p>
        </w:tc>
        <w:tc>
          <w:tcPr>
            <w:tcW w:type="dxa" w:w="2592"/>
          </w:tcPr>
          <w:p>
            <w:r>
              <w:t>SBU</w:t>
            </w:r>
          </w:p>
        </w:tc>
        <w:tc>
          <w:tcPr>
            <w:tcW w:type="dxa" w:w="4320"/>
          </w:tcPr>
          <w:p>
            <w:r>
              <w:t>One-to-Many (Corporate has many SBUs)</w:t>
            </w:r>
          </w:p>
        </w:tc>
      </w:tr>
      <w:tr>
        <w:tc>
          <w:tcPr>
            <w:tcW w:type="dxa" w:w="2592"/>
          </w:tcPr>
          <w:p>
            <w:r>
              <w:t>SBU</w:t>
            </w:r>
          </w:p>
        </w:tc>
        <w:tc>
          <w:tcPr>
            <w:tcW w:type="dxa" w:w="2592"/>
          </w:tcPr>
          <w:p>
            <w:r>
              <w:t>SBU</w:t>
            </w:r>
          </w:p>
        </w:tc>
        <w:tc>
          <w:tcPr>
            <w:tcW w:type="dxa" w:w="4320"/>
          </w:tcPr>
          <w:p>
            <w:r>
              <w:t>One-to-Many (SBU can have sub-SBUs)</w:t>
            </w:r>
          </w:p>
        </w:tc>
      </w:tr>
      <w:tr>
        <w:tc>
          <w:tcPr>
            <w:tcW w:type="dxa" w:w="2592"/>
          </w:tcPr>
          <w:p>
            <w:r>
              <w:t>SBU</w:t>
            </w:r>
          </w:p>
        </w:tc>
        <w:tc>
          <w:tcPr>
            <w:tcW w:type="dxa" w:w="2592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One-to-Many (SBU has many Branches)</w:t>
            </w:r>
          </w:p>
        </w:tc>
      </w:tr>
      <w:tr>
        <w:tc>
          <w:tcPr>
            <w:tcW w:type="dxa" w:w="2592"/>
          </w:tcPr>
          <w:p>
            <w:r>
              <w:t>Branch</w:t>
            </w:r>
          </w:p>
        </w:tc>
        <w:tc>
          <w:tcPr>
            <w:tcW w:type="dxa" w:w="2592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One-to-Many (Branch has many Departments)</w:t>
            </w:r>
          </w:p>
        </w:tc>
      </w:tr>
    </w:tbl>
    <w:p/>
    <w:p>
      <w:pPr>
        <w:pStyle w:val="Heading2"/>
      </w:pPr>
      <w:r>
        <w:t>8.2 Cascading Effects</w:t>
      </w:r>
    </w:p>
    <w:p>
      <w:r>
        <w:rPr>
          <w:b w:val="0"/>
          <w:i w:val="0"/>
        </w:rPr>
        <w:t>Changes to parent entities may affect children:</w:t>
      </w:r>
    </w:p>
    <w:p>
      <w:pPr>
        <w:pStyle w:val="ListBullet"/>
      </w:pPr>
      <w:r>
        <w:t>Deactivating a Corporate affects all its SBUs, Branches, Departments</w:t>
      </w:r>
    </w:p>
    <w:p>
      <w:pPr>
        <w:pStyle w:val="ListBullet"/>
      </w:pPr>
      <w:r>
        <w:t>Deleting an SBU requires handling of child Branches first</w:t>
      </w:r>
    </w:p>
    <w:p>
      <w:pPr>
        <w:pStyle w:val="ListBullet"/>
      </w:pPr>
      <w:r>
        <w:t>Moving a Branch to different SBU updates the hierarchy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Be careful when deactivating or deleting organization entities. Consider the impact on users and workflows.</w:t>
      </w:r>
    </w:p>
    <w:p>
      <w:pPr>
        <w:pStyle w:val="Heading2"/>
      </w:pPr>
      <w:r>
        <w:t>8.3 User Assignment</w:t>
      </w:r>
    </w:p>
    <w:p>
      <w:r>
        <w:rPr>
          <w:b w:val="0"/>
          <w:i w:val="0"/>
        </w:rPr>
        <w:t>Users can be assigned to multiple organization units:</w:t>
      </w:r>
    </w:p>
    <w:p>
      <w:pPr>
        <w:pStyle w:val="ListBullet"/>
      </w:pPr>
      <w:r>
        <w:t>Users can belong to multiple Corporates</w:t>
      </w:r>
    </w:p>
    <w:p>
      <w:pPr>
        <w:pStyle w:val="ListBullet"/>
      </w:pPr>
      <w:r>
        <w:t>Users can be in multiple SBUs</w:t>
      </w:r>
    </w:p>
    <w:p>
      <w:pPr>
        <w:pStyle w:val="ListBullet"/>
      </w:pPr>
      <w:r>
        <w:t>Users can work at multiple Branches</w:t>
      </w:r>
    </w:p>
    <w:p>
      <w:pPr>
        <w:pStyle w:val="ListBullet"/>
      </w:pPr>
      <w:r>
        <w:t>Users typically belong to one primary Department</w:t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Planning Organization Structure</w:t>
      </w:r>
    </w:p>
    <w:p>
      <w:pPr>
        <w:pStyle w:val="ListNumber"/>
      </w:pPr>
      <w:r>
        <w:t>Map your actual organizational hierarchy first</w:t>
      </w:r>
    </w:p>
    <w:p>
      <w:pPr>
        <w:pStyle w:val="ListNumber"/>
      </w:pPr>
      <w:r>
        <w:t>Start from the top (Corporates) and work down</w:t>
      </w:r>
    </w:p>
    <w:p>
      <w:pPr>
        <w:pStyle w:val="ListNumber"/>
      </w:pPr>
      <w:r>
        <w:t>Use consistent naming conventions</w:t>
      </w:r>
    </w:p>
    <w:p>
      <w:pPr>
        <w:pStyle w:val="ListNumber"/>
      </w:pPr>
      <w:r>
        <w:t>Plan for future growth and changes</w:t>
      </w:r>
    </w:p>
    <w:p>
      <w:pPr>
        <w:pStyle w:val="ListNumber"/>
      </w:pPr>
      <w:r>
        <w:t>Keep the structure as simple as needed</w:t>
      </w:r>
    </w:p>
    <w:p>
      <w:pPr>
        <w:pStyle w:val="Heading2"/>
      </w:pPr>
      <w:r>
        <w:t>9.2 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Code Format</w:t>
            </w:r>
          </w:p>
        </w:tc>
        <w:tc>
          <w:tcPr>
            <w:tcW w:type="dxa" w:w="4608"/>
            <w:shd w:fill="003366"/>
          </w:tcPr>
          <w:p>
            <w:r>
              <w:rPr>
                <w:b/>
                <w:color w:val="FFFFFF"/>
              </w:rPr>
              <w:t>Name Format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592"/>
          </w:tcPr>
          <w:p>
            <w:r>
              <w:t>ABC, XYZ</w:t>
            </w:r>
          </w:p>
        </w:tc>
        <w:tc>
          <w:tcPr>
            <w:tcW w:type="dxa" w:w="4608"/>
          </w:tcPr>
          <w:p>
            <w:r>
              <w:t>ABC Holdings Ltd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592"/>
          </w:tcPr>
          <w:p>
            <w:r>
              <w:t>N/A</w:t>
            </w:r>
          </w:p>
        </w:tc>
        <w:tc>
          <w:tcPr>
            <w:tcW w:type="dxa" w:w="4608"/>
          </w:tcPr>
          <w:p>
            <w:r>
              <w:t>Financial Services</w:t>
            </w:r>
          </w:p>
        </w:tc>
      </w:tr>
      <w:tr>
        <w:tc>
          <w:tcPr>
            <w:tcW w:type="dxa" w:w="2160"/>
          </w:tcPr>
          <w:p>
            <w:r>
              <w:t>SBU</w:t>
            </w:r>
          </w:p>
        </w:tc>
        <w:tc>
          <w:tcPr>
            <w:tcW w:type="dxa" w:w="2592"/>
          </w:tcPr>
          <w:p>
            <w:r>
              <w:t>FIN-01</w:t>
            </w:r>
          </w:p>
        </w:tc>
        <w:tc>
          <w:tcPr>
            <w:tcW w:type="dxa" w:w="4608"/>
          </w:tcPr>
          <w:p>
            <w:r>
              <w:t>Finance Division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592"/>
          </w:tcPr>
          <w:p>
            <w:r>
              <w:t>HQ-001</w:t>
            </w:r>
          </w:p>
        </w:tc>
        <w:tc>
          <w:tcPr>
            <w:tcW w:type="dxa" w:w="4608"/>
          </w:tcPr>
          <w:p>
            <w:r>
              <w:t>Head Office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592"/>
          </w:tcPr>
          <w:p>
            <w:r>
              <w:t>IT-001</w:t>
            </w:r>
          </w:p>
        </w:tc>
        <w:tc>
          <w:tcPr>
            <w:tcW w:type="dxa" w:w="4608"/>
          </w:tcPr>
          <w:p>
            <w:r>
              <w:t>Information Technology</w:t>
            </w:r>
          </w:p>
        </w:tc>
      </w:tr>
    </w:tbl>
    <w:p/>
    <w:p>
      <w:pPr>
        <w:pStyle w:val="Heading2"/>
      </w:pPr>
      <w:r>
        <w:t>9.3 Maintenance Recommendations</w:t>
      </w:r>
    </w:p>
    <w:p>
      <w:pPr>
        <w:pStyle w:val="ListBullet"/>
      </w:pPr>
      <w:r>
        <w:t>Review organization structure annually</w:t>
      </w:r>
    </w:p>
    <w:p>
      <w:pPr>
        <w:pStyle w:val="ListBullet"/>
      </w:pPr>
      <w:r>
        <w:t>Update promptly when reorganizations occur</w:t>
      </w:r>
    </w:p>
    <w:p>
      <w:pPr>
        <w:pStyle w:val="ListBullet"/>
      </w:pPr>
      <w:r>
        <w:t>Deactivate rather than delete unused entities</w:t>
      </w:r>
    </w:p>
    <w:p>
      <w:pPr>
        <w:pStyle w:val="ListBullet"/>
      </w:pPr>
      <w:r>
        <w:t>Document the purpose of each entity</w:t>
      </w:r>
    </w:p>
    <w:p>
      <w:pPr>
        <w:pStyle w:val="ListBullet"/>
      </w:pPr>
      <w:r>
        <w:t>Keep codes unique and meaningful</w:t>
      </w:r>
    </w:p>
    <w:p>
      <w:pPr>
        <w:pStyle w:val="Heading2"/>
      </w:pPr>
      <w:r>
        <w:t>9.4 Common Pitfalls</w:t>
      </w:r>
    </w:p>
    <w:p>
      <w:pPr>
        <w:pStyle w:val="ListBullet"/>
      </w:pPr>
      <w:r>
        <w:t>Creating too deep a hierarchy (3-4 levels is usually enough)</w:t>
      </w:r>
    </w:p>
    <w:p>
      <w:pPr>
        <w:pStyle w:val="ListBullet"/>
      </w:pPr>
      <w:r>
        <w:t>Using abbreviations that aren't clear</w:t>
      </w:r>
    </w:p>
    <w:p>
      <w:pPr>
        <w:pStyle w:val="ListBullet"/>
      </w:pPr>
      <w:r>
        <w:t>Not updating structure after company changes</w:t>
      </w:r>
    </w:p>
    <w:p>
      <w:pPr>
        <w:pStyle w:val="ListBullet"/>
      </w:pPr>
      <w:r>
        <w:t>Deleting entities with active users assigned</w:t>
      </w:r>
    </w:p>
    <w:p>
      <w:pPr>
        <w:pStyle w:val="ListBullet"/>
      </w:pPr>
      <w:r>
        <w:t>Creating duplicate entities for temporary needs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