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2nd March meeting: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discuss: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Management Plan (completed, everyone proof read)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Plan (complete by next meeting)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of front-end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“Bio” to “About me”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Bugs: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CSS problem - portrait (standardise the interest images size)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Handle no hall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Status of back-end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API calls on images need to be fixed (fix during lab 3)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