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Meeting Minutes</w:t>
      </w:r>
    </w:p>
    <w:tbl>
      <w:tblPr>
        <w:tblStyle w:val="Table1"/>
        <w:tblW w:w="9022.0" w:type="dxa"/>
        <w:jc w:val="left"/>
        <w:tblInd w:w="-108.0" w:type="dxa"/>
        <w:tblLayout w:type="fixed"/>
        <w:tblLook w:val="0400"/>
      </w:tblPr>
      <w:tblGrid>
        <w:gridCol w:w="1278"/>
        <w:gridCol w:w="2554"/>
        <w:gridCol w:w="945"/>
        <w:gridCol w:w="1725"/>
        <w:gridCol w:w="2520"/>
        <w:tblGridChange w:id="0">
          <w:tblGrid>
            <w:gridCol w:w="1278"/>
            <w:gridCol w:w="2554"/>
            <w:gridCol w:w="945"/>
            <w:gridCol w:w="1725"/>
            <w:gridCol w:w="252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Presentation Rehearsal</w:t>
            </w:r>
          </w:p>
        </w:tc>
      </w:tr>
      <w:tr>
        <w:trPr>
          <w:cantSplit w:val="0"/>
          <w:trHeight w:val="634.21875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Date, Time (duration) and 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6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200" w:line="276" w:lineRule="auto"/>
              <w:ind w:left="3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27/03/2022  2200 - 2300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00" w:line="276" w:lineRule="auto"/>
              <w:ind w:left="3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Zoom Meeting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1A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Non-Attendees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line="252.00000000000003" w:lineRule="auto"/>
              <w:ind w:left="795" w:hanging="435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        Jovan Huang Tian Chun, Royce Ang Jia Jie, Zhu Weiji, Manav Arora, Clarence Hong Shi Man, Tan Hui Zhan</w:t>
            </w:r>
          </w:p>
          <w:p w:rsidR="00000000" w:rsidDel="00000000" w:rsidP="00000000" w:rsidRDefault="00000000" w:rsidRPr="00000000" w14:paraId="0000001D">
            <w:pPr>
              <w:spacing w:line="252.00000000000003" w:lineRule="auto"/>
              <w:ind w:left="795" w:hanging="435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200" w:line="276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Chaired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26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Jovan Huang Tian Chun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Last meeting minutes have been reviewed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2B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u w:val="single"/>
                <w:rtl w:val="0"/>
              </w:rPr>
              <w:t xml:space="preserve">Yes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/No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Progress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8378906250000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Problem/Issue/Progress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Solution/Action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Taken by &amp;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Official Presentation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Rehearse as a team.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All, 27/03/22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Presentation slides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Fix minor bugs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All, 27/03/22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The next meeting will be 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44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28 March 2022, 1430, SWLAB3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This minutes have been agreed by all 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49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4A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Lines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