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4493260</wp:posOffset>
            </wp:positionH>
            <wp:positionV relativeFrom="paragraph">
              <wp:posOffset>381000</wp:posOffset>
            </wp:positionV>
            <wp:extent cx="1238250" cy="1333500"/>
            <wp:effectExtent b="9525" l="9525" r="9525" t="9525"/>
            <wp:wrapSquare wrapText="bothSides" distB="0" distT="0" distL="0" distR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rtl w:val="0"/>
        </w:rPr>
        <w:t xml:space="preserve">MANAV A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9360593645</w:t>
      </w:r>
    </w:p>
    <w:p w:rsidR="00000000" w:rsidDel="00000000" w:rsidP="00000000" w:rsidRDefault="00000000" w:rsidRPr="00000000" w14:paraId="00000004">
      <w:pPr>
        <w:spacing w:after="280" w:before="280" w:line="276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E-mail Id: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manavroyals436@gmail.com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https://www.linkedin.com/in/manav-a-220315249/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: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https://github.com/manav3645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CAREER OBJECTIVE:</w:t>
      </w:r>
    </w:p>
    <w:p w:rsidR="00000000" w:rsidDel="00000000" w:rsidP="00000000" w:rsidRDefault="00000000" w:rsidRPr="00000000" w14:paraId="00000009">
      <w:pPr>
        <w:spacing w:after="280" w:before="280" w:line="276" w:lineRule="auto"/>
        <w:jc w:val="center"/>
        <w:rPr>
          <w:rFonts w:ascii="Times New Roman" w:cs="Times New Roman" w:eastAsia="Times New Roman" w:hAnsi="Times New Roman"/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74747"/>
          <w:sz w:val="24"/>
          <w:szCs w:val="24"/>
          <w:highlight w:val="white"/>
          <w:rtl w:val="0"/>
        </w:rPr>
        <w:t xml:space="preserve">Looking for opportunities to incorporate my skills and training to help the company grow.</w:t>
      </w:r>
    </w:p>
    <w:p w:rsidR="00000000" w:rsidDel="00000000" w:rsidP="00000000" w:rsidRDefault="00000000" w:rsidRPr="00000000" w14:paraId="0000000A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ACADEMIC QUALIFICATION:</w:t>
      </w:r>
    </w:p>
    <w:tbl>
      <w:tblPr>
        <w:tblStyle w:val="Table1"/>
        <w:tblW w:w="9172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400"/>
      </w:tblPr>
      <w:tblGrid>
        <w:gridCol w:w="554"/>
        <w:gridCol w:w="1328"/>
        <w:gridCol w:w="2340"/>
        <w:gridCol w:w="2610"/>
        <w:gridCol w:w="2340"/>
        <w:tblGridChange w:id="0">
          <w:tblGrid>
            <w:gridCol w:w="554"/>
            <w:gridCol w:w="1328"/>
            <w:gridCol w:w="2340"/>
            <w:gridCol w:w="261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S.N0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INSTITUTION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PERCENTAGE/CGPA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 OF PASSING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B.TECH Artificial Intelligence and Data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Karpagam Academy of Higher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Pursuing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H.S.C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Sairam Matric Hr Sec 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90.02%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S.S.L.C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Sairam Matric Hr Sec 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87.2%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</w:tr>
    </w:tbl>
    <w:p w:rsidR="00000000" w:rsidDel="00000000" w:rsidP="00000000" w:rsidRDefault="00000000" w:rsidRPr="00000000" w14:paraId="0000001F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PROJECT: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Completed a Mini-Project on Password Generating Tool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Abstract: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project aims to address the vulnerability of weak passwords by developing algorithms to create strong, unique passwords for users, thereby fortifying their online accounts against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AREA OF INTEREST: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 Development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 Analysis</w:t>
      </w:r>
    </w:p>
    <w:p w:rsidR="00000000" w:rsidDel="00000000" w:rsidP="00000000" w:rsidRDefault="00000000" w:rsidRPr="00000000" w14:paraId="00000025">
      <w:pPr>
        <w:spacing w:after="28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 (Intermediate)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Python and Java (Intermediate)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HTML and CSS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 Visualization Tools (Tableau and Power BI )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INTERNSHIP: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Under grown internship conducted by Pantech E-Learning in Python Programming on 2022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Under grown internship conducted by Pantech E-Learning in Web Development Full Stack on 2023</w:t>
      </w:r>
    </w:p>
    <w:p w:rsidR="00000000" w:rsidDel="00000000" w:rsidP="00000000" w:rsidRDefault="00000000" w:rsidRPr="00000000" w14:paraId="0000002E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STRENGTH: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Active Listening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Decision Making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Problem Solving</w:t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CERTIFICATE: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Certified in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to Python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"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SoloLearn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Certified in "Introduction To Cyber Security" by Infosys Springboard in 2022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Certified in "Introduction to Machine Learning" by Infosys Springboard in 2022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LANGUAGES KNOWN: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Tamil</w:t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PERSONAL DETAILS:</w:t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Father's Name: AMBIGAPATHY V</w:t>
        <w:br w:type="textWrapping"/>
        <w:t xml:space="preserve">Date of Birth: 26/05/2004</w:t>
        <w:br w:type="textWrapping"/>
        <w:t xml:space="preserve">Address: 1/128a Vadamazhai Manakkadu[Po]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Vedaranyam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[Tk],Nagapattinam-614716.</w:t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DECLARATION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PART</w:t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hereby declare that all above mentioned information is in accordance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truth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my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knowledge and I bear the responsibilities for the correctness of the above-mentioned particular.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[MANAV A]</w:t>
      </w:r>
    </w:p>
    <w:p w:rsidR="00000000" w:rsidDel="00000000" w:rsidP="00000000" w:rsidRDefault="00000000" w:rsidRPr="00000000" w14:paraId="000000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nav3645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manavroyals436@gmail.com" TargetMode="External"/><Relationship Id="rId8" Type="http://schemas.openxmlformats.org/officeDocument/2006/relationships/hyperlink" Target="https://www.linkedin.com/in/manav-a-22031524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