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Sarah Chen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42 Oakwood Avenue, Apartment 3B, Richmond VIC 3121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Chen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Oakwood Avenue, Apartment 3B, Richmond VIC 3121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March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February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$4,400.00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42 Oakwood Avenue, Apartment 3B, Richmond VIC 3121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Robert Harmon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Chen — 42 Oakwood Avenue, Apartment 3B, Richmond VIC 3121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