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00" y="0"/>
                          <a:ext cx="2194560" cy="9125712"/>
                          <a:chOff x="4248700" y="0"/>
                          <a:chExt cx="219460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ind w:firstLine="900"/>
        <w:jc w:val="both"/>
        <w:rPr>
          <w:sz w:val="32"/>
          <w:szCs w:val="32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40"/>
          <w:szCs w:val="4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3195638</wp:posOffset>
                </wp:positionH>
                <wp:positionV relativeFrom="page">
                  <wp:posOffset>1758724</wp:posOffset>
                </wp:positionV>
                <wp:extent cx="3667125" cy="1417864"/>
                <wp:effectExtent b="0" l="0" r="0" t="0"/>
                <wp:wrapNone/>
                <wp:docPr id="45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330"/>
                          <a:ext cx="3657600" cy="106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Data Science LAB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SEM VII- ITL701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Final Year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Data Science Lab Journal	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3195638</wp:posOffset>
                </wp:positionH>
                <wp:positionV relativeFrom="page">
                  <wp:posOffset>1758724</wp:posOffset>
                </wp:positionV>
                <wp:extent cx="3667125" cy="1417864"/>
                <wp:effectExtent b="0" l="0" r="0" t="0"/>
                <wp:wrapNone/>
                <wp:docPr id="4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4178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ind w:firstLine="270"/>
        <w:jc w:val="both"/>
        <w:rPr>
          <w:rFonts w:ascii="Bahnschrift Light" w:cs="Bahnschrift Light" w:eastAsia="Bahnschrift Light" w:hAnsi="Bahnschrift Light"/>
          <w:sz w:val="40"/>
          <w:szCs w:val="40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40"/>
          <w:szCs w:val="4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1441720</wp:posOffset>
                </wp:positionH>
                <wp:positionV relativeFrom="page">
                  <wp:posOffset>8246609</wp:posOffset>
                </wp:positionV>
                <wp:extent cx="6115050" cy="921204"/>
                <wp:effectExtent b="0" l="0" r="0" t="0"/>
                <wp:wrapNone/>
                <wp:docPr id="45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291990" y="3597120"/>
                          <a:ext cx="6108021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c343d"/>
                                <w:sz w:val="44"/>
                                <w:highlight w:val="white"/>
                                <w:vertAlign w:val="baseline"/>
                              </w:rPr>
                              <w:t xml:space="preserve">Vivekanand Education Society’s             Institute Of Technology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c343d"/>
                                <w:sz w:val="24"/>
                                <w:highlight w:val="white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c343d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c343d"/>
                                <w:sz w:val="24"/>
                                <w:highlight w:val="white"/>
                                <w:vertAlign w:val="baseline"/>
                              </w:rPr>
                              <w:t xml:space="preserve">Hashu Advani Memorial Complex, Collector Colony, Chembur East, Mumbai - 400074.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1441720</wp:posOffset>
                </wp:positionH>
                <wp:positionV relativeFrom="page">
                  <wp:posOffset>8246609</wp:posOffset>
                </wp:positionV>
                <wp:extent cx="6115050" cy="921204"/>
                <wp:effectExtent b="0" l="0" r="0" t="0"/>
                <wp:wrapNone/>
                <wp:docPr id="4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21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ahnschrift Light" w:cs="Bahnschrift Light" w:eastAsia="Bahnschrift Light" w:hAnsi="Bahnschrift Light"/>
          <w:sz w:val="40"/>
          <w:szCs w:val="40"/>
          <w:rtl w:val="0"/>
        </w:rPr>
        <w:t xml:space="preserve">2023-2024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3122202</wp:posOffset>
            </wp:positionH>
            <wp:positionV relativeFrom="paragraph">
              <wp:posOffset>4553133</wp:posOffset>
            </wp:positionV>
            <wp:extent cx="1036233" cy="1286934"/>
            <wp:effectExtent b="0" l="0" r="0" t="0"/>
            <wp:wrapNone/>
            <wp:docPr descr="https://lh3.googleusercontent.com/XzG2Jhv5trFCQ-ZfwXrGW_cMzfj3eLcxDGKjCmKAGcrKv7-fr1bYTPbnvT8nG2R0-q61vMIEOQiaz1DVOeR06vRFXIds1gNlAAtQf9rhDqdsppN8-stEEXK6a-NDS-TPzMwjAbg" id="452" name="image1.png"/>
            <a:graphic>
              <a:graphicData uri="http://schemas.openxmlformats.org/drawingml/2006/picture">
                <pic:pic>
                  <pic:nvPicPr>
                    <pic:cNvPr descr="https://lh3.googleusercontent.com/XzG2Jhv5trFCQ-ZfwXrGW_cMzfj3eLcxDGKjCmKAGcrKv7-fr1bYTPbnvT8nG2R0-q61vMIEOQiaz1DVOeR06vRFXIds1gNlAAtQf9rhDqdsppN8-stEEXK6a-NDS-TPzMwjAb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233" cy="1286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9" w:w="11907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32553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D32553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84WV5s6e49RUw2zqHYZuB2V4Yg==">CgMxLjA4AHIhMXpMRWo5YmlYMWdLRGZZaTV4dU53SHlTc2dZS3N4Y19I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2022-10-08T07:28:00Z</dcterms:created>
  <dc:creator>VIVEKANAND EDUCATION SOCIETY’S INSITITUTE OF TECHNOLOGY, CHEMBUR</dc:creator>
</cp:coreProperties>
</file>