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6BE" w:rsidRDefault="002626BE" w:rsidP="002626BE">
      <w:r>
        <w:t xml:space="preserve">2. </w:t>
      </w:r>
    </w:p>
    <w:p w:rsidR="002626BE" w:rsidRDefault="002626BE" w:rsidP="002626BE">
      <w:r>
        <w:t>Three ways:</w:t>
      </w:r>
    </w:p>
    <w:p w:rsidR="002626BE" w:rsidRDefault="002626BE" w:rsidP="002626BE">
      <w:r>
        <w:t>Method 1:</w:t>
      </w:r>
    </w:p>
    <w:p w:rsidR="002626BE" w:rsidRDefault="002626BE" w:rsidP="002626BE">
      <w:pPr>
        <w:rPr>
          <w:color w:val="000000"/>
          <w:sz w:val="20"/>
          <w:szCs w:val="20"/>
        </w:rPr>
      </w:pPr>
      <w:r>
        <w:rPr>
          <w:color w:val="000000"/>
          <w:sz w:val="20"/>
          <w:szCs w:val="20"/>
        </w:rPr>
        <w:t>We set the</w:t>
      </w:r>
      <w:r>
        <w:rPr>
          <w:rStyle w:val="apple-converted-space"/>
          <w:color w:val="000000"/>
          <w:sz w:val="20"/>
          <w:szCs w:val="20"/>
        </w:rPr>
        <w:t> </w:t>
      </w:r>
      <w:r>
        <w:rPr>
          <w:b/>
          <w:bCs/>
          <w:color w:val="000000"/>
          <w:sz w:val="20"/>
          <w:szCs w:val="20"/>
        </w:rPr>
        <w:t>ADC0_SSPRI_R</w:t>
      </w:r>
      <w:r>
        <w:rPr>
          <w:rStyle w:val="apple-converted-space"/>
          <w:b/>
          <w:bCs/>
          <w:color w:val="000000"/>
          <w:sz w:val="20"/>
          <w:szCs w:val="20"/>
        </w:rPr>
        <w:t> </w:t>
      </w:r>
      <w:r>
        <w:rPr>
          <w:color w:val="000000"/>
          <w:sz w:val="20"/>
          <w:szCs w:val="20"/>
        </w:rPr>
        <w:t>register to 0x0123 to make sequencer 3 the highest priority</w:t>
      </w:r>
    </w:p>
    <w:p w:rsidR="002626BE" w:rsidRDefault="002626BE" w:rsidP="002626BE">
      <w:pPr>
        <w:rPr>
          <w:color w:val="000000"/>
          <w:sz w:val="20"/>
          <w:szCs w:val="20"/>
        </w:rPr>
      </w:pPr>
      <w:r>
        <w:rPr>
          <w:color w:val="000000"/>
          <w:sz w:val="20"/>
          <w:szCs w:val="20"/>
        </w:rPr>
        <w:br w:type="page"/>
      </w:r>
    </w:p>
    <w:p w:rsidR="002626BE" w:rsidRDefault="002626BE" w:rsidP="002626BE">
      <w:pPr>
        <w:rPr>
          <w:color w:val="000000"/>
          <w:sz w:val="20"/>
          <w:szCs w:val="20"/>
        </w:rPr>
      </w:pPr>
      <w:r>
        <w:rPr>
          <w:rStyle w:val="apple-converted-space"/>
          <w:color w:val="000000"/>
          <w:sz w:val="20"/>
          <w:szCs w:val="20"/>
        </w:rPr>
        <w:lastRenderedPageBreak/>
        <w:t> </w:t>
      </w:r>
      <w:proofErr w:type="gramStart"/>
      <w:r>
        <w:rPr>
          <w:color w:val="000000"/>
          <w:sz w:val="20"/>
          <w:szCs w:val="20"/>
        </w:rPr>
        <w:t>we</w:t>
      </w:r>
      <w:proofErr w:type="gramEnd"/>
      <w:r>
        <w:rPr>
          <w:color w:val="000000"/>
          <w:sz w:val="20"/>
          <w:szCs w:val="20"/>
        </w:rPr>
        <w:t xml:space="preserve"> use software start (</w:t>
      </w:r>
      <w:r>
        <w:rPr>
          <w:b/>
          <w:bCs/>
          <w:color w:val="000000"/>
          <w:sz w:val="20"/>
          <w:szCs w:val="20"/>
        </w:rPr>
        <w:t>EM3</w:t>
      </w:r>
      <w:r>
        <w:rPr>
          <w:color w:val="000000"/>
          <w:sz w:val="20"/>
          <w:szCs w:val="20"/>
        </w:rPr>
        <w:t>=0x0)</w:t>
      </w:r>
    </w:p>
    <w:p w:rsidR="002626BE" w:rsidRDefault="002626BE" w:rsidP="002626BE">
      <w:pPr>
        <w:rPr>
          <w:color w:val="000000"/>
          <w:sz w:val="20"/>
          <w:szCs w:val="20"/>
        </w:rPr>
      </w:pPr>
      <w:r>
        <w:rPr>
          <w:color w:val="000000"/>
          <w:sz w:val="20"/>
          <w:szCs w:val="20"/>
        </w:rPr>
        <w:t>The software writes an 8 (</w:t>
      </w:r>
      <w:r>
        <w:rPr>
          <w:b/>
          <w:bCs/>
          <w:color w:val="000000"/>
          <w:sz w:val="20"/>
          <w:szCs w:val="20"/>
        </w:rPr>
        <w:t>SS3</w:t>
      </w:r>
      <w:r>
        <w:rPr>
          <w:color w:val="000000"/>
          <w:sz w:val="20"/>
          <w:szCs w:val="20"/>
        </w:rPr>
        <w:t>) to the</w:t>
      </w:r>
      <w:r>
        <w:rPr>
          <w:rStyle w:val="apple-converted-space"/>
          <w:color w:val="000000"/>
          <w:sz w:val="20"/>
          <w:szCs w:val="20"/>
        </w:rPr>
        <w:t> </w:t>
      </w:r>
      <w:r>
        <w:rPr>
          <w:b/>
          <w:bCs/>
          <w:color w:val="000000"/>
          <w:sz w:val="20"/>
          <w:szCs w:val="20"/>
        </w:rPr>
        <w:t>ADC0_PSSI_R</w:t>
      </w:r>
      <w:r>
        <w:rPr>
          <w:rStyle w:val="apple-converted-space"/>
          <w:color w:val="000000"/>
          <w:sz w:val="20"/>
          <w:szCs w:val="20"/>
        </w:rPr>
        <w:t> </w:t>
      </w:r>
      <w:r>
        <w:rPr>
          <w:color w:val="000000"/>
          <w:sz w:val="20"/>
          <w:szCs w:val="20"/>
        </w:rPr>
        <w:t>to initiate a conversion on sequencer 3</w:t>
      </w:r>
    </w:p>
    <w:p w:rsidR="002626BE" w:rsidRPr="00181481" w:rsidRDefault="002626BE" w:rsidP="002626BE">
      <w:pPr>
        <w:pStyle w:val="BodyText"/>
        <w:spacing w:before="0" w:beforeAutospacing="0" w:after="150" w:afterAutospacing="0"/>
        <w:ind w:left="1138"/>
        <w:jc w:val="both"/>
        <w:rPr>
          <w:color w:val="000000"/>
          <w:sz w:val="20"/>
          <w:szCs w:val="20"/>
        </w:rPr>
      </w:pPr>
      <w:r>
        <w:t>Method 2</w:t>
      </w:r>
      <w:proofErr w:type="gramStart"/>
      <w:r>
        <w:t>:</w:t>
      </w:r>
      <w:proofErr w:type="gramEnd"/>
      <w:r>
        <w:br/>
      </w:r>
      <w:r w:rsidRPr="00181481">
        <w:rPr>
          <w:color w:val="000000"/>
          <w:sz w:val="20"/>
          <w:szCs w:val="20"/>
        </w:rPr>
        <w:t>We perform the following steps to configure the ADC for software start on one channel. Program 14.1 shows a specific details for sampling PE4, which is channel 9. The function </w:t>
      </w:r>
      <w:r w:rsidRPr="00181481">
        <w:rPr>
          <w:b/>
          <w:bCs/>
          <w:color w:val="000000"/>
          <w:sz w:val="20"/>
          <w:szCs w:val="20"/>
        </w:rPr>
        <w:t>ADC0_InSeq3</w:t>
      </w:r>
      <w:r w:rsidRPr="00181481">
        <w:rPr>
          <w:color w:val="000000"/>
          <w:sz w:val="20"/>
          <w:szCs w:val="20"/>
        </w:rPr>
        <w:t> will sample PE4 using software start and use busy-wait synchronization to wait for completion.</w:t>
      </w:r>
    </w:p>
    <w:p w:rsidR="002626BE" w:rsidRPr="00181481" w:rsidRDefault="002626BE" w:rsidP="002626BE">
      <w:pPr>
        <w:spacing w:after="150" w:line="240" w:lineRule="auto"/>
        <w:ind w:left="1138"/>
        <w:jc w:val="both"/>
        <w:rPr>
          <w:rFonts w:ascii="Times New Roman" w:eastAsia="Times New Roman" w:hAnsi="Times New Roman" w:cs="Times New Roman"/>
          <w:color w:val="000000"/>
          <w:sz w:val="20"/>
          <w:szCs w:val="20"/>
        </w:rPr>
      </w:pPr>
      <w:r w:rsidRPr="00181481">
        <w:rPr>
          <w:rFonts w:ascii="Times New Roman" w:eastAsia="Times New Roman" w:hAnsi="Times New Roman" w:cs="Times New Roman"/>
          <w:b/>
          <w:bCs/>
          <w:color w:val="000000"/>
          <w:sz w:val="20"/>
          <w:szCs w:val="20"/>
        </w:rPr>
        <w:t>Step 1. </w:t>
      </w:r>
      <w:r w:rsidRPr="00181481">
        <w:rPr>
          <w:rFonts w:ascii="Times New Roman" w:eastAsia="Times New Roman" w:hAnsi="Times New Roman" w:cs="Times New Roman"/>
          <w:color w:val="000000"/>
          <w:sz w:val="20"/>
          <w:szCs w:val="20"/>
        </w:rPr>
        <w:t>We enable the port clock for the pin that we will be using for the ADC input.</w:t>
      </w:r>
    </w:p>
    <w:p w:rsidR="002626BE" w:rsidRPr="00181481" w:rsidRDefault="002626BE" w:rsidP="002626BE">
      <w:pPr>
        <w:spacing w:after="150" w:line="240" w:lineRule="auto"/>
        <w:ind w:left="1138"/>
        <w:jc w:val="both"/>
        <w:rPr>
          <w:rFonts w:ascii="Times New Roman" w:eastAsia="Times New Roman" w:hAnsi="Times New Roman" w:cs="Times New Roman"/>
          <w:color w:val="000000"/>
          <w:sz w:val="20"/>
          <w:szCs w:val="20"/>
        </w:rPr>
      </w:pPr>
      <w:r w:rsidRPr="00181481">
        <w:rPr>
          <w:rFonts w:ascii="Times New Roman" w:eastAsia="Times New Roman" w:hAnsi="Times New Roman" w:cs="Times New Roman"/>
          <w:b/>
          <w:bCs/>
          <w:color w:val="000000"/>
          <w:sz w:val="20"/>
          <w:szCs w:val="20"/>
        </w:rPr>
        <w:t>Step 2. </w:t>
      </w:r>
      <w:r w:rsidRPr="00181481">
        <w:rPr>
          <w:rFonts w:ascii="Times New Roman" w:eastAsia="Times New Roman" w:hAnsi="Times New Roman" w:cs="Times New Roman"/>
          <w:color w:val="000000"/>
          <w:sz w:val="20"/>
          <w:szCs w:val="20"/>
        </w:rPr>
        <w:t>Make that pin an input by writing zero to the </w:t>
      </w:r>
      <w:r w:rsidRPr="00181481">
        <w:rPr>
          <w:rFonts w:ascii="Times New Roman" w:eastAsia="Times New Roman" w:hAnsi="Times New Roman" w:cs="Times New Roman"/>
          <w:b/>
          <w:bCs/>
          <w:color w:val="000000"/>
          <w:sz w:val="20"/>
          <w:szCs w:val="20"/>
        </w:rPr>
        <w:t>DIR</w:t>
      </w:r>
      <w:r w:rsidRPr="00181481">
        <w:rPr>
          <w:rFonts w:ascii="Times New Roman" w:eastAsia="Times New Roman" w:hAnsi="Times New Roman" w:cs="Times New Roman"/>
          <w:color w:val="000000"/>
          <w:sz w:val="20"/>
          <w:szCs w:val="20"/>
        </w:rPr>
        <w:t> register.</w:t>
      </w:r>
    </w:p>
    <w:p w:rsidR="002626BE" w:rsidRPr="00181481" w:rsidRDefault="002626BE" w:rsidP="002626BE">
      <w:pPr>
        <w:spacing w:after="150" w:line="240" w:lineRule="auto"/>
        <w:ind w:left="1138"/>
        <w:jc w:val="both"/>
        <w:rPr>
          <w:rFonts w:ascii="Times New Roman" w:eastAsia="Times New Roman" w:hAnsi="Times New Roman" w:cs="Times New Roman"/>
          <w:color w:val="000000"/>
          <w:sz w:val="20"/>
          <w:szCs w:val="20"/>
        </w:rPr>
      </w:pPr>
      <w:r w:rsidRPr="00181481">
        <w:rPr>
          <w:rFonts w:ascii="Times New Roman" w:eastAsia="Times New Roman" w:hAnsi="Times New Roman" w:cs="Times New Roman"/>
          <w:b/>
          <w:bCs/>
          <w:color w:val="000000"/>
          <w:sz w:val="20"/>
          <w:szCs w:val="20"/>
        </w:rPr>
        <w:t>Step 3. </w:t>
      </w:r>
      <w:r w:rsidRPr="00181481">
        <w:rPr>
          <w:rFonts w:ascii="Times New Roman" w:eastAsia="Times New Roman" w:hAnsi="Times New Roman" w:cs="Times New Roman"/>
          <w:color w:val="000000"/>
          <w:sz w:val="20"/>
          <w:szCs w:val="20"/>
        </w:rPr>
        <w:t>Enable the alternative function on that pin by writing one to the </w:t>
      </w:r>
      <w:r w:rsidRPr="00181481">
        <w:rPr>
          <w:rFonts w:ascii="Times New Roman" w:eastAsia="Times New Roman" w:hAnsi="Times New Roman" w:cs="Times New Roman"/>
          <w:b/>
          <w:bCs/>
          <w:color w:val="000000"/>
          <w:sz w:val="20"/>
          <w:szCs w:val="20"/>
        </w:rPr>
        <w:t>AFSEL</w:t>
      </w:r>
      <w:r w:rsidRPr="00181481">
        <w:rPr>
          <w:rFonts w:ascii="Times New Roman" w:eastAsia="Times New Roman" w:hAnsi="Times New Roman" w:cs="Times New Roman"/>
          <w:color w:val="000000"/>
          <w:sz w:val="20"/>
          <w:szCs w:val="20"/>
        </w:rPr>
        <w:t> register.</w:t>
      </w:r>
    </w:p>
    <w:p w:rsidR="002626BE" w:rsidRPr="00181481" w:rsidRDefault="002626BE" w:rsidP="002626BE">
      <w:pPr>
        <w:spacing w:after="150" w:line="240" w:lineRule="auto"/>
        <w:ind w:left="1138"/>
        <w:jc w:val="both"/>
        <w:rPr>
          <w:rFonts w:ascii="Times New Roman" w:eastAsia="Times New Roman" w:hAnsi="Times New Roman" w:cs="Times New Roman"/>
          <w:color w:val="000000"/>
          <w:sz w:val="20"/>
          <w:szCs w:val="20"/>
        </w:rPr>
      </w:pPr>
      <w:r w:rsidRPr="00181481">
        <w:rPr>
          <w:rFonts w:ascii="Times New Roman" w:eastAsia="Times New Roman" w:hAnsi="Times New Roman" w:cs="Times New Roman"/>
          <w:b/>
          <w:bCs/>
          <w:color w:val="000000"/>
          <w:sz w:val="20"/>
          <w:szCs w:val="20"/>
        </w:rPr>
        <w:t>Step 4. </w:t>
      </w:r>
      <w:r w:rsidRPr="00181481">
        <w:rPr>
          <w:rFonts w:ascii="Times New Roman" w:eastAsia="Times New Roman" w:hAnsi="Times New Roman" w:cs="Times New Roman"/>
          <w:color w:val="000000"/>
          <w:sz w:val="20"/>
          <w:szCs w:val="20"/>
        </w:rPr>
        <w:t>Disable the digital function on that pin by writing zero to the </w:t>
      </w:r>
      <w:r w:rsidRPr="00181481">
        <w:rPr>
          <w:rFonts w:ascii="Times New Roman" w:eastAsia="Times New Roman" w:hAnsi="Times New Roman" w:cs="Times New Roman"/>
          <w:b/>
          <w:bCs/>
          <w:color w:val="000000"/>
          <w:sz w:val="20"/>
          <w:szCs w:val="20"/>
        </w:rPr>
        <w:t>DEN</w:t>
      </w:r>
      <w:r w:rsidRPr="00181481">
        <w:rPr>
          <w:rFonts w:ascii="Times New Roman" w:eastAsia="Times New Roman" w:hAnsi="Times New Roman" w:cs="Times New Roman"/>
          <w:color w:val="000000"/>
          <w:sz w:val="20"/>
          <w:szCs w:val="20"/>
        </w:rPr>
        <w:t> register.</w:t>
      </w:r>
    </w:p>
    <w:p w:rsidR="002626BE" w:rsidRPr="00181481" w:rsidRDefault="002626BE" w:rsidP="002626BE">
      <w:pPr>
        <w:spacing w:after="150" w:line="240" w:lineRule="auto"/>
        <w:ind w:left="1138"/>
        <w:jc w:val="both"/>
        <w:rPr>
          <w:rFonts w:ascii="Times New Roman" w:eastAsia="Times New Roman" w:hAnsi="Times New Roman" w:cs="Times New Roman"/>
          <w:color w:val="000000"/>
          <w:sz w:val="20"/>
          <w:szCs w:val="20"/>
        </w:rPr>
      </w:pPr>
      <w:r w:rsidRPr="00181481">
        <w:rPr>
          <w:rFonts w:ascii="Times New Roman" w:eastAsia="Times New Roman" w:hAnsi="Times New Roman" w:cs="Times New Roman"/>
          <w:b/>
          <w:bCs/>
          <w:color w:val="000000"/>
          <w:sz w:val="20"/>
          <w:szCs w:val="20"/>
        </w:rPr>
        <w:t>Step 5. </w:t>
      </w:r>
      <w:r w:rsidRPr="00181481">
        <w:rPr>
          <w:rFonts w:ascii="Times New Roman" w:eastAsia="Times New Roman" w:hAnsi="Times New Roman" w:cs="Times New Roman"/>
          <w:color w:val="000000"/>
          <w:sz w:val="20"/>
          <w:szCs w:val="20"/>
        </w:rPr>
        <w:t>Enable the analog function on that pin by writing one to the </w:t>
      </w:r>
      <w:r w:rsidRPr="00181481">
        <w:rPr>
          <w:rFonts w:ascii="Times New Roman" w:eastAsia="Times New Roman" w:hAnsi="Times New Roman" w:cs="Times New Roman"/>
          <w:b/>
          <w:bCs/>
          <w:color w:val="000000"/>
          <w:sz w:val="20"/>
          <w:szCs w:val="20"/>
        </w:rPr>
        <w:t>AMSEL</w:t>
      </w:r>
      <w:r w:rsidRPr="00181481">
        <w:rPr>
          <w:rFonts w:ascii="Times New Roman" w:eastAsia="Times New Roman" w:hAnsi="Times New Roman" w:cs="Times New Roman"/>
          <w:color w:val="000000"/>
          <w:sz w:val="20"/>
          <w:szCs w:val="20"/>
        </w:rPr>
        <w:t> register.</w:t>
      </w:r>
    </w:p>
    <w:p w:rsidR="002626BE" w:rsidRPr="00181481" w:rsidRDefault="002626BE" w:rsidP="002626BE">
      <w:pPr>
        <w:spacing w:after="150" w:line="240" w:lineRule="auto"/>
        <w:ind w:left="1138"/>
        <w:jc w:val="both"/>
        <w:rPr>
          <w:rFonts w:ascii="Times New Roman" w:eastAsia="Times New Roman" w:hAnsi="Times New Roman" w:cs="Times New Roman"/>
          <w:color w:val="000000"/>
          <w:sz w:val="20"/>
          <w:szCs w:val="20"/>
        </w:rPr>
      </w:pPr>
      <w:r w:rsidRPr="00181481">
        <w:rPr>
          <w:rFonts w:ascii="Times New Roman" w:eastAsia="Times New Roman" w:hAnsi="Times New Roman" w:cs="Times New Roman"/>
          <w:b/>
          <w:bCs/>
          <w:color w:val="000000"/>
          <w:sz w:val="20"/>
          <w:szCs w:val="20"/>
        </w:rPr>
        <w:t>Step 6. </w:t>
      </w:r>
      <w:r w:rsidRPr="00181481">
        <w:rPr>
          <w:rFonts w:ascii="Times New Roman" w:eastAsia="Times New Roman" w:hAnsi="Times New Roman" w:cs="Times New Roman"/>
          <w:color w:val="000000"/>
          <w:sz w:val="20"/>
          <w:szCs w:val="20"/>
        </w:rPr>
        <w:t>We enable the ADC clock by setting bit 16 of the </w:t>
      </w:r>
      <w:r w:rsidRPr="00181481">
        <w:rPr>
          <w:rFonts w:ascii="Times New Roman" w:eastAsia="Times New Roman" w:hAnsi="Times New Roman" w:cs="Times New Roman"/>
          <w:b/>
          <w:bCs/>
          <w:color w:val="000000"/>
          <w:sz w:val="20"/>
          <w:szCs w:val="20"/>
        </w:rPr>
        <w:t>SYSCTL_RCGC0_R</w:t>
      </w:r>
      <w:r w:rsidRPr="00181481">
        <w:rPr>
          <w:rFonts w:ascii="Times New Roman" w:eastAsia="Times New Roman" w:hAnsi="Times New Roman" w:cs="Times New Roman"/>
          <w:color w:val="000000"/>
          <w:sz w:val="20"/>
          <w:szCs w:val="20"/>
        </w:rPr>
        <w:t> register.</w:t>
      </w:r>
    </w:p>
    <w:p w:rsidR="002626BE" w:rsidRPr="00181481" w:rsidRDefault="002626BE" w:rsidP="002626BE">
      <w:pPr>
        <w:spacing w:after="150" w:line="240" w:lineRule="auto"/>
        <w:ind w:left="1138"/>
        <w:jc w:val="both"/>
        <w:rPr>
          <w:rFonts w:ascii="Times New Roman" w:eastAsia="Times New Roman" w:hAnsi="Times New Roman" w:cs="Times New Roman"/>
          <w:color w:val="000000"/>
          <w:sz w:val="20"/>
          <w:szCs w:val="20"/>
        </w:rPr>
      </w:pPr>
      <w:r w:rsidRPr="00181481">
        <w:rPr>
          <w:rFonts w:ascii="Times New Roman" w:eastAsia="Times New Roman" w:hAnsi="Times New Roman" w:cs="Times New Roman"/>
          <w:b/>
          <w:bCs/>
          <w:color w:val="000000"/>
          <w:sz w:val="20"/>
          <w:szCs w:val="20"/>
        </w:rPr>
        <w:t>Step 7. </w:t>
      </w:r>
      <w:r w:rsidRPr="00181481">
        <w:rPr>
          <w:rFonts w:ascii="Times New Roman" w:eastAsia="Times New Roman" w:hAnsi="Times New Roman" w:cs="Times New Roman"/>
          <w:color w:val="000000"/>
          <w:sz w:val="20"/>
          <w:szCs w:val="20"/>
        </w:rPr>
        <w:t>Bits 8 and 9 of the </w:t>
      </w:r>
      <w:r w:rsidRPr="00181481">
        <w:rPr>
          <w:rFonts w:ascii="Times New Roman" w:eastAsia="Times New Roman" w:hAnsi="Times New Roman" w:cs="Times New Roman"/>
          <w:b/>
          <w:bCs/>
          <w:color w:val="000000"/>
          <w:sz w:val="20"/>
          <w:szCs w:val="20"/>
        </w:rPr>
        <w:t>SYSCTL_RCGC0_R</w:t>
      </w:r>
      <w:r w:rsidRPr="00181481">
        <w:rPr>
          <w:rFonts w:ascii="Times New Roman" w:eastAsia="Times New Roman" w:hAnsi="Times New Roman" w:cs="Times New Roman"/>
          <w:color w:val="000000"/>
          <w:sz w:val="20"/>
          <w:szCs w:val="20"/>
        </w:rPr>
        <w:t> register specify the maximum sampling rate of the ADC. In this example, we will sample slower than 125 kHz, so the maximum sampling rate is set at 125 kHz. This will require less power and produce a longer sampling time, creating a more accurate conversion.</w:t>
      </w:r>
    </w:p>
    <w:p w:rsidR="002626BE" w:rsidRPr="00181481" w:rsidRDefault="002626BE" w:rsidP="002626BE">
      <w:pPr>
        <w:spacing w:after="150" w:line="240" w:lineRule="auto"/>
        <w:ind w:left="1138"/>
        <w:jc w:val="both"/>
        <w:rPr>
          <w:rFonts w:ascii="Times New Roman" w:eastAsia="Times New Roman" w:hAnsi="Times New Roman" w:cs="Times New Roman"/>
          <w:color w:val="000000"/>
          <w:sz w:val="20"/>
          <w:szCs w:val="20"/>
        </w:rPr>
      </w:pPr>
      <w:r w:rsidRPr="00181481">
        <w:rPr>
          <w:rFonts w:ascii="Times New Roman" w:eastAsia="Times New Roman" w:hAnsi="Times New Roman" w:cs="Times New Roman"/>
          <w:b/>
          <w:bCs/>
          <w:color w:val="000000"/>
          <w:sz w:val="20"/>
          <w:szCs w:val="20"/>
        </w:rPr>
        <w:t>Step 8. </w:t>
      </w:r>
      <w:r w:rsidRPr="00181481">
        <w:rPr>
          <w:rFonts w:ascii="Times New Roman" w:eastAsia="Times New Roman" w:hAnsi="Times New Roman" w:cs="Times New Roman"/>
          <w:color w:val="000000"/>
          <w:sz w:val="20"/>
          <w:szCs w:val="20"/>
        </w:rPr>
        <w:t>We will set the priority of each of the four sequencers. In this case, we are using just one sequencer, so the priorities are irrelevant, except for the fact that no two sequencers should have the same priority.</w:t>
      </w:r>
    </w:p>
    <w:p w:rsidR="002626BE" w:rsidRPr="00181481" w:rsidRDefault="002626BE" w:rsidP="002626BE">
      <w:pPr>
        <w:spacing w:after="150" w:line="240" w:lineRule="auto"/>
        <w:ind w:left="1138"/>
        <w:jc w:val="both"/>
        <w:rPr>
          <w:rFonts w:ascii="Times New Roman" w:eastAsia="Times New Roman" w:hAnsi="Times New Roman" w:cs="Times New Roman"/>
          <w:color w:val="000000"/>
          <w:sz w:val="20"/>
          <w:szCs w:val="20"/>
        </w:rPr>
      </w:pPr>
      <w:r w:rsidRPr="00181481">
        <w:rPr>
          <w:rFonts w:ascii="Times New Roman" w:eastAsia="Times New Roman" w:hAnsi="Times New Roman" w:cs="Times New Roman"/>
          <w:b/>
          <w:bCs/>
          <w:color w:val="000000"/>
          <w:sz w:val="20"/>
          <w:szCs w:val="20"/>
        </w:rPr>
        <w:t>Step 9. </w:t>
      </w:r>
      <w:r w:rsidRPr="00181481">
        <w:rPr>
          <w:rFonts w:ascii="Times New Roman" w:eastAsia="Times New Roman" w:hAnsi="Times New Roman" w:cs="Times New Roman"/>
          <w:color w:val="000000"/>
          <w:sz w:val="20"/>
          <w:szCs w:val="20"/>
        </w:rPr>
        <w:t>Before configuring the sequencer, we need to disable it. To disable sequencer 3, we write a 0 to bit 3 (</w:t>
      </w:r>
      <w:r w:rsidRPr="00181481">
        <w:rPr>
          <w:rFonts w:ascii="Times New Roman" w:eastAsia="Times New Roman" w:hAnsi="Times New Roman" w:cs="Times New Roman"/>
          <w:b/>
          <w:bCs/>
          <w:color w:val="000000"/>
          <w:sz w:val="20"/>
          <w:szCs w:val="20"/>
        </w:rPr>
        <w:t>ASEN3</w:t>
      </w:r>
      <w:r w:rsidRPr="00181481">
        <w:rPr>
          <w:rFonts w:ascii="Times New Roman" w:eastAsia="Times New Roman" w:hAnsi="Times New Roman" w:cs="Times New Roman"/>
          <w:color w:val="000000"/>
          <w:sz w:val="20"/>
          <w:szCs w:val="20"/>
        </w:rPr>
        <w:t>) in the </w:t>
      </w:r>
      <w:r w:rsidRPr="00181481">
        <w:rPr>
          <w:rFonts w:ascii="Times New Roman" w:eastAsia="Times New Roman" w:hAnsi="Times New Roman" w:cs="Times New Roman"/>
          <w:b/>
          <w:bCs/>
          <w:color w:val="000000"/>
          <w:sz w:val="20"/>
          <w:szCs w:val="20"/>
        </w:rPr>
        <w:t>ADC_ACTSS_R </w:t>
      </w:r>
      <w:r w:rsidRPr="00181481">
        <w:rPr>
          <w:rFonts w:ascii="Times New Roman" w:eastAsia="Times New Roman" w:hAnsi="Times New Roman" w:cs="Times New Roman"/>
          <w:color w:val="000000"/>
          <w:sz w:val="20"/>
          <w:szCs w:val="20"/>
        </w:rPr>
        <w:t>register. Disabling the sequencer during programming prevents erroneous execution if a trigger event were to occur during the configuration process.</w:t>
      </w:r>
    </w:p>
    <w:p w:rsidR="002626BE" w:rsidRPr="00181481" w:rsidRDefault="002626BE" w:rsidP="002626BE">
      <w:pPr>
        <w:spacing w:after="150" w:line="240" w:lineRule="auto"/>
        <w:ind w:left="1138"/>
        <w:jc w:val="both"/>
        <w:rPr>
          <w:rFonts w:ascii="Times New Roman" w:eastAsia="Times New Roman" w:hAnsi="Times New Roman" w:cs="Times New Roman"/>
          <w:color w:val="000000"/>
          <w:sz w:val="20"/>
          <w:szCs w:val="20"/>
        </w:rPr>
      </w:pPr>
      <w:r w:rsidRPr="00181481">
        <w:rPr>
          <w:rFonts w:ascii="Times New Roman" w:eastAsia="Times New Roman" w:hAnsi="Times New Roman" w:cs="Times New Roman"/>
          <w:b/>
          <w:bCs/>
          <w:color w:val="000000"/>
          <w:sz w:val="20"/>
          <w:szCs w:val="20"/>
        </w:rPr>
        <w:t>Step 10. </w:t>
      </w:r>
      <w:r w:rsidRPr="00181481">
        <w:rPr>
          <w:rFonts w:ascii="Times New Roman" w:eastAsia="Times New Roman" w:hAnsi="Times New Roman" w:cs="Times New Roman"/>
          <w:color w:val="000000"/>
          <w:sz w:val="20"/>
          <w:szCs w:val="20"/>
        </w:rPr>
        <w:t>We configure the trigger event for the sample sequencer in the </w:t>
      </w:r>
      <w:r w:rsidRPr="00181481">
        <w:rPr>
          <w:rFonts w:ascii="Times New Roman" w:eastAsia="Times New Roman" w:hAnsi="Times New Roman" w:cs="Times New Roman"/>
          <w:b/>
          <w:bCs/>
          <w:color w:val="000000"/>
          <w:sz w:val="20"/>
          <w:szCs w:val="20"/>
        </w:rPr>
        <w:t>ADC_EMUX_R </w:t>
      </w:r>
      <w:r w:rsidRPr="00181481">
        <w:rPr>
          <w:rFonts w:ascii="Times New Roman" w:eastAsia="Times New Roman" w:hAnsi="Times New Roman" w:cs="Times New Roman"/>
          <w:color w:val="000000"/>
          <w:sz w:val="20"/>
          <w:szCs w:val="20"/>
        </w:rPr>
        <w:t>register. For this example, we write a 0000 to bits 15–12 (</w:t>
      </w:r>
      <w:r w:rsidRPr="00181481">
        <w:rPr>
          <w:rFonts w:ascii="Times New Roman" w:eastAsia="Times New Roman" w:hAnsi="Times New Roman" w:cs="Times New Roman"/>
          <w:b/>
          <w:bCs/>
          <w:color w:val="000000"/>
          <w:sz w:val="20"/>
          <w:szCs w:val="20"/>
        </w:rPr>
        <w:t>EM3</w:t>
      </w:r>
      <w:r w:rsidRPr="00181481">
        <w:rPr>
          <w:rFonts w:ascii="Times New Roman" w:eastAsia="Times New Roman" w:hAnsi="Times New Roman" w:cs="Times New Roman"/>
          <w:color w:val="000000"/>
          <w:sz w:val="20"/>
          <w:szCs w:val="20"/>
        </w:rPr>
        <w:t>) specifying software start mode for sequencer 3.</w:t>
      </w:r>
    </w:p>
    <w:p w:rsidR="002626BE" w:rsidRPr="00181481" w:rsidRDefault="002626BE" w:rsidP="002626BE">
      <w:pPr>
        <w:spacing w:after="150" w:line="240" w:lineRule="auto"/>
        <w:ind w:left="1138"/>
        <w:jc w:val="both"/>
        <w:rPr>
          <w:rFonts w:ascii="Times New Roman" w:eastAsia="Times New Roman" w:hAnsi="Times New Roman" w:cs="Times New Roman"/>
          <w:color w:val="000000"/>
          <w:sz w:val="20"/>
          <w:szCs w:val="20"/>
        </w:rPr>
      </w:pPr>
      <w:r w:rsidRPr="00181481">
        <w:rPr>
          <w:rFonts w:ascii="Times New Roman" w:eastAsia="Times New Roman" w:hAnsi="Times New Roman" w:cs="Times New Roman"/>
          <w:b/>
          <w:bCs/>
          <w:color w:val="000000"/>
          <w:sz w:val="20"/>
          <w:szCs w:val="20"/>
        </w:rPr>
        <w:t>Step 11. </w:t>
      </w:r>
      <w:r w:rsidRPr="00181481">
        <w:rPr>
          <w:rFonts w:ascii="Times New Roman" w:eastAsia="Times New Roman" w:hAnsi="Times New Roman" w:cs="Times New Roman"/>
          <w:color w:val="000000"/>
          <w:sz w:val="20"/>
          <w:szCs w:val="20"/>
        </w:rPr>
        <w:t>Configure the corresponding input source in the </w:t>
      </w:r>
      <w:proofErr w:type="spellStart"/>
      <w:r w:rsidRPr="00181481">
        <w:rPr>
          <w:rFonts w:ascii="Times New Roman" w:eastAsia="Times New Roman" w:hAnsi="Times New Roman" w:cs="Times New Roman"/>
          <w:b/>
          <w:bCs/>
          <w:color w:val="000000"/>
          <w:sz w:val="20"/>
          <w:szCs w:val="20"/>
        </w:rPr>
        <w:t>ADCSSMUXn</w:t>
      </w:r>
      <w:proofErr w:type="spellEnd"/>
      <w:r w:rsidRPr="00181481">
        <w:rPr>
          <w:rFonts w:ascii="Times New Roman" w:eastAsia="Times New Roman" w:hAnsi="Times New Roman" w:cs="Times New Roman"/>
          <w:b/>
          <w:bCs/>
          <w:color w:val="000000"/>
          <w:sz w:val="20"/>
          <w:szCs w:val="20"/>
        </w:rPr>
        <w:t> </w:t>
      </w:r>
      <w:r w:rsidRPr="00181481">
        <w:rPr>
          <w:rFonts w:ascii="Times New Roman" w:eastAsia="Times New Roman" w:hAnsi="Times New Roman" w:cs="Times New Roman"/>
          <w:color w:val="000000"/>
          <w:sz w:val="20"/>
          <w:szCs w:val="20"/>
        </w:rPr>
        <w:t>register. In this example, we write the channel number to bits 3–0 in the </w:t>
      </w:r>
      <w:r w:rsidRPr="00181481">
        <w:rPr>
          <w:rFonts w:ascii="Times New Roman" w:eastAsia="Times New Roman" w:hAnsi="Times New Roman" w:cs="Times New Roman"/>
          <w:b/>
          <w:bCs/>
          <w:color w:val="000000"/>
          <w:sz w:val="20"/>
          <w:szCs w:val="20"/>
        </w:rPr>
        <w:t>ADC_SSMUX3_R</w:t>
      </w:r>
      <w:r w:rsidRPr="00181481">
        <w:rPr>
          <w:rFonts w:ascii="Times New Roman" w:eastAsia="Times New Roman" w:hAnsi="Times New Roman" w:cs="Times New Roman"/>
          <w:color w:val="000000"/>
          <w:sz w:val="20"/>
          <w:szCs w:val="20"/>
        </w:rPr>
        <w:t> register. In this example, we sample channel 9, which is PE4.</w:t>
      </w:r>
    </w:p>
    <w:p w:rsidR="002626BE" w:rsidRPr="00181481" w:rsidRDefault="002626BE" w:rsidP="002626BE">
      <w:pPr>
        <w:spacing w:after="150" w:line="240" w:lineRule="auto"/>
        <w:ind w:left="1138"/>
        <w:jc w:val="both"/>
        <w:rPr>
          <w:rFonts w:ascii="Times New Roman" w:eastAsia="Times New Roman" w:hAnsi="Times New Roman" w:cs="Times New Roman"/>
          <w:color w:val="000000"/>
          <w:sz w:val="20"/>
          <w:szCs w:val="20"/>
        </w:rPr>
      </w:pPr>
      <w:r w:rsidRPr="00181481">
        <w:rPr>
          <w:rFonts w:ascii="Times New Roman" w:eastAsia="Times New Roman" w:hAnsi="Times New Roman" w:cs="Times New Roman"/>
          <w:b/>
          <w:bCs/>
          <w:color w:val="000000"/>
          <w:sz w:val="20"/>
          <w:szCs w:val="20"/>
        </w:rPr>
        <w:t>Step 12. </w:t>
      </w:r>
      <w:r w:rsidRPr="00181481">
        <w:rPr>
          <w:rFonts w:ascii="Times New Roman" w:eastAsia="Times New Roman" w:hAnsi="Times New Roman" w:cs="Times New Roman"/>
          <w:color w:val="000000"/>
          <w:sz w:val="20"/>
          <w:szCs w:val="20"/>
        </w:rPr>
        <w:t>Configure the sample control bits in the corresponding nibble in the </w:t>
      </w:r>
      <w:r w:rsidRPr="00181481">
        <w:rPr>
          <w:rFonts w:ascii="Times New Roman" w:eastAsia="Times New Roman" w:hAnsi="Times New Roman" w:cs="Times New Roman"/>
          <w:b/>
          <w:bCs/>
          <w:color w:val="000000"/>
          <w:sz w:val="20"/>
          <w:szCs w:val="20"/>
        </w:rPr>
        <w:t>ADC0SSCTLn </w:t>
      </w:r>
      <w:r w:rsidRPr="00181481">
        <w:rPr>
          <w:rFonts w:ascii="Times New Roman" w:eastAsia="Times New Roman" w:hAnsi="Times New Roman" w:cs="Times New Roman"/>
          <w:color w:val="000000"/>
          <w:sz w:val="20"/>
          <w:szCs w:val="20"/>
        </w:rPr>
        <w:t>register. When programming the last nibble, ensure that the </w:t>
      </w:r>
      <w:r w:rsidRPr="00181481">
        <w:rPr>
          <w:rFonts w:ascii="Times New Roman" w:eastAsia="Times New Roman" w:hAnsi="Times New Roman" w:cs="Times New Roman"/>
          <w:b/>
          <w:bCs/>
          <w:color w:val="000000"/>
          <w:sz w:val="20"/>
          <w:szCs w:val="20"/>
        </w:rPr>
        <w:t>END</w:t>
      </w:r>
      <w:r w:rsidRPr="00181481">
        <w:rPr>
          <w:rFonts w:ascii="Times New Roman" w:eastAsia="Times New Roman" w:hAnsi="Times New Roman" w:cs="Times New Roman"/>
          <w:color w:val="000000"/>
          <w:sz w:val="20"/>
          <w:szCs w:val="20"/>
        </w:rPr>
        <w:t> bit is set. Failure to set the </w:t>
      </w:r>
      <w:r w:rsidRPr="00181481">
        <w:rPr>
          <w:rFonts w:ascii="Times New Roman" w:eastAsia="Times New Roman" w:hAnsi="Times New Roman" w:cs="Times New Roman"/>
          <w:b/>
          <w:bCs/>
          <w:color w:val="000000"/>
          <w:sz w:val="20"/>
          <w:szCs w:val="20"/>
        </w:rPr>
        <w:t>END</w:t>
      </w:r>
      <w:r w:rsidRPr="00181481">
        <w:rPr>
          <w:rFonts w:ascii="Times New Roman" w:eastAsia="Times New Roman" w:hAnsi="Times New Roman" w:cs="Times New Roman"/>
          <w:color w:val="000000"/>
          <w:sz w:val="20"/>
          <w:szCs w:val="20"/>
        </w:rPr>
        <w:t> bit causes unpredictable behavior. Sequencer 3 has only one sample, so we write a 0110 to the </w:t>
      </w:r>
      <w:r w:rsidRPr="00181481">
        <w:rPr>
          <w:rFonts w:ascii="Times New Roman" w:eastAsia="Times New Roman" w:hAnsi="Times New Roman" w:cs="Times New Roman"/>
          <w:b/>
          <w:bCs/>
          <w:color w:val="000000"/>
          <w:sz w:val="20"/>
          <w:szCs w:val="20"/>
        </w:rPr>
        <w:t>ADC_SSCTL3_R</w:t>
      </w:r>
      <w:r w:rsidRPr="00181481">
        <w:rPr>
          <w:rFonts w:ascii="Times New Roman" w:eastAsia="Times New Roman" w:hAnsi="Times New Roman" w:cs="Times New Roman"/>
          <w:color w:val="000000"/>
          <w:sz w:val="20"/>
          <w:szCs w:val="20"/>
        </w:rPr>
        <w:t xml:space="preserve"> register. </w:t>
      </w:r>
      <w:proofErr w:type="spellStart"/>
      <w:r w:rsidRPr="00181481">
        <w:rPr>
          <w:rFonts w:ascii="Times New Roman" w:eastAsia="Times New Roman" w:hAnsi="Times New Roman" w:cs="Times New Roman"/>
          <w:color w:val="000000"/>
          <w:sz w:val="20"/>
          <w:szCs w:val="20"/>
        </w:rPr>
        <w:t>Bit</w:t>
      </w:r>
      <w:proofErr w:type="spellEnd"/>
      <w:r w:rsidRPr="00181481">
        <w:rPr>
          <w:rFonts w:ascii="Times New Roman" w:eastAsia="Times New Roman" w:hAnsi="Times New Roman" w:cs="Times New Roman"/>
          <w:color w:val="000000"/>
          <w:sz w:val="20"/>
          <w:szCs w:val="20"/>
        </w:rPr>
        <w:t xml:space="preserve"> 3 is the </w:t>
      </w:r>
      <w:r w:rsidRPr="00181481">
        <w:rPr>
          <w:rFonts w:ascii="Times New Roman" w:eastAsia="Times New Roman" w:hAnsi="Times New Roman" w:cs="Times New Roman"/>
          <w:b/>
          <w:bCs/>
          <w:color w:val="000000"/>
          <w:sz w:val="20"/>
          <w:szCs w:val="20"/>
        </w:rPr>
        <w:t>TS0</w:t>
      </w:r>
      <w:r w:rsidRPr="00181481">
        <w:rPr>
          <w:rFonts w:ascii="Times New Roman" w:eastAsia="Times New Roman" w:hAnsi="Times New Roman" w:cs="Times New Roman"/>
          <w:color w:val="000000"/>
          <w:sz w:val="20"/>
          <w:szCs w:val="20"/>
        </w:rPr>
        <w:t xml:space="preserve">bit, which we clear because we are not measuring temperature. </w:t>
      </w:r>
      <w:proofErr w:type="spellStart"/>
      <w:r w:rsidRPr="00181481">
        <w:rPr>
          <w:rFonts w:ascii="Times New Roman" w:eastAsia="Times New Roman" w:hAnsi="Times New Roman" w:cs="Times New Roman"/>
          <w:color w:val="000000"/>
          <w:sz w:val="20"/>
          <w:szCs w:val="20"/>
        </w:rPr>
        <w:t>Bit</w:t>
      </w:r>
      <w:proofErr w:type="spellEnd"/>
      <w:r w:rsidRPr="00181481">
        <w:rPr>
          <w:rFonts w:ascii="Times New Roman" w:eastAsia="Times New Roman" w:hAnsi="Times New Roman" w:cs="Times New Roman"/>
          <w:color w:val="000000"/>
          <w:sz w:val="20"/>
          <w:szCs w:val="20"/>
        </w:rPr>
        <w:t xml:space="preserve"> 2 is the </w:t>
      </w:r>
      <w:r w:rsidRPr="00181481">
        <w:rPr>
          <w:rFonts w:ascii="Times New Roman" w:eastAsia="Times New Roman" w:hAnsi="Times New Roman" w:cs="Times New Roman"/>
          <w:b/>
          <w:bCs/>
          <w:color w:val="000000"/>
          <w:sz w:val="20"/>
          <w:szCs w:val="20"/>
        </w:rPr>
        <w:t>IE0</w:t>
      </w:r>
      <w:r w:rsidRPr="00181481">
        <w:rPr>
          <w:rFonts w:ascii="Times New Roman" w:eastAsia="Times New Roman" w:hAnsi="Times New Roman" w:cs="Times New Roman"/>
          <w:color w:val="000000"/>
          <w:sz w:val="20"/>
          <w:szCs w:val="20"/>
        </w:rPr>
        <w:t> bit, which we set because we want to the </w:t>
      </w:r>
      <w:r w:rsidRPr="00181481">
        <w:rPr>
          <w:rFonts w:ascii="Times New Roman" w:eastAsia="Times New Roman" w:hAnsi="Times New Roman" w:cs="Times New Roman"/>
          <w:b/>
          <w:bCs/>
          <w:color w:val="000000"/>
          <w:sz w:val="20"/>
          <w:szCs w:val="20"/>
        </w:rPr>
        <w:t>RIS</w:t>
      </w:r>
      <w:r w:rsidRPr="00181481">
        <w:rPr>
          <w:rFonts w:ascii="Times New Roman" w:eastAsia="Times New Roman" w:hAnsi="Times New Roman" w:cs="Times New Roman"/>
          <w:color w:val="000000"/>
          <w:sz w:val="20"/>
          <w:szCs w:val="20"/>
        </w:rPr>
        <w:t xml:space="preserve"> bit to be set when the sample is complete. </w:t>
      </w:r>
      <w:proofErr w:type="spellStart"/>
      <w:r w:rsidRPr="00181481">
        <w:rPr>
          <w:rFonts w:ascii="Times New Roman" w:eastAsia="Times New Roman" w:hAnsi="Times New Roman" w:cs="Times New Roman"/>
          <w:color w:val="000000"/>
          <w:sz w:val="20"/>
          <w:szCs w:val="20"/>
        </w:rPr>
        <w:t>Bit</w:t>
      </w:r>
      <w:proofErr w:type="spellEnd"/>
      <w:r w:rsidRPr="00181481">
        <w:rPr>
          <w:rFonts w:ascii="Times New Roman" w:eastAsia="Times New Roman" w:hAnsi="Times New Roman" w:cs="Times New Roman"/>
          <w:color w:val="000000"/>
          <w:sz w:val="20"/>
          <w:szCs w:val="20"/>
        </w:rPr>
        <w:t xml:space="preserve"> 1 is the </w:t>
      </w:r>
      <w:r w:rsidRPr="00181481">
        <w:rPr>
          <w:rFonts w:ascii="Times New Roman" w:eastAsia="Times New Roman" w:hAnsi="Times New Roman" w:cs="Times New Roman"/>
          <w:b/>
          <w:bCs/>
          <w:color w:val="000000"/>
          <w:sz w:val="20"/>
          <w:szCs w:val="20"/>
        </w:rPr>
        <w:t>END0</w:t>
      </w:r>
      <w:r w:rsidRPr="00181481">
        <w:rPr>
          <w:rFonts w:ascii="Times New Roman" w:eastAsia="Times New Roman" w:hAnsi="Times New Roman" w:cs="Times New Roman"/>
          <w:color w:val="000000"/>
          <w:sz w:val="20"/>
          <w:szCs w:val="20"/>
        </w:rPr>
        <w:t xml:space="preserve"> bit, which is set because this is the last (and only) sample in the sequence. </w:t>
      </w:r>
      <w:proofErr w:type="spellStart"/>
      <w:r w:rsidRPr="00181481">
        <w:rPr>
          <w:rFonts w:ascii="Times New Roman" w:eastAsia="Times New Roman" w:hAnsi="Times New Roman" w:cs="Times New Roman"/>
          <w:color w:val="000000"/>
          <w:sz w:val="20"/>
          <w:szCs w:val="20"/>
        </w:rPr>
        <w:t>Bit</w:t>
      </w:r>
      <w:proofErr w:type="spellEnd"/>
      <w:r w:rsidRPr="00181481">
        <w:rPr>
          <w:rFonts w:ascii="Times New Roman" w:eastAsia="Times New Roman" w:hAnsi="Times New Roman" w:cs="Times New Roman"/>
          <w:color w:val="000000"/>
          <w:sz w:val="20"/>
          <w:szCs w:val="20"/>
        </w:rPr>
        <w:t xml:space="preserve"> 0 is the </w:t>
      </w:r>
      <w:r w:rsidRPr="00181481">
        <w:rPr>
          <w:rFonts w:ascii="Times New Roman" w:eastAsia="Times New Roman" w:hAnsi="Times New Roman" w:cs="Times New Roman"/>
          <w:b/>
          <w:bCs/>
          <w:color w:val="000000"/>
          <w:sz w:val="20"/>
          <w:szCs w:val="20"/>
        </w:rPr>
        <w:t>D0</w:t>
      </w:r>
      <w:r w:rsidRPr="00181481">
        <w:rPr>
          <w:rFonts w:ascii="Times New Roman" w:eastAsia="Times New Roman" w:hAnsi="Times New Roman" w:cs="Times New Roman"/>
          <w:color w:val="000000"/>
          <w:sz w:val="20"/>
          <w:szCs w:val="20"/>
        </w:rPr>
        <w:t> bit, which we clear because we do not wish to use differential mode.</w:t>
      </w:r>
    </w:p>
    <w:p w:rsidR="002626BE" w:rsidRPr="00181481" w:rsidRDefault="002626BE" w:rsidP="002626BE">
      <w:pPr>
        <w:spacing w:after="150" w:line="240" w:lineRule="auto"/>
        <w:ind w:left="1138"/>
        <w:jc w:val="both"/>
        <w:rPr>
          <w:rFonts w:ascii="Times New Roman" w:eastAsia="Times New Roman" w:hAnsi="Times New Roman" w:cs="Times New Roman"/>
          <w:color w:val="000000"/>
          <w:sz w:val="20"/>
          <w:szCs w:val="20"/>
        </w:rPr>
      </w:pPr>
      <w:r w:rsidRPr="00181481">
        <w:rPr>
          <w:rFonts w:ascii="Times New Roman" w:eastAsia="Times New Roman" w:hAnsi="Times New Roman" w:cs="Times New Roman"/>
          <w:b/>
          <w:bCs/>
          <w:color w:val="000000"/>
          <w:sz w:val="20"/>
          <w:szCs w:val="20"/>
        </w:rPr>
        <w:t>Step 13. </w:t>
      </w:r>
      <w:r w:rsidRPr="00181481">
        <w:rPr>
          <w:rFonts w:ascii="Times New Roman" w:eastAsia="Times New Roman" w:hAnsi="Times New Roman" w:cs="Times New Roman"/>
          <w:color w:val="000000"/>
          <w:sz w:val="20"/>
          <w:szCs w:val="20"/>
        </w:rPr>
        <w:t>We enable the sample sequencer logic by writing a 1 to the corresponding </w:t>
      </w:r>
      <w:proofErr w:type="spellStart"/>
      <w:r w:rsidRPr="00181481">
        <w:rPr>
          <w:rFonts w:ascii="Times New Roman" w:eastAsia="Times New Roman" w:hAnsi="Times New Roman" w:cs="Times New Roman"/>
          <w:b/>
          <w:bCs/>
          <w:color w:val="000000"/>
          <w:sz w:val="20"/>
          <w:szCs w:val="20"/>
        </w:rPr>
        <w:t>ASENn</w:t>
      </w:r>
      <w:proofErr w:type="spellEnd"/>
      <w:r w:rsidRPr="00181481">
        <w:rPr>
          <w:rFonts w:ascii="Times New Roman" w:eastAsia="Times New Roman" w:hAnsi="Times New Roman" w:cs="Times New Roman"/>
          <w:color w:val="000000"/>
          <w:sz w:val="20"/>
          <w:szCs w:val="20"/>
        </w:rPr>
        <w:t>. To enable sequencer 3, we write a 1 to bit 3 (</w:t>
      </w:r>
      <w:r w:rsidRPr="00181481">
        <w:rPr>
          <w:rFonts w:ascii="Times New Roman" w:eastAsia="Times New Roman" w:hAnsi="Times New Roman" w:cs="Times New Roman"/>
          <w:b/>
          <w:bCs/>
          <w:color w:val="000000"/>
          <w:sz w:val="20"/>
          <w:szCs w:val="20"/>
        </w:rPr>
        <w:t>ASEN3</w:t>
      </w:r>
      <w:r w:rsidRPr="00181481">
        <w:rPr>
          <w:rFonts w:ascii="Times New Roman" w:eastAsia="Times New Roman" w:hAnsi="Times New Roman" w:cs="Times New Roman"/>
          <w:color w:val="000000"/>
          <w:sz w:val="20"/>
          <w:szCs w:val="20"/>
        </w:rPr>
        <w:t>) in the </w:t>
      </w:r>
      <w:r w:rsidRPr="00181481">
        <w:rPr>
          <w:rFonts w:ascii="Times New Roman" w:eastAsia="Times New Roman" w:hAnsi="Times New Roman" w:cs="Times New Roman"/>
          <w:b/>
          <w:bCs/>
          <w:color w:val="000000"/>
          <w:sz w:val="20"/>
          <w:szCs w:val="20"/>
        </w:rPr>
        <w:t>ADC_ACTSS_R </w:t>
      </w:r>
      <w:r w:rsidRPr="00181481">
        <w:rPr>
          <w:rFonts w:ascii="Times New Roman" w:eastAsia="Times New Roman" w:hAnsi="Times New Roman" w:cs="Times New Roman"/>
          <w:color w:val="000000"/>
          <w:sz w:val="20"/>
          <w:szCs w:val="20"/>
        </w:rPr>
        <w:t>register.</w:t>
      </w:r>
    </w:p>
    <w:p w:rsidR="002626BE" w:rsidRDefault="002626BE" w:rsidP="002626BE">
      <w:r>
        <w:t>Method 3:</w:t>
      </w:r>
    </w:p>
    <w:p w:rsidR="002626BE" w:rsidRDefault="002626BE" w:rsidP="002626BE">
      <w:pPr>
        <w:pStyle w:val="BodyText"/>
        <w:spacing w:before="0" w:beforeAutospacing="0" w:after="150" w:afterAutospacing="0"/>
        <w:ind w:left="1138"/>
        <w:jc w:val="both"/>
        <w:rPr>
          <w:color w:val="000000"/>
          <w:sz w:val="20"/>
          <w:szCs w:val="20"/>
        </w:rPr>
      </w:pPr>
      <w:r>
        <w:rPr>
          <w:b/>
          <w:bCs/>
          <w:color w:val="000000"/>
          <w:sz w:val="20"/>
          <w:szCs w:val="20"/>
        </w:rPr>
        <w:t>Step 1.</w:t>
      </w:r>
      <w:r>
        <w:rPr>
          <w:rStyle w:val="apple-converted-space"/>
          <w:b/>
          <w:bCs/>
          <w:color w:val="000000"/>
          <w:sz w:val="20"/>
          <w:szCs w:val="20"/>
        </w:rPr>
        <w:t> </w:t>
      </w:r>
      <w:r>
        <w:rPr>
          <w:color w:val="000000"/>
          <w:sz w:val="20"/>
          <w:szCs w:val="20"/>
        </w:rPr>
        <w:t>The ADC is started using the software trigger. The channel to sample was specified earlier in the initialization.</w:t>
      </w:r>
    </w:p>
    <w:p w:rsidR="002626BE" w:rsidRDefault="002626BE" w:rsidP="002626BE">
      <w:pPr>
        <w:pStyle w:val="BodyText"/>
        <w:spacing w:before="0" w:beforeAutospacing="0" w:after="150" w:afterAutospacing="0"/>
        <w:ind w:left="1138"/>
        <w:jc w:val="both"/>
        <w:rPr>
          <w:color w:val="000000"/>
          <w:sz w:val="20"/>
          <w:szCs w:val="20"/>
        </w:rPr>
      </w:pPr>
      <w:r>
        <w:rPr>
          <w:b/>
          <w:bCs/>
          <w:color w:val="000000"/>
          <w:sz w:val="20"/>
          <w:szCs w:val="20"/>
        </w:rPr>
        <w:t>Step 2.</w:t>
      </w:r>
      <w:r>
        <w:rPr>
          <w:rStyle w:val="apple-converted-space"/>
          <w:color w:val="000000"/>
          <w:sz w:val="20"/>
          <w:szCs w:val="20"/>
        </w:rPr>
        <w:t> </w:t>
      </w:r>
      <w:r>
        <w:rPr>
          <w:color w:val="000000"/>
          <w:sz w:val="20"/>
          <w:szCs w:val="20"/>
        </w:rPr>
        <w:t>The function waits for the ADC to complete by polling the RIS register bit 3.</w:t>
      </w:r>
    </w:p>
    <w:p w:rsidR="002626BE" w:rsidRDefault="002626BE" w:rsidP="002626BE">
      <w:pPr>
        <w:pStyle w:val="BodyText"/>
        <w:spacing w:before="0" w:beforeAutospacing="0" w:after="150" w:afterAutospacing="0"/>
        <w:ind w:left="1138"/>
        <w:jc w:val="both"/>
        <w:rPr>
          <w:color w:val="000000"/>
          <w:sz w:val="20"/>
          <w:szCs w:val="20"/>
        </w:rPr>
      </w:pPr>
      <w:r>
        <w:rPr>
          <w:b/>
          <w:bCs/>
          <w:color w:val="000000"/>
          <w:sz w:val="20"/>
          <w:szCs w:val="20"/>
        </w:rPr>
        <w:t>Step 3.</w:t>
      </w:r>
      <w:r>
        <w:rPr>
          <w:rStyle w:val="apple-converted-space"/>
          <w:b/>
          <w:bCs/>
          <w:color w:val="000000"/>
          <w:sz w:val="20"/>
          <w:szCs w:val="20"/>
        </w:rPr>
        <w:t> </w:t>
      </w:r>
      <w:r>
        <w:rPr>
          <w:color w:val="000000"/>
          <w:sz w:val="20"/>
          <w:szCs w:val="20"/>
        </w:rPr>
        <w:t>The 12-bit digital sample is read out of sequencer 3.</w:t>
      </w:r>
    </w:p>
    <w:p w:rsidR="002626BE" w:rsidRDefault="002626BE" w:rsidP="002626BE">
      <w:pPr>
        <w:pStyle w:val="BodyText"/>
        <w:spacing w:before="0" w:beforeAutospacing="0" w:after="150" w:afterAutospacing="0"/>
        <w:ind w:left="1138"/>
        <w:jc w:val="both"/>
        <w:rPr>
          <w:color w:val="000000"/>
          <w:sz w:val="20"/>
          <w:szCs w:val="20"/>
        </w:rPr>
      </w:pPr>
      <w:r>
        <w:rPr>
          <w:b/>
          <w:bCs/>
          <w:color w:val="000000"/>
          <w:sz w:val="20"/>
          <w:szCs w:val="20"/>
        </w:rPr>
        <w:t>Step 4.</w:t>
      </w:r>
      <w:r>
        <w:rPr>
          <w:rStyle w:val="apple-converted-space"/>
          <w:color w:val="000000"/>
          <w:sz w:val="20"/>
          <w:szCs w:val="20"/>
        </w:rPr>
        <w:t> </w:t>
      </w:r>
      <w:r>
        <w:rPr>
          <w:color w:val="000000"/>
          <w:sz w:val="20"/>
          <w:szCs w:val="20"/>
        </w:rPr>
        <w:t>The RIS bit is cleared by writing to the ISC register.</w:t>
      </w:r>
    </w:p>
    <w:p w:rsidR="002626BE" w:rsidRDefault="002626BE" w:rsidP="002626BE"/>
    <w:p w:rsidR="002626BE" w:rsidRDefault="002626BE" w:rsidP="002626BE">
      <w:r>
        <w:t>The ADC ISR runs when done and reads the sample.</w:t>
      </w:r>
    </w:p>
    <w:p w:rsidR="002626BE" w:rsidRPr="00181481" w:rsidRDefault="002626BE" w:rsidP="002626BE">
      <w:r w:rsidRPr="00181481">
        <w:br/>
      </w:r>
      <w:proofErr w:type="gramStart"/>
      <w:r>
        <w:t>3.</w:t>
      </w:r>
      <w:r w:rsidRPr="00181481">
        <w:t>Bypass</w:t>
      </w:r>
      <w:proofErr w:type="gramEnd"/>
      <w:r w:rsidRPr="00181481">
        <w:t xml:space="preserve"> capacitors help to dampen the AC  or noise of the circuit. </w:t>
      </w:r>
      <w:r w:rsidRPr="00181481">
        <w:rPr>
          <w:color w:val="000000"/>
          <w:shd w:val="clear" w:color="auto" w:fill="FFFFFF"/>
        </w:rPr>
        <w:t>The key function of the bypass capacitor is to reduce the amount of ripple in a circuit.</w:t>
      </w:r>
    </w:p>
    <w:p w:rsidR="007B356E" w:rsidRDefault="007B356E">
      <w:bookmarkStart w:id="0" w:name="_GoBack"/>
      <w:bookmarkEnd w:id="0"/>
    </w:p>
    <w:sectPr w:rsidR="007B3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6BE"/>
    <w:rsid w:val="002626BE"/>
    <w:rsid w:val="007B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50C31-2683-430A-BBF0-7FA014E1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626BE"/>
  </w:style>
  <w:style w:type="paragraph" w:styleId="BodyText">
    <w:name w:val="Body Text"/>
    <w:basedOn w:val="Normal"/>
    <w:link w:val="BodyTextChar"/>
    <w:uiPriority w:val="99"/>
    <w:semiHidden/>
    <w:unhideWhenUsed/>
    <w:rsid w:val="00262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626B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Engmann</dc:creator>
  <cp:keywords/>
  <dc:description/>
  <cp:lastModifiedBy>Nick Engmann</cp:lastModifiedBy>
  <cp:revision>1</cp:revision>
  <dcterms:created xsi:type="dcterms:W3CDTF">2014-11-05T21:18:00Z</dcterms:created>
  <dcterms:modified xsi:type="dcterms:W3CDTF">2014-11-05T21:18:00Z</dcterms:modified>
</cp:coreProperties>
</file>