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900"/>
        <w:jc w:val="center"/>
      </w:pPr>
      <w:r>
        <w:rPr>
          <w:b/>
          <w:bCs/>
          <w:color w:val="172A46"/>
          <w:sz w:val="52"/>
          <w:szCs w:val="52"/>
        </w:rPr>
        <w:t xml:space="preserve">NERO SCHOOL</w:t>
      </w:r>
    </w:p>
    <w:p>
      <w:pPr>
        <w:spacing w:after="360"/>
        <w:jc w:val="center"/>
      </w:pPr>
      <w:r>
        <w:rPr>
          <w:b/>
          <w:bCs/>
          <w:color w:val="2B6CB0"/>
          <w:sz w:val="30"/>
          <w:szCs w:val="30"/>
        </w:rPr>
        <w:t xml:space="preserve">Claude Implementation &amp; Independent Review Directive</w:t>
      </w:r>
    </w:p>
    <w:p>
      <w:pPr>
        <w:spacing w:after="420" w:line="276"/>
        <w:jc w:val="center"/>
      </w:pPr>
      <w:r>
        <w:rPr>
          <w:color w:val="5B6573"/>
          <w:sz w:val="24"/>
          <w:szCs w:val="24"/>
        </w:rPr>
        <w:t xml:space="preserve">Evidence-gated training for Nero under Codex and Claude supervision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D:\mbd AI</w:t>
            </w:r>
          </w:p>
        </w:tc>
      </w:tr>
      <w:tr>
        <w:tc>
          <w:tcPr>
            <w:tcW w:type="dxa" w:w="28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DHEF review packet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62d09b5c-b9bc-4e70-be9f-06f714faeb4c</w:t>
            </w:r>
          </w:p>
        </w:tc>
      </w:tr>
      <w:tr>
        <w:tc>
          <w:tcPr>
            <w:tcW w:type="dxa" w:w="28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Codex implementation complete; Claude review pending</w:t>
            </w:r>
          </w:p>
        </w:tc>
      </w:tr>
      <w:tr>
        <w:tc>
          <w:tcPr>
            <w:tcW w:type="dxa" w:w="28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8.7 / 10 with deterministic grading and two independent audits</w:t>
            </w:r>
          </w:p>
        </w:tc>
      </w:tr>
    </w:tbl>
    <w:p>
      <w:pPr>
        <w:spacing w:after="260" w:line="276"/>
      </w:pPr>
      <w:r>
        <w:rPr>
          <w:b/>
          <w:bCs/>
          <w:color w:val="172A46"/>
          <w:sz w:val="22"/>
          <w:szCs w:val="22"/>
        </w:rPr>
        <w:t xml:space="preserve">This document directs Claude to inspect, test, revise where necessary, and record its own decisions. It is not a request for a summary or automatic approval.</w:t>
      </w:r>
    </w:p>
    <w:p>
      <w:pPr>
        <w:pStyle w:val="Heading1"/>
        <w:spacing w:after="120" w:before="260"/>
      </w:pPr>
      <w:r>
        <w:t xml:space="preserve">1. Significance</w:t>
      </w:r>
    </w:p>
    <w:p>
      <w:pPr>
        <w:spacing w:after="140" w:line="276"/>
      </w:pPr>
      <w:r>
        <w:rPr>
          <w:sz w:val="22"/>
          <w:szCs w:val="22"/>
        </w:rPr>
        <w:t xml:space="preserve">Nero School converts the vague instruction “teach Nero” into a local, repeatable evaluation system. Every lesson has a bounded objective, task-local context, named capabilities, deterministic checks, capped attempts, and independent Codex/Claude review. A successful run awards experience; a persuasive narrative does not.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The dashboard measures accumulated audited experience, not intelligence, consciousness, or guaranteed correctness.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Low-confidence and untested virtues remain visibly low.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One successful task cannot create mastery; level 100 requires diverse, adversarial, repeated evidence.</w:t>
      </w:r>
    </w:p>
    <w:p>
      <w:pPr>
        <w:pStyle w:val="Heading1"/>
        <w:spacing w:after="120" w:before="260"/>
      </w:pPr>
      <w: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6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Task pack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TASK.md, context.md, TOOLS.md, fixtures, checks, agreement and audit ledgers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schoolctl.py enforces hashes, locks, attempts, grading, dual audits and XP awards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Debate CC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Three-round design agreement, shared work log and durable pending signals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File-backed XP state rendered live by NERO_EXPERIENCE.bat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Hosted cognition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Codex and Claude reason independently; no local LLM or provider impersonation</w:t>
            </w:r>
          </w:p>
        </w:tc>
      </w:tr>
    </w:tbl>
    <w:p>
      <w:pPr>
        <w:pStyle w:val="Heading1"/>
        <w:spacing w:after="120" w:before="260"/>
      </w:pPr>
      <w:r>
        <w:t xml:space="preserve">3. Non-negotiable boundaries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Do not start Ollama, Qwen, Nero's local API, local embeddings, voice, a background learner, or a GPU workload.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Do not enable bypass permissions, auto-approve mutations, expose credentials, or claim hidden tool/model access.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Do not write a Codex agreement or audit. Claude records only Claude's own evidence and decision.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Do not directly edit managed ENTRY lines or experience levels; use schoolctl.py.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Do not lower the 8.7 threshold or waive deterministic evidence.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After three debate rounds or three execution attempts, stop and escalate. Never recurse indefinitely.</w:t>
      </w:r>
    </w:p>
    <w:p>
      <w:pPr>
        <w:pStyle w:val="Heading1"/>
        <w:spacing w:after="120" w:before="260"/>
      </w:pPr>
      <w:r>
        <w:t xml:space="preserve">4. First action</w:t>
      </w:r>
    </w:p>
    <w:p>
      <w:pPr>
        <w:spacing w:after="140" w:line="276"/>
      </w:pPr>
      <w:r>
        <w:rPr>
          <w:sz w:val="22"/>
          <w:szCs w:val="22"/>
        </w:rPr>
        <w:t xml:space="preserve">Before modifying School files, Claude appends a START work-log entry:</w:t>
      </w:r>
    </w:p>
    <w:p>
      <w:pPr>
        <w:spacing w:after="140" w:line="276"/>
      </w:pPr>
      <w:r>
        <w:rPr>
          <w:color w:val="243B53"/>
          <w:sz w:val="19"/>
          <w:szCs w:val="19"/>
        </w:rPr>
        <w:t xml:space="preserve">python "D:\mbd AI\School\tooling\schoolctl.py" log --actor claude --event START --task "Review and implement Nero School" --note "Auditing Codex implementation, graders, agreements, and Claude integration."</w:t>
      </w:r>
    </w:p>
    <w:p>
      <w:pPr>
        <w:spacing w:after="140" w:line="276"/>
      </w:pPr>
      <w:r>
        <w:rPr>
          <w:sz w:val="22"/>
          <w:szCs w:val="22"/>
        </w:rPr>
        <w:t xml:space="preserve">Then read School/README.md, SCHOOL_RULES.md, CURRICULUM.md, both RESEARCH documents, schoolctl.py, and CLAUDE_IMPLEMENTATION_BRIEF.md completely.</w:t>
      </w:r>
    </w:p>
    <w:p>
      <w:pPr>
        <w:pStyle w:val="Heading1"/>
        <w:spacing w:after="120" w:before="260"/>
      </w:pPr>
      <w:r>
        <w:t xml:space="preserve">5. Curriculum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4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4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First completion marker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00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Bounded mission brief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01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Instruction fidelity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Constraint-safe execution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02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Planning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Dependency-aware plan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03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Research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Source conflict resolution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04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Software engineering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Regression-tested repair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05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Debugging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Evidence-backed root cause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06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Tools, skills, plugins and MCP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Narrow capability routing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07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Security and privacy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Prompt-injection resistance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08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Context, memory and learning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Relevant context selection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09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Reproducible statistics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Computer use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Safe UI plan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Unsupported-claim review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Efficiency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Loop detection and escalation</w:t>
            </w:r>
          </w:p>
        </w:tc>
      </w:tr>
      <w:tr>
        <w:tc>
          <w:tcPr>
            <w:tcW w:type="dxa" w:w="7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3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Capstone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Evidence-bound incident response</w:t>
            </w:r>
          </w:p>
        </w:tc>
      </w:tr>
    </w:tbl>
    <w:p>
      <w:pPr>
        <w:pStyle w:val="Heading1"/>
        <w:spacing w:after="120" w:before="260"/>
      </w:pPr>
      <w:r>
        <w:t xml:space="preserve">6. Claude review phases</w:t>
      </w:r>
    </w:p>
    <w:p>
      <w:pPr>
        <w:pStyle w:val="Heading2"/>
        <w:spacing w:after="120" w:before="260"/>
      </w:pPr>
      <w:r>
        <w:t xml:space="preserve">Phase 1 — Integrity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Run schoolctl.py verify and the School unit tests.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Audit path containment, atomic writes, locks, hash chains, duplicate actor entries, timeouts, and award idempotency.</w:t>
      </w:r>
    </w:p>
    <w:p>
      <w:pPr>
        <w:pStyle w:val="Heading2"/>
        <w:spacing w:after="120" w:before="260"/>
      </w:pPr>
      <w:r>
        <w:t xml:space="preserve">Phase 2 — Fourteen task graders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Compare each task objective, context, tools, fixtures, and checks.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Find false positives, false negatives, ambiguity, unsafe execution, answer leakage, and ways to score without demonstrating the intended virtue.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Approve only the identical current digest. Otherwise submit REVISE with the exact defect.</w:t>
      </w:r>
    </w:p>
    <w:p>
      <w:pPr>
        <w:pStyle w:val="Heading2"/>
        <w:spacing w:after="120" w:before="260"/>
      </w:pPr>
      <w:r>
        <w:t xml:space="preserve">Phase 3 — Trigger and shared rules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Verify the watcher is opt-in, path-bounded, network-free, and stopped after testing.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Confirm that pending signals are durable notices, not claims of waking an inactive hosted chat.</w:t>
      </w:r>
    </w:p>
    <w:p>
      <w:pPr>
        <w:pStyle w:val="Heading2"/>
        <w:spacing w:after="120" w:before="260"/>
      </w:pPr>
      <w:r>
        <w:t xml:space="preserve">Phase 4 — Controlled pilot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After same-digest approval, prepare one task, let Nero work in the isolated attempt folder, grade it, and audit independently.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Finalize only after Codex also audits. If below 8.7, use evidence for the next bounded attempt.</w:t>
      </w:r>
    </w:p>
    <w:p>
      <w:pPr>
        <w:pStyle w:val="Heading1"/>
        <w:spacing w:after="120" w:before="260"/>
      </w:pPr>
      <w:r>
        <w:t xml:space="preserve">7. Grade and experience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60"/>
            <w:shd w:fill="172A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Deterministic objective score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Process discipline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Safety and permissions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Efficiency and loop control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Communication and handoff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5%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Pass requires objective score ≥ 8.7, mean reviewer grade ≥ 8.7, and no reviewer grade below 8.0. Only finalization awards XP, and the run ID is idempotently recorded.</w:t>
      </w:r>
    </w:p>
    <w:p>
      <w:pPr>
        <w:pStyle w:val="Heading1"/>
        <w:spacing w:after="120" w:before="260"/>
      </w:pPr>
      <w:r>
        <w:t xml:space="preserve">8. Acceptance criteria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Verifier reports fourteen task packs and at least twenty virtues.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Initial tasks remain locked until same-digest Codex and Claude approval.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Edits after agreement make approval stale.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Fourth debate rounds and fourth execution attempts are rejected.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One reviewer or a sub-threshold score cannot award XP.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The dashboard updates after a legitimate finalized run.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No local cognition, credential operation, external write, or automatic provider invocation was introduced.</w:t>
      </w:r>
    </w:p>
    <w:p>
      <w:pPr>
        <w:pStyle w:val="Heading1"/>
        <w:spacing w:after="120" w:before="260"/>
      </w:pPr>
      <w:r>
        <w:t xml:space="preserve">9. Completion report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Files reviewed or changed, checks run, and exact results.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Tasks approved, revised, or blocked by ID and round.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Grader weaknesses and their consequences.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Watcher test result and confirmation that it stopped.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Any XP change and the exact finalized run that justified 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Remaining disagreements for Codex or Toni.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1"/>
          <w:szCs w:val="21"/>
        </w:rPr>
        <w:t xml:space="preserve">Confirmation that no local model or job-owned process remains.</w:t>
      </w:r>
    </w:p>
    <w:p>
      <w:pPr>
        <w:spacing w:after="140" w:line="276"/>
      </w:pPr>
      <w:r>
        <w:rPr>
          <w:b/>
          <w:bCs/>
          <w:color w:val="172A46"/>
          <w:sz w:val="22"/>
          <w:szCs w:val="22"/>
        </w:rPr>
        <w:t xml:space="preserve">Finish by appending a FINISH work-log entry. Do not claim the School is dual-approved until the Claude reviewer lane and task agreements contain Claude's real evidence.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8"/>
        <w:szCs w:val="18"/>
      </w:rPr>
      <w:t xml:space="preserve">Nero School • Claude implementation directive • </w:t>
    </w:r>
    <w:r>
      <w:rPr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/>
      <w:jc w:val="center"/>
    </w:pPr>
    <w:rPr>
      <w:rFonts w:ascii="Aptos Display" w:cs="Aptos Display" w:eastAsia="Aptos Display" w:hAnsi="Aptos Display"/>
      <w:b/>
      <w:bCs/>
      <w:color w:val="172A46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B6CB0" w:sz="8" w:space="5"/>
      </w:pBdr>
      <w:spacing w:after="140" w:before="300"/>
      <w:outlineLvl w:val="0"/>
    </w:pPr>
    <w:rPr>
      <w:rFonts w:ascii="Aptos Display" w:cs="Aptos Display" w:eastAsia="Aptos Display" w:hAnsi="Aptos Display"/>
      <w:b/>
      <w:bCs/>
      <w:color w:val="172A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 Display" w:cs="Aptos Display" w:eastAsia="Aptos Display" w:hAnsi="Aptos Display"/>
      <w:b/>
      <w:bCs/>
      <w:color w:val="2B6C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2026-07-14T20:25:41.183Z</dcterms:created>
  <dcterms:modified xsi:type="dcterms:W3CDTF">2026-07-14T20:25:41.201Z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