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Augusto Neftali Corte de Oliveira via Portal de Periódicos &lt;pucrs-pen-bounces@emnuvens.com.br&gt;</w:t>
      </w:r>
    </w:p>
    <w:p w:rsidR="00000000" w:rsidDel="00000000" w:rsidP="00000000" w:rsidRDefault="00000000" w:rsidRPr="00000000" w14:paraId="0000000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0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ter., 15 de jul., 11:24</w:t>
      </w:r>
    </w:p>
    <w:p w:rsidR="00000000" w:rsidDel="00000000" w:rsidP="00000000" w:rsidRDefault="00000000" w:rsidRPr="00000000" w14:paraId="00000004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para mim, Victor</w:t>
      </w:r>
    </w:p>
    <w:p w:rsidR="00000000" w:rsidDel="00000000" w:rsidP="00000000" w:rsidRDefault="00000000" w:rsidRPr="00000000" w14:paraId="0000000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Tales Mançano, Victor Gabriel Alcantara:</w:t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Nós chegamos a uma decisão referente a sua submissão para o periódico Conversas &amp; Controvérsias, "Quem faz Iniciação Científica? : Um estudo sobre as desigualdades socioeconômicas no acesso à Iniciação Científica FFLCH-USP (2010-2022)".</w:t>
      </w:r>
    </w:p>
    <w:p w:rsidR="00000000" w:rsidDel="00000000" w:rsidP="00000000" w:rsidRDefault="00000000" w:rsidRPr="00000000" w14:paraId="0000000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Nossa decisão é de: Revisões Requeridas.</w:t>
      </w:r>
    </w:p>
    <w:p w:rsidR="00000000" w:rsidDel="00000000" w:rsidP="00000000" w:rsidRDefault="00000000" w:rsidRPr="00000000" w14:paraId="0000000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Por favor, consulte os pareceres abaixo e submeta uma versão corrigida do manuscrito neste mesmo processo. Por favor, verifique, em especial, as instruções de correções formais realizadas pelos avaliadores em relação aos títulos e outros aspectos de redação. Ficaremos felizes em contar com a nova versão do artigo, que será analisada pela equipe editorial e organizadores do dossiê. Por favor, se possível, observe o prazo de 15 dias (31/07/2025).</w:t>
      </w:r>
    </w:p>
    <w:p w:rsidR="00000000" w:rsidDel="00000000" w:rsidP="00000000" w:rsidRDefault="00000000" w:rsidRPr="00000000" w14:paraId="0000000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</w:t>
      </w:r>
    </w:p>
    <w:p w:rsidR="00000000" w:rsidDel="00000000" w:rsidP="00000000" w:rsidRDefault="00000000" w:rsidRPr="00000000" w14:paraId="0000001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Avaliador A:</w:t>
      </w:r>
    </w:p>
    <w:p w:rsidR="00000000" w:rsidDel="00000000" w:rsidP="00000000" w:rsidRDefault="00000000" w:rsidRPr="00000000" w14:paraId="0000001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left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Caro(a) Autor(a) e Editor(a), após a leitura completa do manuscrito “Quem faz Iniciação Científica? Um estudo sobre as desigualdades socioeconômicas no acesso à Iniciação Científica FFLCH‑USP (2010‑2022)”, entendo que o tema apresenta relevância significativa ao explorar desigualdades dentro do ambiente universitário, especialmente ao destacar a “necessidade de trabalhar” como fator explicativo do engajamento em iniciação científica.</w:t>
      </w:r>
    </w:p>
    <w:p w:rsidR="00000000" w:rsidDel="00000000" w:rsidP="00000000" w:rsidRDefault="00000000" w:rsidRPr="00000000" w14:paraId="0000001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left"/>
        <w:rPr/>
      </w:pPr>
      <w:commentRangeStart w:id="0"/>
      <w:r w:rsidDel="00000000" w:rsidR="00000000" w:rsidRPr="00000000">
        <w:rPr>
          <w:rtl w:val="0"/>
        </w:rPr>
        <w:t xml:space="preserve">Na introdução recomendo aprimorar a formulação dos objetivos e das perguntas de pesquisa para evitar repetições em parágrafos consecutivos (p.2). A partir da p.2, ainda no terceiro parágrafo, os (as) autores (as) já exploram os resultados, sem introduzir totalmente o tema ou aprofundar no problema e objetivos que esperam alcançar. Estes resultados são repetidos em um capítulo específico. Recomendo reorganizar essa estrutura para que os resultados sejam discutidos no espaço adequado do trabalho.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left"/>
        <w:rPr/>
      </w:pPr>
      <w:commentRangeStart w:id="1"/>
      <w:r w:rsidDel="00000000" w:rsidR="00000000" w:rsidRPr="00000000">
        <w:rPr>
          <w:rtl w:val="0"/>
        </w:rPr>
        <w:t xml:space="preserve">Observei discrepâncias na nomenclatura das tabelas , por exemplo o texto menciona “Tabela Z” (p.5), "Tabela K" (p.12), "Tabela L" (p.13), "Tabela M" (p.13) enquanto o documento suplementar apresenta “Tabela A” a “Tabela H” é necessário uniformizar e fazer referência corretamente às tabelas. Prefira usar "Como visto na tabela A" do que "Como visto na tabela acima", etc.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Metodologicamente, o uso de regressão logística é adequado, inclusive com painel de coortes, mas é preciso ter cuidado pois as técnicas de painel que visam reduzir viés não foram aplicadas, sendo apenas uma regressão logística binária. </w:t>
      </w:r>
      <w:commentRangeStart w:id="2"/>
      <w:r w:rsidDel="00000000" w:rsidR="00000000" w:rsidRPr="00000000">
        <w:rPr>
          <w:b w:val="1"/>
          <w:bCs w:val="1"/>
          <w:color w:val="ff0000"/>
          <w:rtl w:val="0"/>
        </w:rPr>
        <w:t xml:space="preserve">Também carece de justificativa clara para a escolha do período 2010‑2020, uma vez que algumas análises referem‑se a 2009‑2018 (tabelas A e H),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b w:val="1"/>
          <w:bCs w:val="1"/>
          <w:color w:val="ff0000"/>
          <w:rtl w:val="0"/>
        </w:rPr>
        <w:t xml:space="preserve"> e</w:t>
      </w:r>
      <w:commentRangeStart w:id="3"/>
      <w:r w:rsidDel="00000000" w:rsidR="00000000" w:rsidRPr="00000000">
        <w:rPr>
          <w:b w:val="1"/>
          <w:bCs w:val="1"/>
          <w:color w:val="ff0000"/>
          <w:rtl w:val="0"/>
        </w:rPr>
        <w:t xml:space="preserve"> seria oportuno incluir outras métricas de ajuste do modelo, apenas o pseudo‑R² não é suficiente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b w:val="1"/>
          <w:bCs w:val="1"/>
          <w:color w:val="ff0000"/>
          <w:rtl w:val="0"/>
        </w:rPr>
        <w:t xml:space="preserve">. </w:t>
      </w:r>
      <w:commentRangeStart w:id="4"/>
      <w:r w:rsidDel="00000000" w:rsidR="00000000" w:rsidRPr="00000000">
        <w:rPr>
          <w:b w:val="1"/>
          <w:bCs w:val="1"/>
          <w:color w:val="ff0000"/>
          <w:rtl w:val="0"/>
        </w:rPr>
        <w:t xml:space="preserve">Como é mencionado no texto (p.10) outros modelos foram testados, portanto, seria pertinente uma comparação entre AIC, BIC, razão de verossimilhança, ou um teste de GoF (Hosmer–Lemeshow) para justificar a escolha do modelo apresentado.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left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EU ACHO QUE ESSA É A PARTE DO PARECER MAIS SUBSTANTIVA QUE PODEMOS NOS DEDICAR MAIS A RESOLVER.</w:t>
      </w:r>
    </w:p>
    <w:p w:rsidR="00000000" w:rsidDel="00000000" w:rsidP="00000000" w:rsidRDefault="00000000" w:rsidRPr="00000000" w14:paraId="0000001B">
      <w:pPr>
        <w:ind w:firstLine="0"/>
        <w:jc w:val="left"/>
        <w:rPr>
          <w:shd w:fill="9900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left"/>
        <w:rPr/>
      </w:pPr>
      <w:commentRangeStart w:id="5"/>
      <w:r w:rsidDel="00000000" w:rsidR="00000000" w:rsidRPr="00000000">
        <w:rPr>
          <w:rtl w:val="0"/>
        </w:rPr>
        <w:t xml:space="preserve">Notei que algumas tabelas repetem títulos ou não explicam o significado das colunas percentuais. As tabelas B e C tem o mesmo título (Proporção de respostas para cada questão do QASE), e nas tabelas D e E a coluna "%"sem indicação clara da frequência ou proporção que representa.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Por fim, recomendo renumerar e padronizar títulos (por exemplo, “IC” versus “Iniciação Científica”), além revisar termos e ortografia (“terciária”, “acadêmico”, etc.). Há erros de digitação distribuídos por todo o texto.</w:t>
      </w:r>
    </w:p>
    <w:p w:rsidR="00000000" w:rsidDel="00000000" w:rsidP="00000000" w:rsidRDefault="00000000" w:rsidRPr="00000000" w14:paraId="0000001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Recomendação: Correções obrigatórias</w:t>
      </w:r>
    </w:p>
    <w:p w:rsidR="00000000" w:rsidDel="00000000" w:rsidP="00000000" w:rsidRDefault="00000000" w:rsidRPr="00000000" w14:paraId="0000002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</w:t>
      </w:r>
    </w:p>
    <w:p w:rsidR="00000000" w:rsidDel="00000000" w:rsidP="00000000" w:rsidRDefault="00000000" w:rsidRPr="00000000" w14:paraId="0000002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</w:t>
      </w:r>
    </w:p>
    <w:p w:rsidR="00000000" w:rsidDel="00000000" w:rsidP="00000000" w:rsidRDefault="00000000" w:rsidRPr="00000000" w14:paraId="00000027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Avaliador B:</w:t>
      </w:r>
    </w:p>
    <w:p w:rsidR="00000000" w:rsidDel="00000000" w:rsidP="00000000" w:rsidRDefault="00000000" w:rsidRPr="00000000" w14:paraId="00000028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jc w:val="left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O texto aborda uma temática interessante e baseia-se em dados administrativos e socioeconômicos de estudantes, permitindo uma análise quantitativa sólida e fundamentada nas evidências, o que aumenta a credibilidade dos resultados. Além disso, os resultados desse estudo podem orientar ações institucionais voltadas a reduzir desigualdades, ao evidenciar que condições socioeconômicas e de trabalho são fatores determinantes na participação em IC.</w:t>
      </w:r>
    </w:p>
    <w:p w:rsidR="00000000" w:rsidDel="00000000" w:rsidP="00000000" w:rsidRDefault="00000000" w:rsidRPr="00000000" w14:paraId="0000002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left"/>
        <w:rPr/>
      </w:pPr>
      <w:commentRangeStart w:id="6"/>
      <w:r w:rsidDel="00000000" w:rsidR="00000000" w:rsidRPr="00000000">
        <w:rPr>
          <w:rtl w:val="0"/>
        </w:rPr>
        <w:t xml:space="preserve">Quanto à metodologia, gostaria de destacar que a falta de dados sobre o desempenho dos estudantes impede uma análise mais completa, já que esse fator pode influenciar o acesso à IC, especialmente considerando critérios de seleção de bolsas que envolvem as notas dos estudante na universidade. O desempenho no vestibular não me parece ser uma escolha adequada para a análise que pretende o estudo.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0"/>
        <w:jc w:val="left"/>
        <w:rPr/>
      </w:pPr>
      <w:commentRangeStart w:id="7"/>
      <w:r w:rsidDel="00000000" w:rsidR="00000000" w:rsidRPr="00000000">
        <w:rPr>
          <w:rtl w:val="0"/>
        </w:rPr>
        <w:t xml:space="preserve">Além disso, o artigo apresenta uma série de problemas linguístico relacionados à construção de períodos, concordância verbal e nominal e regência. Para publicação, é fundamental que o trabalho passe por uma revisão linguística criteriosa.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Recomendação: Correções obrigatórias</w:t>
      </w:r>
    </w:p>
    <w:p w:rsidR="00000000" w:rsidDel="00000000" w:rsidP="00000000" w:rsidRDefault="00000000" w:rsidRPr="00000000" w14:paraId="0000003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</w:t>
      </w:r>
    </w:p>
    <w:p w:rsidR="00000000" w:rsidDel="00000000" w:rsidP="00000000" w:rsidRDefault="00000000" w:rsidRPr="00000000" w14:paraId="0000003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les Mançano" w:id="5" w:date="2025-08-06T19:52:54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é culpa minha tbm</w:t>
      </w:r>
    </w:p>
  </w:comment>
  <w:comment w:author="Tales Mançano" w:id="2" w:date="2025-08-06T19:52:03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é uma pequena confusão que posso tentar esclarecer melhor no texto</w:t>
      </w:r>
    </w:p>
  </w:comment>
  <w:comment w:author="Tales Mançano" w:id="1" w:date="2025-08-06T19:43:06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de texto também, fácil</w:t>
      </w:r>
    </w:p>
  </w:comment>
  <w:comment w:author="Tales Mançano" w:id="6" w:date="2025-08-06T19:58:30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 de que n entendeu</w:t>
      </w:r>
    </w:p>
  </w:comment>
  <w:comment w:author="Tales Mançano" w:id="4" w:date="2025-08-06T19:52:39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isso foge da minha competência</w:t>
      </w:r>
    </w:p>
  </w:comment>
  <w:comment w:author="Tales Mançano" w:id="0" w:date="2025-08-06T19:37:15Z"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Reoganização simples do texto. Delegar para algum de nós fazer isso</w:t>
      </w:r>
    </w:p>
  </w:comment>
  <w:comment w:author="Tales Mançano" w:id="7" w:date="2025-08-06T19:58:51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tbm</w:t>
      </w:r>
    </w:p>
  </w:comment>
  <w:comment w:author="Tales Mançano" w:id="3" w:date="2025-08-06T19:52:22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já acho que é uma discussão mais pesada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  <w:spacing w:line="360" w:lineRule="auto"/>
        <w:ind w:firstLine="850.393700787401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25" w:before="225" w:lineRule="auto"/>
    </w:pPr>
    <w:rPr>
      <w:b w:val="1"/>
      <w:bCs w:val="1"/>
      <w:sz w:val="36"/>
      <w:szCs w:val="36"/>
      <w:u w:val="single"/>
    </w:rPr>
  </w:style>
  <w:style w:type="paragraph" w:styleId="Heading2">
    <w:name w:val="heading 2"/>
    <w:basedOn w:val="Normal"/>
    <w:next w:val="Normal"/>
    <w:pPr>
      <w:pageBreakBefore w:val="0"/>
      <w:spacing w:after="225" w:before="225" w:lineRule="auto"/>
    </w:pPr>
    <w:rPr>
      <w:b w:val="1"/>
      <w:bCs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pageBreakBefore w:val="0"/>
      <w:spacing w:after="240" w:before="240" w:lineRule="auto"/>
    </w:pPr>
    <w:rPr>
      <w:b w:val="1"/>
      <w:bCs w:val="1"/>
      <w:sz w:val="28"/>
      <w:szCs w:val="28"/>
      <w:u w:val="single"/>
    </w:rPr>
  </w:style>
  <w:style w:type="paragraph" w:styleId="Heading4">
    <w:name w:val="heading 4"/>
    <w:basedOn w:val="Normal"/>
    <w:next w:val="Normal"/>
    <w:pPr>
      <w:pageBreakBefore w:val="0"/>
      <w:spacing w:after="255" w:before="255" w:lineRule="auto"/>
    </w:pPr>
    <w:rPr>
      <w:b w:val="1"/>
      <w:bCs w:val="1"/>
      <w:u w:val="single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color w:val="66666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