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A5D6CC" w14:textId="730CA492" w:rsidR="00BB14C6" w:rsidRPr="00374FE8" w:rsidRDefault="00BB14C6" w:rsidP="00BB14C6">
      <w:pPr>
        <w:pStyle w:val="Title"/>
        <w:pBdr>
          <w:bottom w:val="single" w:sz="4" w:space="1" w:color="auto"/>
        </w:pBdr>
        <w:rPr>
          <w:b/>
          <w:bCs/>
        </w:rPr>
      </w:pPr>
      <w:r w:rsidRPr="00374FE8">
        <w:rPr>
          <w:b/>
          <w:bCs/>
        </w:rPr>
        <w:t>A guide for how to use the code in the folder ‘generic-data-extraction’.</w:t>
      </w:r>
    </w:p>
    <w:p w14:paraId="42FDC11A" w14:textId="38E7D11E" w:rsidR="003C2DB1" w:rsidRDefault="000C3004" w:rsidP="003C2DB1">
      <w:r w:rsidRPr="00D51FBA">
        <w:rPr>
          <w:b/>
          <w:bCs/>
        </w:rPr>
        <w:t>Associated manuscri</w:t>
      </w:r>
      <w:r w:rsidR="00D51FBA" w:rsidRPr="00D51FBA">
        <w:rPr>
          <w:b/>
          <w:bCs/>
        </w:rPr>
        <w:t>p</w:t>
      </w:r>
      <w:r w:rsidRPr="00D51FBA">
        <w:rPr>
          <w:b/>
          <w:bCs/>
        </w:rPr>
        <w:t>t:</w:t>
      </w:r>
      <w:r>
        <w:t xml:space="preserve"> </w:t>
      </w:r>
      <w:r w:rsidR="00D51FBA">
        <w:rPr>
          <w:shd w:val="clear" w:color="auto" w:fill="FFFFFF"/>
        </w:rPr>
        <w:t>CHARIOT: Development and Internal Validation of a Cardiovascular Health Assessment and Risk-based Intervention Optimisation Tool</w:t>
      </w:r>
    </w:p>
    <w:p w14:paraId="1BE5DFCF" w14:textId="253DCDB9" w:rsidR="003C2DB1" w:rsidRDefault="003C2DB1" w:rsidP="003C2DB1">
      <w:pPr>
        <w:rPr>
          <w:b/>
          <w:bCs/>
        </w:rPr>
      </w:pPr>
      <w:r>
        <w:rPr>
          <w:b/>
          <w:bCs/>
        </w:rPr>
        <w:t xml:space="preserve">Collaborators: </w:t>
      </w:r>
      <w:r w:rsidRPr="00F65886">
        <w:t>Alexander Pate (AP), Joyce Huang (JH),</w:t>
      </w:r>
      <w:r w:rsidR="00DD2528">
        <w:t xml:space="preserve"> Bowen Jiang (BJ),</w:t>
      </w:r>
      <w:r w:rsidRPr="00F65886">
        <w:t xml:space="preserve"> Brian McMillan (BM), Matthew Sperrin (MS)</w:t>
      </w:r>
    </w:p>
    <w:p w14:paraId="554CEC38" w14:textId="030EF338" w:rsidR="00AB7673" w:rsidRDefault="00AB7673">
      <w:pPr>
        <w:rPr>
          <w:b/>
          <w:bCs/>
          <w:u w:val="single"/>
        </w:rPr>
      </w:pPr>
    </w:p>
    <w:p w14:paraId="1CCD9E09" w14:textId="2B9D20FF" w:rsidR="001E0E6A" w:rsidRDefault="001E0E6A">
      <w:pPr>
        <w:rPr>
          <w:b/>
          <w:bCs/>
          <w:u w:val="single"/>
        </w:rPr>
      </w:pPr>
      <w:r>
        <w:rPr>
          <w:b/>
          <w:bCs/>
          <w:u w:val="single"/>
        </w:rPr>
        <w:t>Table of Contents</w:t>
      </w:r>
    </w:p>
    <w:p w14:paraId="28403B55" w14:textId="039DDD24" w:rsidR="001E0E6A" w:rsidRDefault="001E0E6A">
      <w:pPr>
        <w:pStyle w:val="TOC1"/>
        <w:tabs>
          <w:tab w:val="left" w:pos="440"/>
          <w:tab w:val="right" w:leader="dot" w:pos="9016"/>
        </w:tabs>
        <w:rPr>
          <w:rFonts w:eastAsiaTheme="minorEastAsia"/>
          <w:noProof/>
          <w:kern w:val="2"/>
          <w:sz w:val="24"/>
          <w:szCs w:val="24"/>
          <w:lang w:eastAsia="en-GB"/>
          <w14:ligatures w14:val="standardContextual"/>
        </w:rPr>
      </w:pPr>
      <w:r>
        <w:rPr>
          <w:b/>
          <w:bCs/>
          <w:u w:val="single"/>
        </w:rPr>
        <w:fldChar w:fldCharType="begin"/>
      </w:r>
      <w:r>
        <w:rPr>
          <w:b/>
          <w:bCs/>
          <w:u w:val="single"/>
        </w:rPr>
        <w:instrText xml:space="preserve"> TOC \o "1-2" \h \z \u </w:instrText>
      </w:r>
      <w:r>
        <w:rPr>
          <w:b/>
          <w:bCs/>
          <w:u w:val="single"/>
        </w:rPr>
        <w:fldChar w:fldCharType="separate"/>
      </w:r>
      <w:hyperlink w:anchor="_Toc173322595" w:history="1">
        <w:r w:rsidRPr="00587AF6">
          <w:rPr>
            <w:rStyle w:val="Hyperlink"/>
            <w:noProof/>
          </w:rPr>
          <w:t>1.</w:t>
        </w:r>
        <w:r>
          <w:rPr>
            <w:rFonts w:eastAsiaTheme="minorEastAsia"/>
            <w:noProof/>
            <w:kern w:val="2"/>
            <w:sz w:val="24"/>
            <w:szCs w:val="24"/>
            <w:lang w:eastAsia="en-GB"/>
            <w14:ligatures w14:val="standardContextual"/>
          </w:rPr>
          <w:tab/>
        </w:r>
        <w:r w:rsidRPr="00587AF6">
          <w:rPr>
            <w:rStyle w:val="Hyperlink"/>
            <w:noProof/>
          </w:rPr>
          <w:t>Introduction</w:t>
        </w:r>
        <w:r>
          <w:rPr>
            <w:noProof/>
            <w:webHidden/>
          </w:rPr>
          <w:tab/>
        </w:r>
        <w:r>
          <w:rPr>
            <w:noProof/>
            <w:webHidden/>
          </w:rPr>
          <w:fldChar w:fldCharType="begin"/>
        </w:r>
        <w:r>
          <w:rPr>
            <w:noProof/>
            <w:webHidden/>
          </w:rPr>
          <w:instrText xml:space="preserve"> PAGEREF _Toc173322595 \h </w:instrText>
        </w:r>
        <w:r>
          <w:rPr>
            <w:noProof/>
            <w:webHidden/>
          </w:rPr>
        </w:r>
        <w:r>
          <w:rPr>
            <w:noProof/>
            <w:webHidden/>
          </w:rPr>
          <w:fldChar w:fldCharType="separate"/>
        </w:r>
        <w:r>
          <w:rPr>
            <w:noProof/>
            <w:webHidden/>
          </w:rPr>
          <w:t>2</w:t>
        </w:r>
        <w:r>
          <w:rPr>
            <w:noProof/>
            <w:webHidden/>
          </w:rPr>
          <w:fldChar w:fldCharType="end"/>
        </w:r>
      </w:hyperlink>
    </w:p>
    <w:p w14:paraId="4330F9BB" w14:textId="3AA47DBC" w:rsidR="001E0E6A" w:rsidRDefault="001E0E6A">
      <w:pPr>
        <w:pStyle w:val="TOC1"/>
        <w:tabs>
          <w:tab w:val="left" w:pos="440"/>
          <w:tab w:val="right" w:leader="dot" w:pos="9016"/>
        </w:tabs>
        <w:rPr>
          <w:rFonts w:eastAsiaTheme="minorEastAsia"/>
          <w:noProof/>
          <w:kern w:val="2"/>
          <w:sz w:val="24"/>
          <w:szCs w:val="24"/>
          <w:lang w:eastAsia="en-GB"/>
          <w14:ligatures w14:val="standardContextual"/>
        </w:rPr>
      </w:pPr>
      <w:hyperlink w:anchor="_Toc173322596" w:history="1">
        <w:r w:rsidRPr="00587AF6">
          <w:rPr>
            <w:rStyle w:val="Hyperlink"/>
            <w:noProof/>
          </w:rPr>
          <w:t>2.</w:t>
        </w:r>
        <w:r>
          <w:rPr>
            <w:rFonts w:eastAsiaTheme="minorEastAsia"/>
            <w:noProof/>
            <w:kern w:val="2"/>
            <w:sz w:val="24"/>
            <w:szCs w:val="24"/>
            <w:lang w:eastAsia="en-GB"/>
            <w14:ligatures w14:val="standardContextual"/>
          </w:rPr>
          <w:tab/>
        </w:r>
        <w:r w:rsidRPr="00587AF6">
          <w:rPr>
            <w:rStyle w:val="Hyperlink"/>
            <w:noProof/>
          </w:rPr>
          <w:t>Required directory structure</w:t>
        </w:r>
        <w:r>
          <w:rPr>
            <w:noProof/>
            <w:webHidden/>
          </w:rPr>
          <w:tab/>
        </w:r>
        <w:r>
          <w:rPr>
            <w:noProof/>
            <w:webHidden/>
          </w:rPr>
          <w:fldChar w:fldCharType="begin"/>
        </w:r>
        <w:r>
          <w:rPr>
            <w:noProof/>
            <w:webHidden/>
          </w:rPr>
          <w:instrText xml:space="preserve"> PAGEREF _Toc173322596 \h </w:instrText>
        </w:r>
        <w:r>
          <w:rPr>
            <w:noProof/>
            <w:webHidden/>
          </w:rPr>
        </w:r>
        <w:r>
          <w:rPr>
            <w:noProof/>
            <w:webHidden/>
          </w:rPr>
          <w:fldChar w:fldCharType="separate"/>
        </w:r>
        <w:r>
          <w:rPr>
            <w:noProof/>
            <w:webHidden/>
          </w:rPr>
          <w:t>3</w:t>
        </w:r>
        <w:r>
          <w:rPr>
            <w:noProof/>
            <w:webHidden/>
          </w:rPr>
          <w:fldChar w:fldCharType="end"/>
        </w:r>
      </w:hyperlink>
    </w:p>
    <w:p w14:paraId="48E94A35" w14:textId="6187A52F" w:rsidR="001E0E6A" w:rsidRDefault="001E0E6A">
      <w:pPr>
        <w:pStyle w:val="TOC1"/>
        <w:tabs>
          <w:tab w:val="left" w:pos="440"/>
          <w:tab w:val="right" w:leader="dot" w:pos="9016"/>
        </w:tabs>
        <w:rPr>
          <w:rFonts w:eastAsiaTheme="minorEastAsia"/>
          <w:noProof/>
          <w:kern w:val="2"/>
          <w:sz w:val="24"/>
          <w:szCs w:val="24"/>
          <w:lang w:eastAsia="en-GB"/>
          <w14:ligatures w14:val="standardContextual"/>
        </w:rPr>
      </w:pPr>
      <w:hyperlink w:anchor="_Toc173322597" w:history="1">
        <w:r w:rsidRPr="00587AF6">
          <w:rPr>
            <w:rStyle w:val="Hyperlink"/>
            <w:noProof/>
          </w:rPr>
          <w:t>3.</w:t>
        </w:r>
        <w:r>
          <w:rPr>
            <w:rFonts w:eastAsiaTheme="minorEastAsia"/>
            <w:noProof/>
            <w:kern w:val="2"/>
            <w:sz w:val="24"/>
            <w:szCs w:val="24"/>
            <w:lang w:eastAsia="en-GB"/>
            <w14:ligatures w14:val="standardContextual"/>
          </w:rPr>
          <w:tab/>
        </w:r>
        <w:r w:rsidRPr="00587AF6">
          <w:rPr>
            <w:rStyle w:val="Hyperlink"/>
            <w:noProof/>
          </w:rPr>
          <w:t>List of programs and what they do</w:t>
        </w:r>
        <w:r>
          <w:rPr>
            <w:noProof/>
            <w:webHidden/>
          </w:rPr>
          <w:tab/>
        </w:r>
        <w:r>
          <w:rPr>
            <w:noProof/>
            <w:webHidden/>
          </w:rPr>
          <w:fldChar w:fldCharType="begin"/>
        </w:r>
        <w:r>
          <w:rPr>
            <w:noProof/>
            <w:webHidden/>
          </w:rPr>
          <w:instrText xml:space="preserve"> PAGEREF _Toc173322597 \h </w:instrText>
        </w:r>
        <w:r>
          <w:rPr>
            <w:noProof/>
            <w:webHidden/>
          </w:rPr>
        </w:r>
        <w:r>
          <w:rPr>
            <w:noProof/>
            <w:webHidden/>
          </w:rPr>
          <w:fldChar w:fldCharType="separate"/>
        </w:r>
        <w:r>
          <w:rPr>
            <w:noProof/>
            <w:webHidden/>
          </w:rPr>
          <w:t>4</w:t>
        </w:r>
        <w:r>
          <w:rPr>
            <w:noProof/>
            <w:webHidden/>
          </w:rPr>
          <w:fldChar w:fldCharType="end"/>
        </w:r>
      </w:hyperlink>
    </w:p>
    <w:p w14:paraId="38D0B3D6" w14:textId="35D820B2" w:rsidR="001E0E6A" w:rsidRDefault="001E0E6A">
      <w:pPr>
        <w:pStyle w:val="TOC2"/>
        <w:tabs>
          <w:tab w:val="left" w:pos="960"/>
          <w:tab w:val="right" w:leader="dot" w:pos="9016"/>
        </w:tabs>
        <w:rPr>
          <w:rFonts w:eastAsiaTheme="minorEastAsia"/>
          <w:noProof/>
          <w:kern w:val="2"/>
          <w:sz w:val="24"/>
          <w:szCs w:val="24"/>
          <w:lang w:eastAsia="en-GB"/>
          <w14:ligatures w14:val="standardContextual"/>
        </w:rPr>
      </w:pPr>
      <w:hyperlink w:anchor="_Toc173322598" w:history="1">
        <w:r w:rsidRPr="00587AF6">
          <w:rPr>
            <w:rStyle w:val="Hyperlink"/>
            <w:noProof/>
          </w:rPr>
          <w:t>3.1.</w:t>
        </w:r>
        <w:r>
          <w:rPr>
            <w:rFonts w:eastAsiaTheme="minorEastAsia"/>
            <w:noProof/>
            <w:kern w:val="2"/>
            <w:sz w:val="24"/>
            <w:szCs w:val="24"/>
            <w:lang w:eastAsia="en-GB"/>
            <w14:ligatures w14:val="standardContextual"/>
          </w:rPr>
          <w:tab/>
        </w:r>
        <w:r w:rsidRPr="00587AF6">
          <w:rPr>
            <w:rStyle w:val="Hyperlink"/>
            <w:noProof/>
          </w:rPr>
          <w:t>General overview</w:t>
        </w:r>
        <w:r>
          <w:rPr>
            <w:noProof/>
            <w:webHidden/>
          </w:rPr>
          <w:tab/>
        </w:r>
        <w:r>
          <w:rPr>
            <w:noProof/>
            <w:webHidden/>
          </w:rPr>
          <w:fldChar w:fldCharType="begin"/>
        </w:r>
        <w:r>
          <w:rPr>
            <w:noProof/>
            <w:webHidden/>
          </w:rPr>
          <w:instrText xml:space="preserve"> PAGEREF _Toc173322598 \h </w:instrText>
        </w:r>
        <w:r>
          <w:rPr>
            <w:noProof/>
            <w:webHidden/>
          </w:rPr>
        </w:r>
        <w:r>
          <w:rPr>
            <w:noProof/>
            <w:webHidden/>
          </w:rPr>
          <w:fldChar w:fldCharType="separate"/>
        </w:r>
        <w:r>
          <w:rPr>
            <w:noProof/>
            <w:webHidden/>
          </w:rPr>
          <w:t>4</w:t>
        </w:r>
        <w:r>
          <w:rPr>
            <w:noProof/>
            <w:webHidden/>
          </w:rPr>
          <w:fldChar w:fldCharType="end"/>
        </w:r>
      </w:hyperlink>
    </w:p>
    <w:p w14:paraId="398FF7C1" w14:textId="2D3F3993" w:rsidR="001E0E6A" w:rsidRDefault="001E0E6A">
      <w:pPr>
        <w:pStyle w:val="TOC1"/>
        <w:tabs>
          <w:tab w:val="left" w:pos="440"/>
          <w:tab w:val="right" w:leader="dot" w:pos="9016"/>
        </w:tabs>
        <w:rPr>
          <w:rFonts w:eastAsiaTheme="minorEastAsia"/>
          <w:noProof/>
          <w:kern w:val="2"/>
          <w:sz w:val="24"/>
          <w:szCs w:val="24"/>
          <w:lang w:eastAsia="en-GB"/>
          <w14:ligatures w14:val="standardContextual"/>
        </w:rPr>
      </w:pPr>
      <w:hyperlink w:anchor="_Toc173322599" w:history="1">
        <w:r w:rsidRPr="00587AF6">
          <w:rPr>
            <w:rStyle w:val="Hyperlink"/>
            <w:noProof/>
          </w:rPr>
          <w:t>4.</w:t>
        </w:r>
        <w:r>
          <w:rPr>
            <w:rFonts w:eastAsiaTheme="minorEastAsia"/>
            <w:noProof/>
            <w:kern w:val="2"/>
            <w:sz w:val="24"/>
            <w:szCs w:val="24"/>
            <w:lang w:eastAsia="en-GB"/>
            <w14:ligatures w14:val="standardContextual"/>
          </w:rPr>
          <w:tab/>
        </w:r>
        <w:r w:rsidRPr="00587AF6">
          <w:rPr>
            <w:rStyle w:val="Hyperlink"/>
            <w:noProof/>
          </w:rPr>
          <w:t>Operational definitions for each variable</w:t>
        </w:r>
        <w:r>
          <w:rPr>
            <w:noProof/>
            <w:webHidden/>
          </w:rPr>
          <w:tab/>
        </w:r>
        <w:r>
          <w:rPr>
            <w:noProof/>
            <w:webHidden/>
          </w:rPr>
          <w:fldChar w:fldCharType="begin"/>
        </w:r>
        <w:r>
          <w:rPr>
            <w:noProof/>
            <w:webHidden/>
          </w:rPr>
          <w:instrText xml:space="preserve"> PAGEREF _Toc173322599 \h </w:instrText>
        </w:r>
        <w:r>
          <w:rPr>
            <w:noProof/>
            <w:webHidden/>
          </w:rPr>
        </w:r>
        <w:r>
          <w:rPr>
            <w:noProof/>
            <w:webHidden/>
          </w:rPr>
          <w:fldChar w:fldCharType="separate"/>
        </w:r>
        <w:r>
          <w:rPr>
            <w:noProof/>
            <w:webHidden/>
          </w:rPr>
          <w:t>6</w:t>
        </w:r>
        <w:r>
          <w:rPr>
            <w:noProof/>
            <w:webHidden/>
          </w:rPr>
          <w:fldChar w:fldCharType="end"/>
        </w:r>
      </w:hyperlink>
    </w:p>
    <w:p w14:paraId="632066E0" w14:textId="369FC2C3" w:rsidR="001E0E6A" w:rsidRDefault="001E0E6A">
      <w:pPr>
        <w:pStyle w:val="TOC2"/>
        <w:tabs>
          <w:tab w:val="left" w:pos="960"/>
          <w:tab w:val="right" w:leader="dot" w:pos="9016"/>
        </w:tabs>
        <w:rPr>
          <w:rFonts w:eastAsiaTheme="minorEastAsia"/>
          <w:noProof/>
          <w:kern w:val="2"/>
          <w:sz w:val="24"/>
          <w:szCs w:val="24"/>
          <w:lang w:eastAsia="en-GB"/>
          <w14:ligatures w14:val="standardContextual"/>
        </w:rPr>
      </w:pPr>
      <w:hyperlink w:anchor="_Toc173322600" w:history="1">
        <w:r w:rsidRPr="00587AF6">
          <w:rPr>
            <w:rStyle w:val="Hyperlink"/>
            <w:noProof/>
          </w:rPr>
          <w:t>4.1.</w:t>
        </w:r>
        <w:r>
          <w:rPr>
            <w:rFonts w:eastAsiaTheme="minorEastAsia"/>
            <w:noProof/>
            <w:kern w:val="2"/>
            <w:sz w:val="24"/>
            <w:szCs w:val="24"/>
            <w:lang w:eastAsia="en-GB"/>
            <w14:ligatures w14:val="standardContextual"/>
          </w:rPr>
          <w:tab/>
        </w:r>
        <w:r w:rsidRPr="00587AF6">
          <w:rPr>
            <w:rStyle w:val="Hyperlink"/>
            <w:noProof/>
          </w:rPr>
          <w:t>Outcome variables</w:t>
        </w:r>
        <w:r>
          <w:rPr>
            <w:noProof/>
            <w:webHidden/>
          </w:rPr>
          <w:tab/>
        </w:r>
        <w:r>
          <w:rPr>
            <w:noProof/>
            <w:webHidden/>
          </w:rPr>
          <w:fldChar w:fldCharType="begin"/>
        </w:r>
        <w:r>
          <w:rPr>
            <w:noProof/>
            <w:webHidden/>
          </w:rPr>
          <w:instrText xml:space="preserve"> PAGEREF _Toc173322600 \h </w:instrText>
        </w:r>
        <w:r>
          <w:rPr>
            <w:noProof/>
            <w:webHidden/>
          </w:rPr>
        </w:r>
        <w:r>
          <w:rPr>
            <w:noProof/>
            <w:webHidden/>
          </w:rPr>
          <w:fldChar w:fldCharType="separate"/>
        </w:r>
        <w:r>
          <w:rPr>
            <w:noProof/>
            <w:webHidden/>
          </w:rPr>
          <w:t>6</w:t>
        </w:r>
        <w:r>
          <w:rPr>
            <w:noProof/>
            <w:webHidden/>
          </w:rPr>
          <w:fldChar w:fldCharType="end"/>
        </w:r>
      </w:hyperlink>
    </w:p>
    <w:p w14:paraId="6D178F51" w14:textId="3EF86F67" w:rsidR="001E0E6A" w:rsidRDefault="001E0E6A">
      <w:pPr>
        <w:pStyle w:val="TOC2"/>
        <w:tabs>
          <w:tab w:val="left" w:pos="960"/>
          <w:tab w:val="right" w:leader="dot" w:pos="9016"/>
        </w:tabs>
        <w:rPr>
          <w:rFonts w:eastAsiaTheme="minorEastAsia"/>
          <w:noProof/>
          <w:kern w:val="2"/>
          <w:sz w:val="24"/>
          <w:szCs w:val="24"/>
          <w:lang w:eastAsia="en-GB"/>
          <w14:ligatures w14:val="standardContextual"/>
        </w:rPr>
      </w:pPr>
      <w:hyperlink w:anchor="_Toc173322601" w:history="1">
        <w:r w:rsidRPr="00587AF6">
          <w:rPr>
            <w:rStyle w:val="Hyperlink"/>
            <w:noProof/>
          </w:rPr>
          <w:t>4.2.</w:t>
        </w:r>
        <w:r>
          <w:rPr>
            <w:rFonts w:eastAsiaTheme="minorEastAsia"/>
            <w:noProof/>
            <w:kern w:val="2"/>
            <w:sz w:val="24"/>
            <w:szCs w:val="24"/>
            <w:lang w:eastAsia="en-GB"/>
            <w14:ligatures w14:val="standardContextual"/>
          </w:rPr>
          <w:tab/>
        </w:r>
        <w:r w:rsidRPr="00587AF6">
          <w:rPr>
            <w:rStyle w:val="Hyperlink"/>
            <w:noProof/>
          </w:rPr>
          <w:t>Exposure variables</w:t>
        </w:r>
        <w:r>
          <w:rPr>
            <w:noProof/>
            <w:webHidden/>
          </w:rPr>
          <w:tab/>
        </w:r>
        <w:r>
          <w:rPr>
            <w:noProof/>
            <w:webHidden/>
          </w:rPr>
          <w:fldChar w:fldCharType="begin"/>
        </w:r>
        <w:r>
          <w:rPr>
            <w:noProof/>
            <w:webHidden/>
          </w:rPr>
          <w:instrText xml:space="preserve"> PAGEREF _Toc173322601 \h </w:instrText>
        </w:r>
        <w:r>
          <w:rPr>
            <w:noProof/>
            <w:webHidden/>
          </w:rPr>
        </w:r>
        <w:r>
          <w:rPr>
            <w:noProof/>
            <w:webHidden/>
          </w:rPr>
          <w:fldChar w:fldCharType="separate"/>
        </w:r>
        <w:r>
          <w:rPr>
            <w:noProof/>
            <w:webHidden/>
          </w:rPr>
          <w:t>6</w:t>
        </w:r>
        <w:r>
          <w:rPr>
            <w:noProof/>
            <w:webHidden/>
          </w:rPr>
          <w:fldChar w:fldCharType="end"/>
        </w:r>
      </w:hyperlink>
    </w:p>
    <w:p w14:paraId="3BE1FE80" w14:textId="2FD90944" w:rsidR="001E0E6A" w:rsidRDefault="001E0E6A">
      <w:pPr>
        <w:pStyle w:val="TOC2"/>
        <w:tabs>
          <w:tab w:val="left" w:pos="960"/>
          <w:tab w:val="right" w:leader="dot" w:pos="9016"/>
        </w:tabs>
        <w:rPr>
          <w:rFonts w:eastAsiaTheme="minorEastAsia"/>
          <w:noProof/>
          <w:kern w:val="2"/>
          <w:sz w:val="24"/>
          <w:szCs w:val="24"/>
          <w:lang w:eastAsia="en-GB"/>
          <w14:ligatures w14:val="standardContextual"/>
        </w:rPr>
      </w:pPr>
      <w:hyperlink w:anchor="_Toc173322602" w:history="1">
        <w:r w:rsidRPr="00587AF6">
          <w:rPr>
            <w:rStyle w:val="Hyperlink"/>
            <w:noProof/>
          </w:rPr>
          <w:t>4.3.</w:t>
        </w:r>
        <w:r>
          <w:rPr>
            <w:rFonts w:eastAsiaTheme="minorEastAsia"/>
            <w:noProof/>
            <w:kern w:val="2"/>
            <w:sz w:val="24"/>
            <w:szCs w:val="24"/>
            <w:lang w:eastAsia="en-GB"/>
            <w14:ligatures w14:val="standardContextual"/>
          </w:rPr>
          <w:tab/>
        </w:r>
        <w:r w:rsidRPr="00587AF6">
          <w:rPr>
            <w:rStyle w:val="Hyperlink"/>
            <w:noProof/>
          </w:rPr>
          <w:t>Baseline predictors</w:t>
        </w:r>
        <w:r>
          <w:rPr>
            <w:noProof/>
            <w:webHidden/>
          </w:rPr>
          <w:tab/>
        </w:r>
        <w:r>
          <w:rPr>
            <w:noProof/>
            <w:webHidden/>
          </w:rPr>
          <w:fldChar w:fldCharType="begin"/>
        </w:r>
        <w:r>
          <w:rPr>
            <w:noProof/>
            <w:webHidden/>
          </w:rPr>
          <w:instrText xml:space="preserve"> PAGEREF _Toc173322602 \h </w:instrText>
        </w:r>
        <w:r>
          <w:rPr>
            <w:noProof/>
            <w:webHidden/>
          </w:rPr>
        </w:r>
        <w:r>
          <w:rPr>
            <w:noProof/>
            <w:webHidden/>
          </w:rPr>
          <w:fldChar w:fldCharType="separate"/>
        </w:r>
        <w:r>
          <w:rPr>
            <w:noProof/>
            <w:webHidden/>
          </w:rPr>
          <w:t>6</w:t>
        </w:r>
        <w:r>
          <w:rPr>
            <w:noProof/>
            <w:webHidden/>
          </w:rPr>
          <w:fldChar w:fldCharType="end"/>
        </w:r>
      </w:hyperlink>
    </w:p>
    <w:p w14:paraId="67ED59E0" w14:textId="62F24FC4" w:rsidR="001E0E6A" w:rsidRDefault="001E0E6A">
      <w:pPr>
        <w:pStyle w:val="TOC1"/>
        <w:tabs>
          <w:tab w:val="left" w:pos="440"/>
          <w:tab w:val="right" w:leader="dot" w:pos="9016"/>
        </w:tabs>
        <w:rPr>
          <w:rFonts w:eastAsiaTheme="minorEastAsia"/>
          <w:noProof/>
          <w:kern w:val="2"/>
          <w:sz w:val="24"/>
          <w:szCs w:val="24"/>
          <w:lang w:eastAsia="en-GB"/>
          <w14:ligatures w14:val="standardContextual"/>
        </w:rPr>
      </w:pPr>
      <w:hyperlink w:anchor="_Toc173322603" w:history="1">
        <w:r w:rsidRPr="00587AF6">
          <w:rPr>
            <w:rStyle w:val="Hyperlink"/>
            <w:noProof/>
          </w:rPr>
          <w:t>5.</w:t>
        </w:r>
        <w:r>
          <w:rPr>
            <w:rFonts w:eastAsiaTheme="minorEastAsia"/>
            <w:noProof/>
            <w:kern w:val="2"/>
            <w:sz w:val="24"/>
            <w:szCs w:val="24"/>
            <w:lang w:eastAsia="en-GB"/>
            <w14:ligatures w14:val="standardContextual"/>
          </w:rPr>
          <w:tab/>
        </w:r>
        <w:r w:rsidRPr="00587AF6">
          <w:rPr>
            <w:rStyle w:val="Hyperlink"/>
            <w:noProof/>
          </w:rPr>
          <w:t>Code lists</w:t>
        </w:r>
        <w:r>
          <w:rPr>
            <w:noProof/>
            <w:webHidden/>
          </w:rPr>
          <w:tab/>
        </w:r>
        <w:r>
          <w:rPr>
            <w:noProof/>
            <w:webHidden/>
          </w:rPr>
          <w:fldChar w:fldCharType="begin"/>
        </w:r>
        <w:r>
          <w:rPr>
            <w:noProof/>
            <w:webHidden/>
          </w:rPr>
          <w:instrText xml:space="preserve"> PAGEREF _Toc173322603 \h </w:instrText>
        </w:r>
        <w:r>
          <w:rPr>
            <w:noProof/>
            <w:webHidden/>
          </w:rPr>
        </w:r>
        <w:r>
          <w:rPr>
            <w:noProof/>
            <w:webHidden/>
          </w:rPr>
          <w:fldChar w:fldCharType="separate"/>
        </w:r>
        <w:r>
          <w:rPr>
            <w:noProof/>
            <w:webHidden/>
          </w:rPr>
          <w:t>10</w:t>
        </w:r>
        <w:r>
          <w:rPr>
            <w:noProof/>
            <w:webHidden/>
          </w:rPr>
          <w:fldChar w:fldCharType="end"/>
        </w:r>
      </w:hyperlink>
    </w:p>
    <w:p w14:paraId="179DDD5D" w14:textId="3BECAA4F" w:rsidR="001E0E6A" w:rsidRDefault="001E0E6A">
      <w:pPr>
        <w:pStyle w:val="TOC2"/>
        <w:tabs>
          <w:tab w:val="left" w:pos="960"/>
          <w:tab w:val="right" w:leader="dot" w:pos="9016"/>
        </w:tabs>
        <w:rPr>
          <w:rFonts w:eastAsiaTheme="minorEastAsia"/>
          <w:noProof/>
          <w:kern w:val="2"/>
          <w:sz w:val="24"/>
          <w:szCs w:val="24"/>
          <w:lang w:eastAsia="en-GB"/>
          <w14:ligatures w14:val="standardContextual"/>
        </w:rPr>
      </w:pPr>
      <w:hyperlink w:anchor="_Toc173322604" w:history="1">
        <w:r w:rsidRPr="00587AF6">
          <w:rPr>
            <w:rStyle w:val="Hyperlink"/>
            <w:noProof/>
          </w:rPr>
          <w:t>5.1.</w:t>
        </w:r>
        <w:r>
          <w:rPr>
            <w:rFonts w:eastAsiaTheme="minorEastAsia"/>
            <w:noProof/>
            <w:kern w:val="2"/>
            <w:sz w:val="24"/>
            <w:szCs w:val="24"/>
            <w:lang w:eastAsia="en-GB"/>
            <w14:ligatures w14:val="standardContextual"/>
          </w:rPr>
          <w:tab/>
        </w:r>
        <w:r w:rsidRPr="00587AF6">
          <w:rPr>
            <w:rStyle w:val="Hyperlink"/>
            <w:noProof/>
          </w:rPr>
          <w:t>Code list names</w:t>
        </w:r>
        <w:r>
          <w:rPr>
            <w:noProof/>
            <w:webHidden/>
          </w:rPr>
          <w:tab/>
        </w:r>
        <w:r>
          <w:rPr>
            <w:noProof/>
            <w:webHidden/>
          </w:rPr>
          <w:fldChar w:fldCharType="begin"/>
        </w:r>
        <w:r>
          <w:rPr>
            <w:noProof/>
            <w:webHidden/>
          </w:rPr>
          <w:instrText xml:space="preserve"> PAGEREF _Toc173322604 \h </w:instrText>
        </w:r>
        <w:r>
          <w:rPr>
            <w:noProof/>
            <w:webHidden/>
          </w:rPr>
        </w:r>
        <w:r>
          <w:rPr>
            <w:noProof/>
            <w:webHidden/>
          </w:rPr>
          <w:fldChar w:fldCharType="separate"/>
        </w:r>
        <w:r>
          <w:rPr>
            <w:noProof/>
            <w:webHidden/>
          </w:rPr>
          <w:t>10</w:t>
        </w:r>
        <w:r>
          <w:rPr>
            <w:noProof/>
            <w:webHidden/>
          </w:rPr>
          <w:fldChar w:fldCharType="end"/>
        </w:r>
      </w:hyperlink>
    </w:p>
    <w:p w14:paraId="1E41FD59" w14:textId="54DB7113" w:rsidR="001E0E6A" w:rsidRDefault="001E0E6A">
      <w:pPr>
        <w:pStyle w:val="TOC2"/>
        <w:tabs>
          <w:tab w:val="left" w:pos="960"/>
          <w:tab w:val="right" w:leader="dot" w:pos="9016"/>
        </w:tabs>
        <w:rPr>
          <w:rFonts w:eastAsiaTheme="minorEastAsia"/>
          <w:noProof/>
          <w:kern w:val="2"/>
          <w:sz w:val="24"/>
          <w:szCs w:val="24"/>
          <w:lang w:eastAsia="en-GB"/>
          <w14:ligatures w14:val="standardContextual"/>
        </w:rPr>
      </w:pPr>
      <w:hyperlink w:anchor="_Toc173322605" w:history="1">
        <w:r w:rsidRPr="00587AF6">
          <w:rPr>
            <w:rStyle w:val="Hyperlink"/>
            <w:noProof/>
          </w:rPr>
          <w:t>5.2.</w:t>
        </w:r>
        <w:r>
          <w:rPr>
            <w:rFonts w:eastAsiaTheme="minorEastAsia"/>
            <w:noProof/>
            <w:kern w:val="2"/>
            <w:sz w:val="24"/>
            <w:szCs w:val="24"/>
            <w:lang w:eastAsia="en-GB"/>
            <w14:ligatures w14:val="standardContextual"/>
          </w:rPr>
          <w:tab/>
        </w:r>
        <w:r w:rsidRPr="00587AF6">
          <w:rPr>
            <w:rStyle w:val="Hyperlink"/>
            <w:noProof/>
          </w:rPr>
          <w:t>Code list sources</w:t>
        </w:r>
        <w:r>
          <w:rPr>
            <w:noProof/>
            <w:webHidden/>
          </w:rPr>
          <w:tab/>
        </w:r>
        <w:r>
          <w:rPr>
            <w:noProof/>
            <w:webHidden/>
          </w:rPr>
          <w:fldChar w:fldCharType="begin"/>
        </w:r>
        <w:r>
          <w:rPr>
            <w:noProof/>
            <w:webHidden/>
          </w:rPr>
          <w:instrText xml:space="preserve"> PAGEREF _Toc173322605 \h </w:instrText>
        </w:r>
        <w:r>
          <w:rPr>
            <w:noProof/>
            <w:webHidden/>
          </w:rPr>
        </w:r>
        <w:r>
          <w:rPr>
            <w:noProof/>
            <w:webHidden/>
          </w:rPr>
          <w:fldChar w:fldCharType="separate"/>
        </w:r>
        <w:r>
          <w:rPr>
            <w:noProof/>
            <w:webHidden/>
          </w:rPr>
          <w:t>11</w:t>
        </w:r>
        <w:r>
          <w:rPr>
            <w:noProof/>
            <w:webHidden/>
          </w:rPr>
          <w:fldChar w:fldCharType="end"/>
        </w:r>
      </w:hyperlink>
    </w:p>
    <w:p w14:paraId="64A0FA86" w14:textId="45ED4694" w:rsidR="001E0E6A" w:rsidRDefault="001E0E6A">
      <w:pPr>
        <w:pStyle w:val="TOC1"/>
        <w:tabs>
          <w:tab w:val="left" w:pos="440"/>
          <w:tab w:val="right" w:leader="dot" w:pos="9016"/>
        </w:tabs>
        <w:rPr>
          <w:rFonts w:eastAsiaTheme="minorEastAsia"/>
          <w:noProof/>
          <w:kern w:val="2"/>
          <w:sz w:val="24"/>
          <w:szCs w:val="24"/>
          <w:lang w:eastAsia="en-GB"/>
          <w14:ligatures w14:val="standardContextual"/>
        </w:rPr>
      </w:pPr>
      <w:hyperlink w:anchor="_Toc173322606" w:history="1">
        <w:r w:rsidRPr="00587AF6">
          <w:rPr>
            <w:rStyle w:val="Hyperlink"/>
            <w:noProof/>
          </w:rPr>
          <w:t>6.</w:t>
        </w:r>
        <w:r>
          <w:rPr>
            <w:rFonts w:eastAsiaTheme="minorEastAsia"/>
            <w:noProof/>
            <w:kern w:val="2"/>
            <w:sz w:val="24"/>
            <w:szCs w:val="24"/>
            <w:lang w:eastAsia="en-GB"/>
            <w14:ligatures w14:val="standardContextual"/>
          </w:rPr>
          <w:tab/>
        </w:r>
        <w:r w:rsidRPr="00587AF6">
          <w:rPr>
            <w:rStyle w:val="Hyperlink"/>
            <w:noProof/>
          </w:rPr>
          <w:t>References</w:t>
        </w:r>
        <w:r>
          <w:rPr>
            <w:noProof/>
            <w:webHidden/>
          </w:rPr>
          <w:tab/>
        </w:r>
        <w:r>
          <w:rPr>
            <w:noProof/>
            <w:webHidden/>
          </w:rPr>
          <w:fldChar w:fldCharType="begin"/>
        </w:r>
        <w:r>
          <w:rPr>
            <w:noProof/>
            <w:webHidden/>
          </w:rPr>
          <w:instrText xml:space="preserve"> PAGEREF _Toc173322606 \h </w:instrText>
        </w:r>
        <w:r>
          <w:rPr>
            <w:noProof/>
            <w:webHidden/>
          </w:rPr>
        </w:r>
        <w:r>
          <w:rPr>
            <w:noProof/>
            <w:webHidden/>
          </w:rPr>
          <w:fldChar w:fldCharType="separate"/>
        </w:r>
        <w:r>
          <w:rPr>
            <w:noProof/>
            <w:webHidden/>
          </w:rPr>
          <w:t>13</w:t>
        </w:r>
        <w:r>
          <w:rPr>
            <w:noProof/>
            <w:webHidden/>
          </w:rPr>
          <w:fldChar w:fldCharType="end"/>
        </w:r>
      </w:hyperlink>
    </w:p>
    <w:p w14:paraId="56F40394" w14:textId="0EB7D38E" w:rsidR="001E0E6A" w:rsidRDefault="001E0E6A">
      <w:pPr>
        <w:rPr>
          <w:b/>
          <w:bCs/>
          <w:u w:val="single"/>
        </w:rPr>
      </w:pPr>
      <w:r>
        <w:rPr>
          <w:b/>
          <w:bCs/>
          <w:u w:val="single"/>
        </w:rPr>
        <w:fldChar w:fldCharType="end"/>
      </w:r>
    </w:p>
    <w:p w14:paraId="31BA6A31" w14:textId="77777777" w:rsidR="003C2DB1" w:rsidRDefault="003C2DB1">
      <w:pPr>
        <w:rPr>
          <w:b/>
          <w:bCs/>
          <w:u w:val="single"/>
        </w:rPr>
      </w:pPr>
    </w:p>
    <w:p w14:paraId="316097C3" w14:textId="77777777" w:rsidR="003C2DB1" w:rsidRDefault="003C2DB1">
      <w:pPr>
        <w:rPr>
          <w:b/>
          <w:bCs/>
          <w:u w:val="single"/>
        </w:rPr>
      </w:pPr>
    </w:p>
    <w:p w14:paraId="72D4FBC1" w14:textId="77777777" w:rsidR="003C2DB1" w:rsidRDefault="003C2DB1">
      <w:pPr>
        <w:rPr>
          <w:b/>
          <w:bCs/>
          <w:u w:val="single"/>
        </w:rPr>
      </w:pPr>
    </w:p>
    <w:p w14:paraId="0428A9AC" w14:textId="77777777" w:rsidR="003C2DB1" w:rsidRDefault="003C2DB1">
      <w:pPr>
        <w:rPr>
          <w:b/>
          <w:bCs/>
          <w:u w:val="single"/>
        </w:rPr>
      </w:pPr>
      <w:r>
        <w:rPr>
          <w:b/>
          <w:bCs/>
          <w:u w:val="single"/>
        </w:rPr>
        <w:br w:type="page"/>
      </w:r>
    </w:p>
    <w:p w14:paraId="7707876B" w14:textId="77777777" w:rsidR="003C2DB1" w:rsidRDefault="003C2DB1" w:rsidP="003C2DB1">
      <w:pPr>
        <w:pStyle w:val="Heading1"/>
      </w:pPr>
      <w:bookmarkStart w:id="0" w:name="_Toc173322556"/>
      <w:bookmarkStart w:id="1" w:name="_Toc173322595"/>
      <w:r>
        <w:lastRenderedPageBreak/>
        <w:t>Introduction</w:t>
      </w:r>
      <w:bookmarkEnd w:id="0"/>
      <w:bookmarkEnd w:id="1"/>
    </w:p>
    <w:p w14:paraId="348EF39F" w14:textId="77887078" w:rsidR="0086431A" w:rsidRDefault="003C2DB1" w:rsidP="003C2DB1">
      <w:r>
        <w:t xml:space="preserve">This document will detail how </w:t>
      </w:r>
      <w:r w:rsidR="00C615A2">
        <w:t>CPRD AURUM data was extracted for the CHARIOT project</w:t>
      </w:r>
      <w:r w:rsidR="00130DEB">
        <w:t xml:space="preserve"> and turned into an analysis </w:t>
      </w:r>
      <w:proofErr w:type="gramStart"/>
      <w:r w:rsidR="00130DEB">
        <w:t>ready dataset</w:t>
      </w:r>
      <w:r w:rsidR="00AD48D3">
        <w:t>s</w:t>
      </w:r>
      <w:proofErr w:type="gramEnd"/>
      <w:r>
        <w:t>. It</w:t>
      </w:r>
      <w:r w:rsidR="00C615A2">
        <w:t xml:space="preserve"> </w:t>
      </w:r>
      <w:r>
        <w:t>include</w:t>
      </w:r>
      <w:r w:rsidR="00C615A2">
        <w:t>s</w:t>
      </w:r>
      <w:r>
        <w:t xml:space="preserve"> </w:t>
      </w:r>
      <w:r w:rsidR="00C615A2">
        <w:t xml:space="preserve">information </w:t>
      </w:r>
      <w:r>
        <w:t xml:space="preserve">operational definitions for each variable extracted, the code lists used to define each variable, name and description of all </w:t>
      </w:r>
      <w:r w:rsidR="00A5038E">
        <w:t>code</w:t>
      </w:r>
      <w:r>
        <w:t xml:space="preserve"> used</w:t>
      </w:r>
      <w:r w:rsidR="00A5038E">
        <w:t xml:space="preserve"> for data extraction</w:t>
      </w:r>
      <w:r>
        <w:t>,</w:t>
      </w:r>
      <w:r w:rsidR="00A5038E">
        <w:t xml:space="preserve"> and</w:t>
      </w:r>
      <w:r>
        <w:t xml:space="preserve"> information o</w:t>
      </w:r>
      <w:r w:rsidR="00874B7D">
        <w:t>n</w:t>
      </w:r>
      <w:r>
        <w:t xml:space="preserve"> the structure </w:t>
      </w:r>
      <w:r w:rsidR="00874B7D">
        <w:t>of the</w:t>
      </w:r>
      <w:r>
        <w:t xml:space="preserve"> </w:t>
      </w:r>
      <w:r w:rsidR="00874B7D">
        <w:t>code</w:t>
      </w:r>
      <w:r>
        <w:t>.</w:t>
      </w:r>
    </w:p>
    <w:p w14:paraId="30321827" w14:textId="07B0BC86" w:rsidR="00130DEB" w:rsidRDefault="00130DEB" w:rsidP="003C2DB1">
      <w:r>
        <w:t>The code used for data extraction in this study formed the basis for development of an R package</w:t>
      </w:r>
      <w:r w:rsidR="00EF5BDF">
        <w:t>, r</w:t>
      </w:r>
      <w:r w:rsidR="00AD48D3">
        <w:t>CPRD</w:t>
      </w:r>
      <w:r w:rsidR="00754130">
        <w:t>,</w:t>
      </w:r>
      <w:r w:rsidR="001B0C3D">
        <w:fldChar w:fldCharType="begin" w:fldLock="1"/>
      </w:r>
      <w:r w:rsidR="00136BB9">
        <w:instrText>ADDIN CSL_CITATION {"citationItems":[{"id":"ITEM-1","itemData":{"author":[{"dropping-particle":"","family":"Pate","given":"Alexander","non-dropping-particle":"","parse-names":false,"suffix":""}],"id":"ITEM-1","issued":{"date-parts":[["2024"]]},"title":"rcprd","type":"article"},"uris":["http://www.mendeley.com/documents/?uuid=0692fcf1-0e41-48a6-a842-c8add4e8194c"]}],"mendeley":{"formattedCitation":"&lt;sup&gt;1&lt;/sup&gt;","plainTextFormattedCitation":"1","previouslyFormattedCitation":"&lt;sup&gt;1&lt;/sup&gt;"},"properties":{"noteIndex":0},"schema":"https://github.com/citation-style-language/schema/raw/master/csl-citation.json"}</w:instrText>
      </w:r>
      <w:r w:rsidR="001B0C3D">
        <w:fldChar w:fldCharType="separate"/>
      </w:r>
      <w:r w:rsidR="001B0C3D" w:rsidRPr="001B0C3D">
        <w:rPr>
          <w:noProof/>
          <w:vertAlign w:val="superscript"/>
        </w:rPr>
        <w:t>1</w:t>
      </w:r>
      <w:r w:rsidR="001B0C3D">
        <w:fldChar w:fldCharType="end"/>
      </w:r>
      <w:r w:rsidR="00754130">
        <w:t xml:space="preserve"> ‘to simplify the extraction and processing of CPRD </w:t>
      </w:r>
      <w:proofErr w:type="spellStart"/>
      <w:r w:rsidR="00754130">
        <w:t>Aurum</w:t>
      </w:r>
      <w:proofErr w:type="spellEnd"/>
      <w:r w:rsidR="00754130">
        <w:t xml:space="preserve"> data, and creating analysis-ready datasets’. If you are reading this data extraction document to better understand how to </w:t>
      </w:r>
      <w:r w:rsidR="008E3F83">
        <w:t xml:space="preserve">extract and </w:t>
      </w:r>
      <w:r w:rsidR="00754130">
        <w:t xml:space="preserve">work with CPRD </w:t>
      </w:r>
      <w:proofErr w:type="spellStart"/>
      <w:r w:rsidR="00754130">
        <w:t>Aurum</w:t>
      </w:r>
      <w:proofErr w:type="spellEnd"/>
      <w:r w:rsidR="00754130">
        <w:t xml:space="preserve"> data,</w:t>
      </w:r>
      <w:r w:rsidR="008E3F83">
        <w:t xml:space="preserve"> </w:t>
      </w:r>
      <w:r w:rsidR="004B0FFE">
        <w:t>you are better off looking at the package documentation. Specifically,</w:t>
      </w:r>
      <w:r w:rsidR="008E3F83">
        <w:t xml:space="preserve"> the </w:t>
      </w:r>
      <w:proofErr w:type="spellStart"/>
      <w:r w:rsidR="008E3F83">
        <w:t>r</w:t>
      </w:r>
      <w:r w:rsidR="00FC7991">
        <w:t>CPRD</w:t>
      </w:r>
      <w:proofErr w:type="spellEnd"/>
      <w:r w:rsidR="008E3F83">
        <w:t xml:space="preserve"> package vignette:</w:t>
      </w:r>
      <w:r w:rsidR="00FC7991">
        <w:t xml:space="preserve"> </w:t>
      </w:r>
      <w:hyperlink r:id="rId9" w:history="1">
        <w:r w:rsidR="0033250B" w:rsidRPr="00C31234">
          <w:rPr>
            <w:rStyle w:val="Hyperlink"/>
          </w:rPr>
          <w:t>https://alexpate30.github.io/rcprd/articles/rcprd.html</w:t>
        </w:r>
      </w:hyperlink>
      <w:r w:rsidR="0033250B">
        <w:t>,</w:t>
      </w:r>
      <w:r w:rsidR="004B0FFE">
        <w:t xml:space="preserve"> is a step-by-step guide on how to use this package to work with CPRD AURUM data, and will be kept up to date. </w:t>
      </w:r>
    </w:p>
    <w:p w14:paraId="67469291" w14:textId="4C76D3C2" w:rsidR="00F66137" w:rsidRDefault="00F66137" w:rsidP="003C2DB1">
      <w:r>
        <w:t>The rest of this document detail</w:t>
      </w:r>
      <w:r w:rsidR="006B69C1">
        <w:t>s</w:t>
      </w:r>
      <w:r>
        <w:t xml:space="preserve"> the process </w:t>
      </w:r>
      <w:r w:rsidR="001D2735">
        <w:t xml:space="preserve">specifically </w:t>
      </w:r>
      <w:r>
        <w:t>for</w:t>
      </w:r>
      <w:r w:rsidR="001D2735">
        <w:t xml:space="preserve"> the</w:t>
      </w:r>
      <w:r>
        <w:t xml:space="preserve"> data extraction </w:t>
      </w:r>
      <w:r w:rsidR="001D2735">
        <w:t>which</w:t>
      </w:r>
      <w:r w:rsidR="006B0D2F">
        <w:t xml:space="preserve"> supports a number of analyses (e.g. </w:t>
      </w:r>
      <w:r w:rsidR="00E350C1">
        <w:t xml:space="preserve">REF applied </w:t>
      </w:r>
      <w:proofErr w:type="spellStart"/>
      <w:r w:rsidR="00E350C1">
        <w:t>pui</w:t>
      </w:r>
      <w:proofErr w:type="spellEnd"/>
      <w:r w:rsidR="00E350C1">
        <w:t xml:space="preserve"> on </w:t>
      </w:r>
      <w:proofErr w:type="spellStart"/>
      <w:r w:rsidR="00E350C1">
        <w:t>Arxiv</w:t>
      </w:r>
      <w:proofErr w:type="spellEnd"/>
      <w:r w:rsidR="00E350C1">
        <w:t xml:space="preserve"> XXXX</w:t>
      </w:r>
      <w:r w:rsidR="00E350C1">
        <w:fldChar w:fldCharType="begin" w:fldLock="1"/>
      </w:r>
      <w:r w:rsidR="00E350C1">
        <w:instrText>ADDIN CSL_CITATION {"citationItems":[{"id":"ITEM-1","itemData":{"URL":"https://github.com/manchester-predictive-healthcare-group/CHI-CHARIOT/tree/main/project-2-pui-applied","accessed":{"date-parts":[["2025","7","11"]]},"author":[{"dropping-particle":"","family":"Pate","given":"Alexander","non-dropping-particle":"","parse-names":false,"suffix":""}],"id":"ITEM-1","issued":{"date-parts":[["2025"]]},"title":"GitHub repository. Manchester Predictive Healthcare Group. CHI-CHARIOT-project-2-pui-applied","type":"webpage"},"uris":["http://www.mendeley.com/documents/?uuid=5d20c289-3ea3-4e8b-b726-fd70238fb8e8"]}],"mendeley":{"formattedCitation":"&lt;sup&gt;2&lt;/sup&gt;","plainTextFormattedCitation":"2"},"properties":{"noteIndex":0},"schema":"https://github.com/citation-style-language/schema/raw/master/csl-citation.json"}</w:instrText>
      </w:r>
      <w:r w:rsidR="00E350C1">
        <w:fldChar w:fldCharType="separate"/>
      </w:r>
      <w:r w:rsidR="00E350C1" w:rsidRPr="00E350C1">
        <w:rPr>
          <w:noProof/>
          <w:vertAlign w:val="superscript"/>
        </w:rPr>
        <w:t>2</w:t>
      </w:r>
      <w:r w:rsidR="00E350C1">
        <w:fldChar w:fldCharType="end"/>
      </w:r>
      <w:r w:rsidR="006B0D2F">
        <w:t>).</w:t>
      </w:r>
    </w:p>
    <w:p w14:paraId="09F5F36C" w14:textId="77777777" w:rsidR="00634DC9" w:rsidRPr="003C2DB1" w:rsidRDefault="00634DC9" w:rsidP="003C2DB1"/>
    <w:p w14:paraId="320F40A5" w14:textId="77777777" w:rsidR="003C2DB1" w:rsidRDefault="003C2DB1">
      <w:pPr>
        <w:rPr>
          <w:b/>
          <w:bCs/>
          <w:u w:val="single"/>
        </w:rPr>
      </w:pPr>
      <w:r>
        <w:rPr>
          <w:b/>
          <w:bCs/>
          <w:u w:val="single"/>
        </w:rPr>
        <w:br w:type="page"/>
      </w:r>
    </w:p>
    <w:p w14:paraId="2D929FF2" w14:textId="5FF4C051" w:rsidR="003C2DB1" w:rsidRDefault="00394AD7" w:rsidP="003C2DB1">
      <w:pPr>
        <w:pStyle w:val="Heading1"/>
      </w:pPr>
      <w:bookmarkStart w:id="2" w:name="_Toc173322557"/>
      <w:bookmarkStart w:id="3" w:name="_Toc173322596"/>
      <w:r>
        <w:lastRenderedPageBreak/>
        <w:t xml:space="preserve">Required </w:t>
      </w:r>
      <w:r w:rsidR="003C2DB1">
        <w:t>directory structure</w:t>
      </w:r>
      <w:bookmarkEnd w:id="2"/>
      <w:bookmarkEnd w:id="3"/>
      <w:r w:rsidR="003C2DB1">
        <w:t xml:space="preserve"> </w:t>
      </w:r>
    </w:p>
    <w:p w14:paraId="1C8AA704" w14:textId="7C2C4A02" w:rsidR="003C2DB1" w:rsidRPr="003C2DB1" w:rsidRDefault="003C2DB1" w:rsidP="003C2DB1">
      <w:r>
        <w:t xml:space="preserve">All programs and data will be contained within the same root directory. This means everything done within this document should be reproducible on other </w:t>
      </w:r>
      <w:proofErr w:type="spellStart"/>
      <w:proofErr w:type="gramStart"/>
      <w:r>
        <w:t>peoples</w:t>
      </w:r>
      <w:proofErr w:type="spellEnd"/>
      <w:proofErr w:type="gramEnd"/>
      <w:r>
        <w:t xml:space="preserve"> systems</w:t>
      </w:r>
      <w:r w:rsidR="00394AD7">
        <w:t xml:space="preserve"> (with one exception, unzipping of the raw </w:t>
      </w:r>
      <w:proofErr w:type="spellStart"/>
      <w:r w:rsidR="00394AD7">
        <w:t>flatfiles</w:t>
      </w:r>
      <w:proofErr w:type="spellEnd"/>
      <w:r w:rsidR="00394AD7">
        <w:t>)</w:t>
      </w:r>
      <w:r w:rsidR="006F22AD">
        <w:t>.</w:t>
      </w:r>
    </w:p>
    <w:p w14:paraId="6D0ECA46" w14:textId="4004FBB7" w:rsidR="003C2DB1" w:rsidRPr="00AB7673" w:rsidRDefault="003C2DB1" w:rsidP="003C2DB1">
      <w:pPr>
        <w:rPr>
          <w:b/>
          <w:bCs/>
          <w:u w:val="single"/>
        </w:rPr>
      </w:pPr>
      <w:r>
        <w:rPr>
          <w:b/>
          <w:bCs/>
          <w:noProof/>
          <w:u w:val="single"/>
        </w:rPr>
        <mc:AlternateContent>
          <mc:Choice Requires="wps">
            <w:drawing>
              <wp:anchor distT="0" distB="0" distL="114300" distR="114300" simplePos="0" relativeHeight="251658252" behindDoc="0" locked="0" layoutInCell="1" allowOverlap="1" wp14:anchorId="6B72C495" wp14:editId="2CEC6A5D">
                <wp:simplePos x="0" y="0"/>
                <wp:positionH relativeFrom="column">
                  <wp:posOffset>3319463</wp:posOffset>
                </wp:positionH>
                <wp:positionV relativeFrom="paragraph">
                  <wp:posOffset>1615440</wp:posOffset>
                </wp:positionV>
                <wp:extent cx="347662" cy="852805"/>
                <wp:effectExtent l="0" t="0" r="71755" b="61595"/>
                <wp:wrapNone/>
                <wp:docPr id="17" name="Straight Arrow Connector 17"/>
                <wp:cNvGraphicFramePr/>
                <a:graphic xmlns:a="http://schemas.openxmlformats.org/drawingml/2006/main">
                  <a:graphicData uri="http://schemas.microsoft.com/office/word/2010/wordprocessingShape">
                    <wps:wsp>
                      <wps:cNvCnPr/>
                      <wps:spPr>
                        <a:xfrm>
                          <a:off x="0" y="0"/>
                          <a:ext cx="347662" cy="85280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D36288A" id="_x0000_t32" coordsize="21600,21600" o:spt="32" o:oned="t" path="m,l21600,21600e" filled="f">
                <v:path arrowok="t" fillok="f" o:connecttype="none"/>
                <o:lock v:ext="edit" shapetype="t"/>
              </v:shapetype>
              <v:shape id="Straight Arrow Connector 17" o:spid="_x0000_s1026" type="#_x0000_t32" style="position:absolute;margin-left:261.4pt;margin-top:127.2pt;width:27.35pt;height:67.15pt;z-index:2516582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" strokecolor="#4472c4 [3204]" strokeweight=".5pt">
                <v:stroke endarrow="block" joinstyle="miter"/>
              </v:shape>
            </w:pict>
          </mc:Fallback>
        </mc:AlternateContent>
      </w:r>
      <w:r>
        <w:rPr>
          <w:b/>
          <w:bCs/>
          <w:noProof/>
          <w:u w:val="single"/>
        </w:rPr>
        <mc:AlternateContent>
          <mc:Choice Requires="wps">
            <w:drawing>
              <wp:anchor distT="0" distB="0" distL="114300" distR="114300" simplePos="0" relativeHeight="251658251" behindDoc="0" locked="0" layoutInCell="1" allowOverlap="1" wp14:anchorId="04B92A5C" wp14:editId="4E9AC438">
                <wp:simplePos x="0" y="0"/>
                <wp:positionH relativeFrom="column">
                  <wp:posOffset>2686050</wp:posOffset>
                </wp:positionH>
                <wp:positionV relativeFrom="paragraph">
                  <wp:posOffset>1615440</wp:posOffset>
                </wp:positionV>
                <wp:extent cx="4763" cy="838518"/>
                <wp:effectExtent l="76200" t="0" r="71755" b="57150"/>
                <wp:wrapNone/>
                <wp:docPr id="16" name="Straight Arrow Connector 16"/>
                <wp:cNvGraphicFramePr/>
                <a:graphic xmlns:a="http://schemas.openxmlformats.org/drawingml/2006/main">
                  <a:graphicData uri="http://schemas.microsoft.com/office/word/2010/wordprocessingShape">
                    <wps:wsp>
                      <wps:cNvCnPr/>
                      <wps:spPr>
                        <a:xfrm>
                          <a:off x="0" y="0"/>
                          <a:ext cx="4763" cy="83851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A6599E7" id="Straight Arrow Connector 16" o:spid="_x0000_s1026" type="#_x0000_t32" style="position:absolute;margin-left:211.5pt;margin-top:127.2pt;width:.4pt;height:66.05pt;z-index:25165825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" strokecolor="#4472c4 [3204]" strokeweight=".5pt">
                <v:stroke endarrow="block" joinstyle="miter"/>
              </v:shape>
            </w:pict>
          </mc:Fallback>
        </mc:AlternateContent>
      </w:r>
      <w:r>
        <w:rPr>
          <w:b/>
          <w:bCs/>
          <w:noProof/>
          <w:u w:val="single"/>
        </w:rPr>
        <mc:AlternateContent>
          <mc:Choice Requires="wps">
            <w:drawing>
              <wp:anchor distT="0" distB="0" distL="114300" distR="114300" simplePos="0" relativeHeight="251658250" behindDoc="0" locked="0" layoutInCell="1" allowOverlap="1" wp14:anchorId="2266660C" wp14:editId="4D659BB2">
                <wp:simplePos x="0" y="0"/>
                <wp:positionH relativeFrom="column">
                  <wp:posOffset>1690688</wp:posOffset>
                </wp:positionH>
                <wp:positionV relativeFrom="paragraph">
                  <wp:posOffset>1591945</wp:posOffset>
                </wp:positionV>
                <wp:extent cx="442912" cy="862013"/>
                <wp:effectExtent l="38100" t="0" r="33655" b="52705"/>
                <wp:wrapNone/>
                <wp:docPr id="15" name="Straight Arrow Connector 15"/>
                <wp:cNvGraphicFramePr/>
                <a:graphic xmlns:a="http://schemas.openxmlformats.org/drawingml/2006/main">
                  <a:graphicData uri="http://schemas.microsoft.com/office/word/2010/wordprocessingShape">
                    <wps:wsp>
                      <wps:cNvCnPr/>
                      <wps:spPr>
                        <a:xfrm flipH="1">
                          <a:off x="0" y="0"/>
                          <a:ext cx="442912" cy="86201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D66C798" id="Straight Arrow Connector 15" o:spid="_x0000_s1026" type="#_x0000_t32" style="position:absolute;margin-left:133.15pt;margin-top:125.35pt;width:34.85pt;height:67.9pt;flip:x;z-index:25165825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" strokecolor="#4472c4 [3204]" strokeweight=".5pt">
                <v:stroke endarrow="block" joinstyle="miter"/>
              </v:shape>
            </w:pict>
          </mc:Fallback>
        </mc:AlternateContent>
      </w:r>
      <w:r>
        <w:rPr>
          <w:b/>
          <w:bCs/>
          <w:noProof/>
          <w:u w:val="single"/>
        </w:rPr>
        <mc:AlternateContent>
          <mc:Choice Requires="wps">
            <w:drawing>
              <wp:anchor distT="0" distB="0" distL="114300" distR="114300" simplePos="0" relativeHeight="251658249" behindDoc="0" locked="0" layoutInCell="1" allowOverlap="1" wp14:anchorId="4E12E47D" wp14:editId="45D46DAB">
                <wp:simplePos x="0" y="0"/>
                <wp:positionH relativeFrom="margin">
                  <wp:posOffset>3552190</wp:posOffset>
                </wp:positionH>
                <wp:positionV relativeFrom="paragraph">
                  <wp:posOffset>2453640</wp:posOffset>
                </wp:positionV>
                <wp:extent cx="1243012" cy="590550"/>
                <wp:effectExtent l="0" t="0" r="14605" b="19050"/>
                <wp:wrapNone/>
                <wp:docPr id="14" name="Rectangle: Rounded Corners 14"/>
                <wp:cNvGraphicFramePr/>
                <a:graphic xmlns:a="http://schemas.openxmlformats.org/drawingml/2006/main">
                  <a:graphicData uri="http://schemas.microsoft.com/office/word/2010/wordprocessingShape">
                    <wps:wsp>
                      <wps:cNvSpPr/>
                      <wps:spPr>
                        <a:xfrm>
                          <a:off x="0" y="0"/>
                          <a:ext cx="1243012" cy="59055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192FA90" w14:textId="77777777" w:rsidR="003C2DB1" w:rsidRDefault="003C2DB1" w:rsidP="003C2DB1">
                            <w:pPr>
                              <w:jc w:val="center"/>
                            </w:pPr>
                            <w:r>
                              <w:t>sql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12E47D" id="Rectangle: Rounded Corners 14" o:spid="_x0000_s1026" style="position:absolute;margin-left:279.7pt;margin-top:193.2pt;width:97.85pt;height:46.5pt;z-index:25165824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" fillcolor="#4472c4 [3204]" strokecolor="#1f3763 [1604]" strokeweight="1pt">
                <v:stroke joinstyle="miter"/>
                <v:textbox>
                  <w:txbxContent>
                    <w:p w14:paraId="2192FA90" w14:textId="77777777" w:rsidR="003C2DB1" w:rsidRDefault="003C2DB1" w:rsidP="003C2DB1">
                      <w:pPr>
                        <w:jc w:val="center"/>
                      </w:pPr>
                      <w:r>
                        <w:t>sql</w:t>
                      </w:r>
                    </w:p>
                  </w:txbxContent>
                </v:textbox>
                <w10:wrap anchorx="margin"/>
              </v:roundrect>
            </w:pict>
          </mc:Fallback>
        </mc:AlternateContent>
      </w:r>
      <w:r>
        <w:rPr>
          <w:b/>
          <w:bCs/>
          <w:noProof/>
          <w:u w:val="single"/>
        </w:rPr>
        <mc:AlternateContent>
          <mc:Choice Requires="wps">
            <w:drawing>
              <wp:anchor distT="0" distB="0" distL="114300" distR="114300" simplePos="0" relativeHeight="251658248" behindDoc="0" locked="0" layoutInCell="1" allowOverlap="1" wp14:anchorId="0180264C" wp14:editId="2C49D7AD">
                <wp:simplePos x="0" y="0"/>
                <wp:positionH relativeFrom="margin">
                  <wp:posOffset>1999615</wp:posOffset>
                </wp:positionH>
                <wp:positionV relativeFrom="paragraph">
                  <wp:posOffset>2449195</wp:posOffset>
                </wp:positionV>
                <wp:extent cx="1243012" cy="590550"/>
                <wp:effectExtent l="0" t="0" r="14605" b="19050"/>
                <wp:wrapNone/>
                <wp:docPr id="13" name="Rectangle: Rounded Corners 13"/>
                <wp:cNvGraphicFramePr/>
                <a:graphic xmlns:a="http://schemas.openxmlformats.org/drawingml/2006/main">
                  <a:graphicData uri="http://schemas.microsoft.com/office/word/2010/wordprocessingShape">
                    <wps:wsp>
                      <wps:cNvSpPr/>
                      <wps:spPr>
                        <a:xfrm>
                          <a:off x="0" y="0"/>
                          <a:ext cx="1243012" cy="59055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EA3379D" w14:textId="77777777" w:rsidR="003C2DB1" w:rsidRDefault="003C2DB1" w:rsidP="003C2DB1">
                            <w:pPr>
                              <w:jc w:val="center"/>
                            </w:pPr>
                            <w:r>
                              <w:t>extraction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180264C" id="Rectangle: Rounded Corners 13" o:spid="_x0000_s1027" style="position:absolute;margin-left:157.45pt;margin-top:192.85pt;width:97.85pt;height:46.5pt;z-index:251658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" fillcolor="#4472c4 [3204]" strokecolor="#1f3763 [1604]" strokeweight="1pt">
                <v:stroke joinstyle="miter"/>
                <v:textbox>
                  <w:txbxContent>
                    <w:p w14:paraId="1EA3379D" w14:textId="77777777" w:rsidR="003C2DB1" w:rsidRDefault="003C2DB1" w:rsidP="003C2DB1">
                      <w:pPr>
                        <w:jc w:val="center"/>
                      </w:pPr>
                      <w:r>
                        <w:t>extraction</w:t>
                      </w:r>
                    </w:p>
                  </w:txbxContent>
                </v:textbox>
                <w10:wrap anchorx="margin"/>
              </v:roundrect>
            </w:pict>
          </mc:Fallback>
        </mc:AlternateContent>
      </w:r>
      <w:r>
        <w:rPr>
          <w:b/>
          <w:bCs/>
          <w:noProof/>
          <w:u w:val="single"/>
        </w:rPr>
        <mc:AlternateContent>
          <mc:Choice Requires="wps">
            <w:drawing>
              <wp:anchor distT="0" distB="0" distL="114300" distR="114300" simplePos="0" relativeHeight="251658247" behindDoc="0" locked="0" layoutInCell="1" allowOverlap="1" wp14:anchorId="27E3C5D1" wp14:editId="6828AA38">
                <wp:simplePos x="0" y="0"/>
                <wp:positionH relativeFrom="margin">
                  <wp:posOffset>480695</wp:posOffset>
                </wp:positionH>
                <wp:positionV relativeFrom="paragraph">
                  <wp:posOffset>2425383</wp:posOffset>
                </wp:positionV>
                <wp:extent cx="1243012" cy="590550"/>
                <wp:effectExtent l="0" t="0" r="14605" b="19050"/>
                <wp:wrapNone/>
                <wp:docPr id="10" name="Rectangle: Rounded Corners 10"/>
                <wp:cNvGraphicFramePr/>
                <a:graphic xmlns:a="http://schemas.openxmlformats.org/drawingml/2006/main">
                  <a:graphicData uri="http://schemas.microsoft.com/office/word/2010/wordprocessingShape">
                    <wps:wsp>
                      <wps:cNvSpPr/>
                      <wps:spPr>
                        <a:xfrm>
                          <a:off x="0" y="0"/>
                          <a:ext cx="1243012" cy="59055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6993894" w14:textId="77777777" w:rsidR="003C2DB1" w:rsidRDefault="003C2DB1" w:rsidP="003C2DB1">
                            <w:pPr>
                              <w:jc w:val="center"/>
                            </w:pPr>
                            <w:r>
                              <w:t>unzip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7E3C5D1" id="Rectangle: Rounded Corners 10" o:spid="_x0000_s1028" style="position:absolute;margin-left:37.85pt;margin-top:191pt;width:97.85pt;height:46.5pt;z-index:25165824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" fillcolor="#4472c4 [3204]" strokecolor="#1f3763 [1604]" strokeweight="1pt">
                <v:stroke joinstyle="miter"/>
                <v:textbox>
                  <w:txbxContent>
                    <w:p w14:paraId="76993894" w14:textId="77777777" w:rsidR="003C2DB1" w:rsidRDefault="003C2DB1" w:rsidP="003C2DB1">
                      <w:pPr>
                        <w:jc w:val="center"/>
                      </w:pPr>
                      <w:r>
                        <w:t>unzip</w:t>
                      </w:r>
                    </w:p>
                  </w:txbxContent>
                </v:textbox>
                <w10:wrap anchorx="margin"/>
              </v:roundrect>
            </w:pict>
          </mc:Fallback>
        </mc:AlternateContent>
      </w:r>
      <w:r>
        <w:rPr>
          <w:b/>
          <w:bCs/>
          <w:noProof/>
          <w:u w:val="single"/>
        </w:rPr>
        <mc:AlternateContent>
          <mc:Choice Requires="wps">
            <w:drawing>
              <wp:anchor distT="0" distB="0" distL="114300" distR="114300" simplePos="0" relativeHeight="251658243" behindDoc="0" locked="0" layoutInCell="1" allowOverlap="1" wp14:anchorId="7B170CE1" wp14:editId="2A6A900C">
                <wp:simplePos x="0" y="0"/>
                <wp:positionH relativeFrom="column">
                  <wp:posOffset>2043113</wp:posOffset>
                </wp:positionH>
                <wp:positionV relativeFrom="paragraph">
                  <wp:posOffset>1001395</wp:posOffset>
                </wp:positionV>
                <wp:extent cx="1304925" cy="614045"/>
                <wp:effectExtent l="0" t="0" r="28575" b="14605"/>
                <wp:wrapNone/>
                <wp:docPr id="5" name="Rectangle: Rounded Corners 5"/>
                <wp:cNvGraphicFramePr/>
                <a:graphic xmlns:a="http://schemas.openxmlformats.org/drawingml/2006/main">
                  <a:graphicData uri="http://schemas.microsoft.com/office/word/2010/wordprocessingShape">
                    <wps:wsp>
                      <wps:cNvSpPr/>
                      <wps:spPr>
                        <a:xfrm>
                          <a:off x="0" y="0"/>
                          <a:ext cx="1304925" cy="61404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F1C8EF5" w14:textId="77777777" w:rsidR="003C2DB1" w:rsidRDefault="003C2DB1" w:rsidP="003C2DB1">
                            <w:pPr>
                              <w:jc w:val="center"/>
                            </w:pPr>
                            <w:r>
                              <w:t>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170CE1" id="Rectangle: Rounded Corners 5" o:spid="_x0000_s1029" style="position:absolute;margin-left:160.9pt;margin-top:78.85pt;width:102.75pt;height:48.3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" fillcolor="#4472c4 [3204]" strokecolor="#1f3763 [1604]" strokeweight="1pt">
                <v:stroke joinstyle="miter"/>
                <v:textbox>
                  <w:txbxContent>
                    <w:p w14:paraId="6F1C8EF5" w14:textId="77777777" w:rsidR="003C2DB1" w:rsidRDefault="003C2DB1" w:rsidP="003C2DB1">
                      <w:pPr>
                        <w:jc w:val="center"/>
                      </w:pPr>
                      <w:r>
                        <w:t>data</w:t>
                      </w:r>
                    </w:p>
                  </w:txbxContent>
                </v:textbox>
              </v:roundrect>
            </w:pict>
          </mc:Fallback>
        </mc:AlternateContent>
      </w:r>
      <w:r>
        <w:rPr>
          <w:b/>
          <w:bCs/>
          <w:noProof/>
          <w:u w:val="single"/>
        </w:rPr>
        <mc:AlternateContent>
          <mc:Choice Requires="wps">
            <w:drawing>
              <wp:anchor distT="0" distB="0" distL="114300" distR="114300" simplePos="0" relativeHeight="251658242" behindDoc="0" locked="0" layoutInCell="1" allowOverlap="1" wp14:anchorId="07B7F155" wp14:editId="7985FBB6">
                <wp:simplePos x="0" y="0"/>
                <wp:positionH relativeFrom="column">
                  <wp:posOffset>3757613</wp:posOffset>
                </wp:positionH>
                <wp:positionV relativeFrom="paragraph">
                  <wp:posOffset>991870</wp:posOffset>
                </wp:positionV>
                <wp:extent cx="1347787" cy="609600"/>
                <wp:effectExtent l="0" t="0" r="24130" b="19050"/>
                <wp:wrapNone/>
                <wp:docPr id="4" name="Rectangle: Rounded Corners 4"/>
                <wp:cNvGraphicFramePr/>
                <a:graphic xmlns:a="http://schemas.openxmlformats.org/drawingml/2006/main">
                  <a:graphicData uri="http://schemas.microsoft.com/office/word/2010/wordprocessingShape">
                    <wps:wsp>
                      <wps:cNvSpPr/>
                      <wps:spPr>
                        <a:xfrm>
                          <a:off x="0" y="0"/>
                          <a:ext cx="1347787" cy="609600"/>
                        </a:xfrm>
                        <a:prstGeom prst="roundRect">
                          <a:avLst/>
                        </a:prstGeom>
                      </wps:spPr>
                      <wps:style>
                        <a:lnRef idx="2">
                          <a:schemeClr val="accent3">
                            <a:shade val="50000"/>
                          </a:schemeClr>
                        </a:lnRef>
                        <a:fillRef idx="1">
                          <a:schemeClr val="accent3"/>
                        </a:fillRef>
                        <a:effectRef idx="0">
                          <a:schemeClr val="accent3"/>
                        </a:effectRef>
                        <a:fontRef idx="minor">
                          <a:schemeClr val="lt1"/>
                        </a:fontRef>
                      </wps:style>
                      <wps:txbx>
                        <w:txbxContent>
                          <w:p w14:paraId="35A53D53" w14:textId="77777777" w:rsidR="003C2DB1" w:rsidRDefault="003C2DB1" w:rsidP="003C2DB1">
                            <w:pPr>
                              <w:jc w:val="center"/>
                            </w:pPr>
                            <w:r>
                              <w:t>R (contains all R functions)</w:t>
                            </w:r>
                          </w:p>
                          <w:p w14:paraId="1F2E576C" w14:textId="77777777" w:rsidR="003C2DB1" w:rsidRDefault="003C2DB1" w:rsidP="003C2DB1">
                            <w:pPr>
                              <w:jc w:val="center"/>
                            </w:pPr>
                            <w: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B7F155" id="Rectangle: Rounded Corners 4" o:spid="_x0000_s1030" style="position:absolute;margin-left:295.9pt;margin-top:78.1pt;width:106.1pt;height:48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" fillcolor="#a5a5a5 [3206]" strokecolor="#525252 [1606]" strokeweight="1pt">
                <v:stroke joinstyle="miter"/>
                <v:textbox>
                  <w:txbxContent>
                    <w:p w14:paraId="35A53D53" w14:textId="77777777" w:rsidR="003C2DB1" w:rsidRDefault="003C2DB1" w:rsidP="003C2DB1">
                      <w:pPr>
                        <w:jc w:val="center"/>
                      </w:pPr>
                      <w:r>
                        <w:t>R (contains all R functions)</w:t>
                      </w:r>
                    </w:p>
                    <w:p w14:paraId="1F2E576C" w14:textId="77777777" w:rsidR="003C2DB1" w:rsidRDefault="003C2DB1" w:rsidP="003C2DB1">
                      <w:pPr>
                        <w:jc w:val="center"/>
                      </w:pPr>
                      <w:r>
                        <w:t>(c</w:t>
                      </w:r>
                    </w:p>
                  </w:txbxContent>
                </v:textbox>
              </v:roundrect>
            </w:pict>
          </mc:Fallback>
        </mc:AlternateContent>
      </w:r>
      <w:r>
        <w:rPr>
          <w:b/>
          <w:bCs/>
          <w:noProof/>
          <w:u w:val="single"/>
        </w:rPr>
        <mc:AlternateContent>
          <mc:Choice Requires="wps">
            <w:drawing>
              <wp:anchor distT="0" distB="0" distL="114300" distR="114300" simplePos="0" relativeHeight="251658241" behindDoc="0" locked="0" layoutInCell="1" allowOverlap="1" wp14:anchorId="663FF2FF" wp14:editId="3E59FD40">
                <wp:simplePos x="0" y="0"/>
                <wp:positionH relativeFrom="column">
                  <wp:posOffset>352425</wp:posOffset>
                </wp:positionH>
                <wp:positionV relativeFrom="paragraph">
                  <wp:posOffset>991870</wp:posOffset>
                </wp:positionV>
                <wp:extent cx="1285240" cy="623888"/>
                <wp:effectExtent l="0" t="0" r="10160" b="24130"/>
                <wp:wrapNone/>
                <wp:docPr id="2" name="Rectangle: Rounded Corners 2"/>
                <wp:cNvGraphicFramePr/>
                <a:graphic xmlns:a="http://schemas.openxmlformats.org/drawingml/2006/main">
                  <a:graphicData uri="http://schemas.microsoft.com/office/word/2010/wordprocessingShape">
                    <wps:wsp>
                      <wps:cNvSpPr/>
                      <wps:spPr>
                        <a:xfrm>
                          <a:off x="0" y="0"/>
                          <a:ext cx="1285240" cy="623888"/>
                        </a:xfrm>
                        <a:prstGeom prst="roundRect">
                          <a:avLst/>
                        </a:prstGeom>
                      </wps:spPr>
                      <wps:style>
                        <a:lnRef idx="2">
                          <a:schemeClr val="accent4">
                            <a:shade val="50000"/>
                          </a:schemeClr>
                        </a:lnRef>
                        <a:fillRef idx="1">
                          <a:schemeClr val="accent4"/>
                        </a:fillRef>
                        <a:effectRef idx="0">
                          <a:schemeClr val="accent4"/>
                        </a:effectRef>
                        <a:fontRef idx="minor">
                          <a:schemeClr val="lt1"/>
                        </a:fontRef>
                      </wps:style>
                      <wps:txbx>
                        <w:txbxContent>
                          <w:p w14:paraId="4FDC7B89" w14:textId="77777777" w:rsidR="003C2DB1" w:rsidRDefault="003C2DB1" w:rsidP="003C2DB1">
                            <w:pPr>
                              <w:jc w:val="center"/>
                            </w:pPr>
                            <w:r>
                              <w:t>Code (code to do the extraction)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63FF2FF" id="Rectangle: Rounded Corners 2" o:spid="_x0000_s1031" style="position:absolute;margin-left:27.75pt;margin-top:78.1pt;width:101.2pt;height:49.1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" fillcolor="#ffc000 [3207]" strokecolor="#7f5f00 [1607]" strokeweight="1pt">
                <v:stroke joinstyle="miter"/>
                <v:textbox>
                  <w:txbxContent>
                    <w:p w14:paraId="4FDC7B89" w14:textId="77777777" w:rsidR="003C2DB1" w:rsidRDefault="003C2DB1" w:rsidP="003C2DB1">
                      <w:pPr>
                        <w:jc w:val="center"/>
                      </w:pPr>
                      <w:r>
                        <w:t>Code (code to do the extraction)</w:t>
                      </w:r>
                    </w:p>
                  </w:txbxContent>
                </v:textbox>
              </v:roundrect>
            </w:pict>
          </mc:Fallback>
        </mc:AlternateContent>
      </w:r>
      <w:r>
        <w:rPr>
          <w:b/>
          <w:bCs/>
          <w:noProof/>
          <w:u w:val="single"/>
        </w:rPr>
        <mc:AlternateContent>
          <mc:Choice Requires="wps">
            <w:drawing>
              <wp:anchor distT="0" distB="0" distL="114300" distR="114300" simplePos="0" relativeHeight="251658246" behindDoc="0" locked="0" layoutInCell="1" allowOverlap="1" wp14:anchorId="1D554736" wp14:editId="6B99969D">
                <wp:simplePos x="0" y="0"/>
                <wp:positionH relativeFrom="column">
                  <wp:posOffset>3119438</wp:posOffset>
                </wp:positionH>
                <wp:positionV relativeFrom="paragraph">
                  <wp:posOffset>534670</wp:posOffset>
                </wp:positionV>
                <wp:extent cx="676275" cy="495300"/>
                <wp:effectExtent l="0" t="0" r="66675" b="57150"/>
                <wp:wrapNone/>
                <wp:docPr id="8" name="Straight Arrow Connector 8"/>
                <wp:cNvGraphicFramePr/>
                <a:graphic xmlns:a="http://schemas.openxmlformats.org/drawingml/2006/main">
                  <a:graphicData uri="http://schemas.microsoft.com/office/word/2010/wordprocessingShape">
                    <wps:wsp>
                      <wps:cNvCnPr/>
                      <wps:spPr>
                        <a:xfrm>
                          <a:off x="0" y="0"/>
                          <a:ext cx="676275" cy="4953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47476B5" id="Straight Arrow Connector 8" o:spid="_x0000_s1026" type="#_x0000_t32" style="position:absolute;margin-left:245.65pt;margin-top:42.1pt;width:53.25pt;height:39pt;z-index:25165824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" strokecolor="#4472c4 [3204]" strokeweight=".5pt">
                <v:stroke endarrow="block" joinstyle="miter"/>
              </v:shape>
            </w:pict>
          </mc:Fallback>
        </mc:AlternateContent>
      </w:r>
      <w:r>
        <w:rPr>
          <w:b/>
          <w:bCs/>
          <w:noProof/>
          <w:u w:val="single"/>
        </w:rPr>
        <mc:AlternateContent>
          <mc:Choice Requires="wps">
            <w:drawing>
              <wp:anchor distT="0" distB="0" distL="114300" distR="114300" simplePos="0" relativeHeight="251658245" behindDoc="0" locked="0" layoutInCell="1" allowOverlap="1" wp14:anchorId="7E34077B" wp14:editId="2D100307">
                <wp:simplePos x="0" y="0"/>
                <wp:positionH relativeFrom="column">
                  <wp:posOffset>2638425</wp:posOffset>
                </wp:positionH>
                <wp:positionV relativeFrom="paragraph">
                  <wp:posOffset>558165</wp:posOffset>
                </wp:positionV>
                <wp:extent cx="0" cy="424180"/>
                <wp:effectExtent l="76200" t="0" r="57150" b="52070"/>
                <wp:wrapNone/>
                <wp:docPr id="7" name="Straight Arrow Connector 7"/>
                <wp:cNvGraphicFramePr/>
                <a:graphic xmlns:a="http://schemas.openxmlformats.org/drawingml/2006/main">
                  <a:graphicData uri="http://schemas.microsoft.com/office/word/2010/wordprocessingShape">
                    <wps:wsp>
                      <wps:cNvCnPr/>
                      <wps:spPr>
                        <a:xfrm>
                          <a:off x="0" y="0"/>
                          <a:ext cx="0" cy="4241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26FF577" id="Straight Arrow Connector 7" o:spid="_x0000_s1026" type="#_x0000_t32" style="position:absolute;margin-left:207.75pt;margin-top:43.95pt;width:0;height:33.4pt;z-index:25165824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" strokecolor="#4472c4 [3204]" strokeweight=".5pt">
                <v:stroke endarrow="block" joinstyle="miter"/>
              </v:shape>
            </w:pict>
          </mc:Fallback>
        </mc:AlternateContent>
      </w:r>
      <w:r>
        <w:rPr>
          <w:b/>
          <w:bCs/>
          <w:noProof/>
          <w:u w:val="single"/>
        </w:rPr>
        <mc:AlternateContent>
          <mc:Choice Requires="wps">
            <w:drawing>
              <wp:anchor distT="0" distB="0" distL="114300" distR="114300" simplePos="0" relativeHeight="251658244" behindDoc="0" locked="0" layoutInCell="1" allowOverlap="1" wp14:anchorId="5A50FB6F" wp14:editId="6FCAADA2">
                <wp:simplePos x="0" y="0"/>
                <wp:positionH relativeFrom="column">
                  <wp:posOffset>1619250</wp:posOffset>
                </wp:positionH>
                <wp:positionV relativeFrom="paragraph">
                  <wp:posOffset>534670</wp:posOffset>
                </wp:positionV>
                <wp:extent cx="566738" cy="481013"/>
                <wp:effectExtent l="38100" t="0" r="24130" b="52705"/>
                <wp:wrapNone/>
                <wp:docPr id="6" name="Straight Arrow Connector 6"/>
                <wp:cNvGraphicFramePr/>
                <a:graphic xmlns:a="http://schemas.openxmlformats.org/drawingml/2006/main">
                  <a:graphicData uri="http://schemas.microsoft.com/office/word/2010/wordprocessingShape">
                    <wps:wsp>
                      <wps:cNvCnPr/>
                      <wps:spPr>
                        <a:xfrm flipH="1">
                          <a:off x="0" y="0"/>
                          <a:ext cx="566738" cy="48101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04A257B" id="Straight Arrow Connector 6" o:spid="_x0000_s1026" type="#_x0000_t32" style="position:absolute;margin-left:127.5pt;margin-top:42.1pt;width:44.65pt;height:37.9pt;flip:x;z-index:2516582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" strokecolor="#4472c4 [3204]" strokeweight=".5pt">
                <v:stroke endarrow="block" joinstyle="miter"/>
              </v:shape>
            </w:pict>
          </mc:Fallback>
        </mc:AlternateContent>
      </w:r>
      <w:r>
        <w:rPr>
          <w:b/>
          <w:bCs/>
          <w:noProof/>
          <w:u w:val="single"/>
        </w:rPr>
        <mc:AlternateContent>
          <mc:Choice Requires="wps">
            <w:drawing>
              <wp:anchor distT="0" distB="0" distL="114300" distR="114300" simplePos="0" relativeHeight="251658240" behindDoc="0" locked="0" layoutInCell="1" allowOverlap="1" wp14:anchorId="4D7417A9" wp14:editId="79BC9950">
                <wp:simplePos x="0" y="0"/>
                <wp:positionH relativeFrom="column">
                  <wp:posOffset>2147887</wp:posOffset>
                </wp:positionH>
                <wp:positionV relativeFrom="paragraph">
                  <wp:posOffset>144145</wp:posOffset>
                </wp:positionV>
                <wp:extent cx="995363" cy="414338"/>
                <wp:effectExtent l="0" t="0" r="14605" b="24130"/>
                <wp:wrapNone/>
                <wp:docPr id="1" name="Rectangle: Rounded Corners 1"/>
                <wp:cNvGraphicFramePr/>
                <a:graphic xmlns:a="http://schemas.openxmlformats.org/drawingml/2006/main">
                  <a:graphicData uri="http://schemas.microsoft.com/office/word/2010/wordprocessingShape">
                    <wps:wsp>
                      <wps:cNvSpPr/>
                      <wps:spPr>
                        <a:xfrm>
                          <a:off x="0" y="0"/>
                          <a:ext cx="995363" cy="414338"/>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587C248A" w14:textId="77777777" w:rsidR="003C2DB1" w:rsidRDefault="003C2DB1" w:rsidP="003C2DB1">
                            <w:pPr>
                              <w:jc w:val="center"/>
                            </w:pPr>
                            <w:r>
                              <w:t>Root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D7417A9" id="Rectangle: Rounded Corners 1" o:spid="_x0000_s1032" style="position:absolute;margin-left:169.1pt;margin-top:11.35pt;width:78.4pt;height:32.6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" fillcolor="white [3201]" strokecolor="#70ad47 [3209]" strokeweight="1pt">
                <v:stroke joinstyle="miter"/>
                <v:textbox>
                  <w:txbxContent>
                    <w:p w14:paraId="587C248A" w14:textId="77777777" w:rsidR="003C2DB1" w:rsidRDefault="003C2DB1" w:rsidP="003C2DB1">
                      <w:pPr>
                        <w:jc w:val="center"/>
                      </w:pPr>
                      <w:r>
                        <w:t>Root</w:t>
                      </w:r>
                    </w:p>
                  </w:txbxContent>
                </v:textbox>
              </v:roundrect>
            </w:pict>
          </mc:Fallback>
        </mc:AlternateContent>
      </w:r>
    </w:p>
    <w:p w14:paraId="5CC1714F" w14:textId="77777777" w:rsidR="003C2DB1" w:rsidRDefault="003C2DB1">
      <w:pPr>
        <w:rPr>
          <w:b/>
          <w:bCs/>
          <w:u w:val="single"/>
        </w:rPr>
      </w:pPr>
    </w:p>
    <w:p w14:paraId="11B31B5C" w14:textId="252CBABF" w:rsidR="003C2DB1" w:rsidRDefault="003C2DB1">
      <w:pPr>
        <w:rPr>
          <w:b/>
          <w:bCs/>
          <w:u w:val="single"/>
        </w:rPr>
      </w:pPr>
    </w:p>
    <w:p w14:paraId="26B75463" w14:textId="77777777" w:rsidR="003C2DB1" w:rsidRDefault="003C2DB1">
      <w:pPr>
        <w:rPr>
          <w:b/>
          <w:bCs/>
          <w:u w:val="single"/>
        </w:rPr>
      </w:pPr>
    </w:p>
    <w:p w14:paraId="75E7F408" w14:textId="77777777" w:rsidR="003C2DB1" w:rsidRDefault="003C2DB1">
      <w:pPr>
        <w:rPr>
          <w:b/>
          <w:bCs/>
          <w:u w:val="single"/>
        </w:rPr>
      </w:pPr>
    </w:p>
    <w:p w14:paraId="64CF8FCD" w14:textId="77777777" w:rsidR="003C2DB1" w:rsidRDefault="003C2DB1">
      <w:pPr>
        <w:rPr>
          <w:b/>
          <w:bCs/>
          <w:u w:val="single"/>
        </w:rPr>
      </w:pPr>
    </w:p>
    <w:p w14:paraId="0A984C65" w14:textId="77777777" w:rsidR="003C2DB1" w:rsidRDefault="003C2DB1">
      <w:pPr>
        <w:rPr>
          <w:b/>
          <w:bCs/>
          <w:u w:val="single"/>
        </w:rPr>
      </w:pPr>
    </w:p>
    <w:p w14:paraId="0D9AB6AA" w14:textId="77777777" w:rsidR="003C2DB1" w:rsidRDefault="003C2DB1">
      <w:pPr>
        <w:rPr>
          <w:b/>
          <w:bCs/>
          <w:u w:val="single"/>
        </w:rPr>
      </w:pPr>
    </w:p>
    <w:p w14:paraId="548FE1EC" w14:textId="77777777" w:rsidR="003C2DB1" w:rsidRDefault="003C2DB1">
      <w:pPr>
        <w:rPr>
          <w:b/>
          <w:bCs/>
          <w:u w:val="single"/>
        </w:rPr>
      </w:pPr>
    </w:p>
    <w:p w14:paraId="2429F771" w14:textId="77777777" w:rsidR="003C2DB1" w:rsidRDefault="003C2DB1">
      <w:pPr>
        <w:rPr>
          <w:b/>
          <w:bCs/>
          <w:u w:val="single"/>
        </w:rPr>
      </w:pPr>
    </w:p>
    <w:p w14:paraId="086F057B" w14:textId="77777777" w:rsidR="003C2DB1" w:rsidRDefault="003C2DB1">
      <w:pPr>
        <w:rPr>
          <w:b/>
          <w:bCs/>
          <w:u w:val="single"/>
        </w:rPr>
      </w:pPr>
    </w:p>
    <w:p w14:paraId="64D742BD" w14:textId="77777777" w:rsidR="003C2DB1" w:rsidRDefault="003C2DB1">
      <w:pPr>
        <w:rPr>
          <w:b/>
          <w:bCs/>
          <w:u w:val="single"/>
        </w:rPr>
      </w:pPr>
    </w:p>
    <w:p w14:paraId="614853EE" w14:textId="77777777" w:rsidR="00394AD7" w:rsidRPr="00394AD7" w:rsidRDefault="00394AD7">
      <w:r w:rsidRPr="00394AD7">
        <w:t>There are three data directories:</w:t>
      </w:r>
    </w:p>
    <w:p w14:paraId="6DFD7B4A" w14:textId="47704777" w:rsidR="003C2DB1" w:rsidRDefault="003C2DB1">
      <w:r w:rsidRPr="003C2DB1">
        <w:rPr>
          <w:b/>
          <w:bCs/>
        </w:rPr>
        <w:t xml:space="preserve">Unzip </w:t>
      </w:r>
      <w:r>
        <w:t>contain</w:t>
      </w:r>
      <w:r w:rsidR="00214821">
        <w:t>s</w:t>
      </w:r>
      <w:r>
        <w:t xml:space="preserve"> the unzipped raw</w:t>
      </w:r>
      <w:r w:rsidR="00F374EC">
        <w:t xml:space="preserve"> (.txt)</w:t>
      </w:r>
      <w:r>
        <w:t xml:space="preserve"> flat files. The </w:t>
      </w:r>
      <w:r w:rsidR="00F374EC">
        <w:t>original</w:t>
      </w:r>
      <w:r>
        <w:t xml:space="preserve"> flat files themselves are stored in a separate directory to which nobody has write access, meaning we always have a </w:t>
      </w:r>
      <w:proofErr w:type="spellStart"/>
      <w:r>
        <w:t>back up</w:t>
      </w:r>
      <w:proofErr w:type="spellEnd"/>
      <w:r>
        <w:t>.</w:t>
      </w:r>
      <w:r w:rsidR="00394AD7">
        <w:t xml:space="preserve"> We </w:t>
      </w:r>
      <w:proofErr w:type="gramStart"/>
      <w:r w:rsidR="00394AD7">
        <w:t>make the assumption</w:t>
      </w:r>
      <w:proofErr w:type="gramEnd"/>
      <w:r w:rsidR="00394AD7">
        <w:t xml:space="preserve"> anyone else wanting to use these programs and follow this process has unzipped the </w:t>
      </w:r>
      <w:proofErr w:type="spellStart"/>
      <w:r w:rsidR="00394AD7">
        <w:t>flatfiles</w:t>
      </w:r>
      <w:proofErr w:type="spellEnd"/>
      <w:r w:rsidR="00394AD7">
        <w:t xml:space="preserve"> into </w:t>
      </w:r>
      <w:r w:rsidR="00F374EC">
        <w:t>the unzip</w:t>
      </w:r>
      <w:r w:rsidR="00394AD7">
        <w:t xml:space="preserve"> folder.</w:t>
      </w:r>
    </w:p>
    <w:p w14:paraId="675FCC9A" w14:textId="7640A78A" w:rsidR="00394AD7" w:rsidRDefault="00F374EC">
      <w:proofErr w:type="spellStart"/>
      <w:r>
        <w:rPr>
          <w:b/>
          <w:bCs/>
        </w:rPr>
        <w:t>s</w:t>
      </w:r>
      <w:r w:rsidR="00394AD7" w:rsidRPr="00394AD7">
        <w:rPr>
          <w:b/>
          <w:bCs/>
        </w:rPr>
        <w:t>ql</w:t>
      </w:r>
      <w:proofErr w:type="spellEnd"/>
      <w:r w:rsidR="00394AD7">
        <w:rPr>
          <w:b/>
          <w:bCs/>
        </w:rPr>
        <w:t xml:space="preserve"> </w:t>
      </w:r>
      <w:r w:rsidR="00394AD7" w:rsidRPr="00394AD7">
        <w:t>contain</w:t>
      </w:r>
      <w:r w:rsidR="00394AD7">
        <w:t xml:space="preserve">s </w:t>
      </w:r>
      <w:proofErr w:type="spellStart"/>
      <w:r w:rsidR="00394AD7">
        <w:t>sqlite</w:t>
      </w:r>
      <w:proofErr w:type="spellEnd"/>
      <w:r w:rsidR="00394AD7">
        <w:t xml:space="preserve"> databases created using package </w:t>
      </w:r>
      <w:proofErr w:type="spellStart"/>
      <w:r w:rsidR="00394AD7">
        <w:t>RSQLite</w:t>
      </w:r>
      <w:proofErr w:type="spellEnd"/>
      <w:r w:rsidR="00394AD7">
        <w:t>. These are intermediatory datasets, from which we will define our variables and cohorts of interest.</w:t>
      </w:r>
    </w:p>
    <w:p w14:paraId="5A8EB988" w14:textId="203316E3" w:rsidR="00394AD7" w:rsidRDefault="00394AD7">
      <w:r>
        <w:rPr>
          <w:b/>
          <w:bCs/>
        </w:rPr>
        <w:t>e</w:t>
      </w:r>
      <w:r w:rsidRPr="00394AD7">
        <w:rPr>
          <w:b/>
          <w:bCs/>
        </w:rPr>
        <w:t>xtraction</w:t>
      </w:r>
      <w:r>
        <w:rPr>
          <w:b/>
          <w:bCs/>
        </w:rPr>
        <w:t xml:space="preserve"> </w:t>
      </w:r>
      <w:r w:rsidRPr="00394AD7">
        <w:t xml:space="preserve">contains all extracted data, that is cohorts and variables. </w:t>
      </w:r>
      <w:r>
        <w:t xml:space="preserve">Users will likely have to write their own code to apply the relevant inclusion and exclusion criteria. Once a cohort has been defined, it should be stored in this folder </w:t>
      </w:r>
      <w:proofErr w:type="gramStart"/>
      <w:r>
        <w:t>in order to</w:t>
      </w:r>
      <w:proofErr w:type="gramEnd"/>
      <w:r>
        <w:t xml:space="preserve"> then extract chosen variables for individuals in this cohort.</w:t>
      </w:r>
    </w:p>
    <w:p w14:paraId="53FE2C9A" w14:textId="72038A93" w:rsidR="00394AD7" w:rsidRDefault="00394AD7">
      <w:r>
        <w:rPr>
          <w:b/>
          <w:bCs/>
        </w:rPr>
        <w:t xml:space="preserve">code </w:t>
      </w:r>
      <w:r w:rsidRPr="00394AD7">
        <w:t>contains files which must be run to define the cohort and extract variables for the cohort of interest.</w:t>
      </w:r>
    </w:p>
    <w:p w14:paraId="52306E5B" w14:textId="22F17EE5" w:rsidR="00394AD7" w:rsidRPr="00394AD7" w:rsidRDefault="00394AD7" w:rsidP="00394AD7">
      <w:r w:rsidRPr="00394AD7">
        <w:rPr>
          <w:b/>
          <w:bCs/>
        </w:rPr>
        <w:t>R</w:t>
      </w:r>
      <w:r>
        <w:rPr>
          <w:b/>
          <w:bCs/>
        </w:rPr>
        <w:t xml:space="preserve"> </w:t>
      </w:r>
      <w:r w:rsidRPr="00394AD7">
        <w:t>contains R f</w:t>
      </w:r>
      <w:r w:rsidR="00465443">
        <w:t>u</w:t>
      </w:r>
      <w:r w:rsidRPr="00394AD7">
        <w:t xml:space="preserve">nctions which </w:t>
      </w:r>
      <w:r w:rsidR="00465443">
        <w:t>are</w:t>
      </w:r>
      <w:r w:rsidRPr="00394AD7">
        <w:t xml:space="preserve"> used </w:t>
      </w:r>
      <w:r w:rsidR="00465443">
        <w:t>across the data extraction process</w:t>
      </w:r>
      <w:r w:rsidRPr="00394AD7">
        <w:t xml:space="preserve">. This includes functions to read the raw .txt files, create </w:t>
      </w:r>
      <w:proofErr w:type="spellStart"/>
      <w:r w:rsidRPr="00394AD7">
        <w:t>sqlite</w:t>
      </w:r>
      <w:proofErr w:type="spellEnd"/>
      <w:r w:rsidRPr="00394AD7">
        <w:t xml:space="preserve"> databases, and extract variables of interest.</w:t>
      </w:r>
    </w:p>
    <w:p w14:paraId="3FCDA56F" w14:textId="270673CC" w:rsidR="00394AD7" w:rsidRPr="00394AD7" w:rsidRDefault="00394AD7">
      <w:pPr>
        <w:rPr>
          <w:b/>
          <w:bCs/>
        </w:rPr>
      </w:pPr>
    </w:p>
    <w:p w14:paraId="38EED583" w14:textId="77777777" w:rsidR="00394AD7" w:rsidRDefault="00394AD7"/>
    <w:p w14:paraId="7B38ADB1" w14:textId="77777777" w:rsidR="003C2DB1" w:rsidRPr="003C2DB1" w:rsidRDefault="003C2DB1"/>
    <w:p w14:paraId="7B847EBD" w14:textId="77777777" w:rsidR="003C2DB1" w:rsidRDefault="003C2DB1">
      <w:pPr>
        <w:rPr>
          <w:b/>
          <w:bCs/>
          <w:u w:val="single"/>
        </w:rPr>
      </w:pPr>
    </w:p>
    <w:p w14:paraId="6F955AC5" w14:textId="66FC3787" w:rsidR="00AB7673" w:rsidRDefault="00AB7673" w:rsidP="00394AD7">
      <w:pPr>
        <w:pStyle w:val="Heading1"/>
      </w:pPr>
      <w:bookmarkStart w:id="4" w:name="_Toc173322558"/>
      <w:bookmarkStart w:id="5" w:name="_Toc173322597"/>
      <w:r>
        <w:lastRenderedPageBreak/>
        <w:t>List of programs and what they do</w:t>
      </w:r>
      <w:bookmarkEnd w:id="4"/>
      <w:bookmarkEnd w:id="5"/>
    </w:p>
    <w:p w14:paraId="7192F2F7" w14:textId="199ADCD4" w:rsidR="00932B43" w:rsidRPr="00CC608D" w:rsidRDefault="00CC608D" w:rsidP="00CC608D">
      <w:r>
        <w:t xml:space="preserve">Note, this code has been used to develop an R package for CPRD data extraction, </w:t>
      </w:r>
      <w:proofErr w:type="spellStart"/>
      <w:r>
        <w:t>rcprd</w:t>
      </w:r>
      <w:proofErr w:type="spellEnd"/>
      <w:r w:rsidR="00932B43">
        <w:t xml:space="preserve">: </w:t>
      </w:r>
      <w:hyperlink r:id="rId10" w:history="1">
        <w:r w:rsidR="00932B43" w:rsidRPr="007F20D1">
          <w:rPr>
            <w:rStyle w:val="Hyperlink"/>
          </w:rPr>
          <w:t>https://github.com/alexpate30/rcprd</w:t>
        </w:r>
      </w:hyperlink>
      <w:r w:rsidR="00932B43">
        <w:t>. All the code mentioned here has been superseded by this package.</w:t>
      </w:r>
    </w:p>
    <w:p w14:paraId="00EBB11B" w14:textId="35305B40" w:rsidR="00394AD7" w:rsidRDefault="00394AD7" w:rsidP="00394AD7">
      <w:pPr>
        <w:pStyle w:val="Heading2"/>
      </w:pPr>
      <w:bookmarkStart w:id="6" w:name="_Toc173322559"/>
      <w:bookmarkStart w:id="7" w:name="_Toc173322598"/>
      <w:r>
        <w:t>General overview</w:t>
      </w:r>
      <w:bookmarkEnd w:id="6"/>
      <w:bookmarkEnd w:id="7"/>
    </w:p>
    <w:p w14:paraId="375BD185" w14:textId="064A52B2" w:rsidR="00394AD7" w:rsidRDefault="009953CD" w:rsidP="00394AD7">
      <w:r>
        <w:t xml:space="preserve">The code for creation of the cohort is split into </w:t>
      </w:r>
      <w:r w:rsidR="005006EA">
        <w:t>multiple</w:t>
      </w:r>
      <w:r>
        <w:t xml:space="preserve"> folders</w:t>
      </w:r>
      <w:r w:rsidR="007A38F2">
        <w:t>,</w:t>
      </w:r>
      <w:r w:rsidR="005006EA">
        <w:t xml:space="preserve"> </w:t>
      </w:r>
      <w:r w:rsidR="005006EA" w:rsidRPr="005006EA">
        <w:rPr>
          <w:i/>
          <w:iCs/>
        </w:rPr>
        <w:t>‘p0_read_in_codelists’</w:t>
      </w:r>
      <w:r w:rsidR="005006EA">
        <w:t>,</w:t>
      </w:r>
      <w:r w:rsidR="007A38F2">
        <w:t xml:space="preserve"> </w:t>
      </w:r>
      <w:r w:rsidR="00300576">
        <w:t>‘</w:t>
      </w:r>
      <w:r w:rsidR="007A38F2" w:rsidRPr="00300576">
        <w:rPr>
          <w:i/>
          <w:iCs/>
        </w:rPr>
        <w:t>p1_cohort_definition</w:t>
      </w:r>
      <w:r w:rsidR="00300576">
        <w:rPr>
          <w:i/>
          <w:iCs/>
        </w:rPr>
        <w:t>’</w:t>
      </w:r>
      <w:r w:rsidR="00CB02E2">
        <w:t>,</w:t>
      </w:r>
      <w:r w:rsidR="007A38F2">
        <w:t xml:space="preserve"> </w:t>
      </w:r>
      <w:r w:rsidR="00300576">
        <w:t>‘</w:t>
      </w:r>
      <w:r w:rsidR="007A38F2" w:rsidRPr="00300576">
        <w:rPr>
          <w:i/>
          <w:iCs/>
        </w:rPr>
        <w:t>p2_cohort_baseline</w:t>
      </w:r>
      <w:r w:rsidR="00300576">
        <w:rPr>
          <w:i/>
          <w:iCs/>
        </w:rPr>
        <w:t>’</w:t>
      </w:r>
      <w:r w:rsidR="00CB02E2">
        <w:t xml:space="preserve"> and ‘</w:t>
      </w:r>
      <w:r w:rsidR="00CB02E2" w:rsidRPr="00CB02E2">
        <w:rPr>
          <w:i/>
          <w:iCs/>
        </w:rPr>
        <w:t>p3_cohort_followup</w:t>
      </w:r>
      <w:r w:rsidR="00CB02E2">
        <w:t>’</w:t>
      </w:r>
      <w:r w:rsidR="00AB64A6">
        <w:t xml:space="preserve"> </w:t>
      </w:r>
      <w:r w:rsidR="006815FE">
        <w:t>all</w:t>
      </w:r>
      <w:r w:rsidR="00AB64A6">
        <w:t xml:space="preserve"> contained within the ‘code’ directory. The </w:t>
      </w:r>
      <w:r w:rsidR="0074126B" w:rsidRPr="005006EA">
        <w:rPr>
          <w:i/>
          <w:iCs/>
        </w:rPr>
        <w:t>‘p0_read_in_codelists’</w:t>
      </w:r>
      <w:r w:rsidR="00B42C76">
        <w:rPr>
          <w:i/>
          <w:iCs/>
        </w:rPr>
        <w:t xml:space="preserve"> </w:t>
      </w:r>
      <w:r w:rsidR="00B42C76" w:rsidRPr="00B42C76">
        <w:t>create codelists</w:t>
      </w:r>
      <w:r w:rsidR="00B42C76">
        <w:t xml:space="preserve"> in the appropriate format for extracting CPRD </w:t>
      </w:r>
      <w:proofErr w:type="spellStart"/>
      <w:r w:rsidR="00B42C76">
        <w:t>Aurum</w:t>
      </w:r>
      <w:proofErr w:type="spellEnd"/>
      <w:r w:rsidR="00B42C76">
        <w:t xml:space="preserve"> data.</w:t>
      </w:r>
      <w:r w:rsidR="00B42C76">
        <w:rPr>
          <w:i/>
          <w:iCs/>
        </w:rPr>
        <w:t xml:space="preserve"> </w:t>
      </w:r>
      <w:r w:rsidR="00B42C76">
        <w:t>P</w:t>
      </w:r>
      <w:r w:rsidR="00AB64A6">
        <w:t xml:space="preserve">rograms in </w:t>
      </w:r>
      <w:r w:rsidR="00300576">
        <w:t>‘</w:t>
      </w:r>
      <w:r w:rsidR="00AB64A6" w:rsidRPr="00300576">
        <w:rPr>
          <w:i/>
          <w:iCs/>
        </w:rPr>
        <w:t>p1_cohort_definition</w:t>
      </w:r>
      <w:r w:rsidR="00300576">
        <w:rPr>
          <w:i/>
          <w:iCs/>
        </w:rPr>
        <w:t>’</w:t>
      </w:r>
      <w:r w:rsidR="00AB64A6">
        <w:t xml:space="preserve"> should be run in order. They create a </w:t>
      </w:r>
      <w:r w:rsidR="00EE562B">
        <w:t xml:space="preserve">cohort based on the inclusion/exclusion criteria of the CHARIOT </w:t>
      </w:r>
      <w:proofErr w:type="gramStart"/>
      <w:r w:rsidR="00EE562B">
        <w:t>study, and</w:t>
      </w:r>
      <w:proofErr w:type="gramEnd"/>
      <w:r w:rsidR="00EE562B">
        <w:t xml:space="preserve"> create an SQLite database with the CPRD </w:t>
      </w:r>
      <w:proofErr w:type="spellStart"/>
      <w:r w:rsidR="00EE562B">
        <w:t>Aurum</w:t>
      </w:r>
      <w:proofErr w:type="spellEnd"/>
      <w:r w:rsidR="00EE562B">
        <w:t xml:space="preserve"> medical and prescription data for these individuals. The programs in </w:t>
      </w:r>
      <w:r w:rsidR="00300576">
        <w:t>‘</w:t>
      </w:r>
      <w:r w:rsidR="00300576" w:rsidRPr="00300576">
        <w:rPr>
          <w:i/>
          <w:iCs/>
        </w:rPr>
        <w:t>p2_cohort_baseline</w:t>
      </w:r>
      <w:r w:rsidR="00300576">
        <w:rPr>
          <w:i/>
          <w:iCs/>
        </w:rPr>
        <w:t>’</w:t>
      </w:r>
      <w:r w:rsidR="00A3750C">
        <w:rPr>
          <w:i/>
          <w:iCs/>
        </w:rPr>
        <w:t xml:space="preserve"> </w:t>
      </w:r>
      <w:r w:rsidR="00A3750C">
        <w:t>should be run in order. The</w:t>
      </w:r>
      <w:r w:rsidR="0000678D">
        <w:t>se programs</w:t>
      </w:r>
      <w:r w:rsidR="00A3750C">
        <w:t xml:space="preserve"> extract variables of interest </w:t>
      </w:r>
      <w:r w:rsidR="00314BF9">
        <w:t>at ‘baseline’, which is the date upon which they become eligible for entry into our study cohort</w:t>
      </w:r>
      <w:r w:rsidR="00B20CE1">
        <w:t xml:space="preserve"> (first of</w:t>
      </w:r>
      <w:r w:rsidR="0000678D">
        <w:t>:</w:t>
      </w:r>
      <w:r w:rsidR="00B20CE1">
        <w:t xml:space="preserve"> date turned 18</w:t>
      </w:r>
      <w:r w:rsidR="0000678D">
        <w:t>;</w:t>
      </w:r>
      <w:r w:rsidR="00B20CE1">
        <w:t xml:space="preserve"> 1</w:t>
      </w:r>
      <w:r w:rsidR="00B20CE1" w:rsidRPr="00B20CE1">
        <w:rPr>
          <w:vertAlign w:val="superscript"/>
        </w:rPr>
        <w:t>st</w:t>
      </w:r>
      <w:r w:rsidR="00B20CE1">
        <w:t xml:space="preserve"> January 2005</w:t>
      </w:r>
      <w:r w:rsidR="0000678D">
        <w:t>;</w:t>
      </w:r>
      <w:r w:rsidR="00D31E9A">
        <w:t xml:space="preserve"> 1-year up to standard follow-up in CPRD).</w:t>
      </w:r>
      <w:r w:rsidR="00A3750C">
        <w:t xml:space="preserve"> </w:t>
      </w:r>
      <w:r w:rsidR="0000678D">
        <w:t xml:space="preserve">They are then </w:t>
      </w:r>
      <w:r w:rsidR="00A3750C">
        <w:t>merge</w:t>
      </w:r>
      <w:r w:rsidR="0000678D">
        <w:t>d</w:t>
      </w:r>
      <w:r w:rsidR="00A3750C">
        <w:t xml:space="preserve"> into an analysis-ready dataset</w:t>
      </w:r>
      <w:r w:rsidR="0000678D">
        <w:t xml:space="preserve"> and</w:t>
      </w:r>
      <w:r w:rsidR="00255531">
        <w:t xml:space="preserve"> missing values</w:t>
      </w:r>
      <w:r w:rsidR="00A309EB">
        <w:t xml:space="preserve"> imputed</w:t>
      </w:r>
      <w:r w:rsidR="00255531">
        <w:t xml:space="preserve"> using multiple imputation</w:t>
      </w:r>
      <w:r w:rsidR="003E0AAF">
        <w:t xml:space="preserve">. </w:t>
      </w:r>
      <w:r w:rsidR="006815FE">
        <w:t>The programs in ‘</w:t>
      </w:r>
      <w:r w:rsidR="006815FE" w:rsidRPr="00CB02E2">
        <w:rPr>
          <w:i/>
          <w:iCs/>
        </w:rPr>
        <w:t>p3_cohort_followup</w:t>
      </w:r>
      <w:r w:rsidR="006815FE">
        <w:rPr>
          <w:i/>
          <w:iCs/>
        </w:rPr>
        <w:t xml:space="preserve">’ </w:t>
      </w:r>
      <w:r w:rsidR="006815FE">
        <w:t xml:space="preserve">should be run in order. They extract variables of interest at </w:t>
      </w:r>
      <w:r w:rsidR="00314BF9">
        <w:t>1/2/3/4/5 years post baseline index date (start of follow-up) and merge into datasets</w:t>
      </w:r>
      <w:r w:rsidR="006815FE">
        <w:t xml:space="preserve">. </w:t>
      </w:r>
      <w:r w:rsidR="00255531">
        <w:t xml:space="preserve">A complete list of the programs and what they do is given </w:t>
      </w:r>
      <w:r w:rsidR="00B42C76">
        <w:t>in Table 1.</w:t>
      </w:r>
    </w:p>
    <w:p w14:paraId="504F0FE4" w14:textId="6E94941D" w:rsidR="008924AA" w:rsidRPr="00BC1A29" w:rsidRDefault="008924AA" w:rsidP="00394AD7">
      <w:pPr>
        <w:rPr>
          <w:b/>
          <w:bCs/>
          <w:u w:val="single"/>
        </w:rPr>
      </w:pPr>
      <w:commentRangeStart w:id="8"/>
      <w:r w:rsidRPr="00BC1A29">
        <w:rPr>
          <w:b/>
          <w:bCs/>
          <w:u w:val="single"/>
        </w:rPr>
        <w:t>Table 1: Program names and</w:t>
      </w:r>
      <w:r w:rsidR="00BC1A29" w:rsidRPr="00BC1A29">
        <w:rPr>
          <w:b/>
          <w:bCs/>
          <w:u w:val="single"/>
        </w:rPr>
        <w:t xml:space="preserve"> utility</w:t>
      </w:r>
      <w:commentRangeEnd w:id="8"/>
      <w:r w:rsidR="00822BBD">
        <w:rPr>
          <w:rStyle w:val="CommentReference"/>
        </w:rPr>
        <w:commentReference w:id="8"/>
      </w:r>
    </w:p>
    <w:tbl>
      <w:tblPr>
        <w:tblStyle w:val="TableGrid"/>
        <w:tblW w:w="9634" w:type="dxa"/>
        <w:tblLayout w:type="fixed"/>
        <w:tblLook w:val="04A0" w:firstRow="1" w:lastRow="0" w:firstColumn="1" w:lastColumn="0" w:noHBand="0" w:noVBand="1"/>
      </w:tblPr>
      <w:tblGrid>
        <w:gridCol w:w="3256"/>
        <w:gridCol w:w="6378"/>
      </w:tblGrid>
      <w:tr w:rsidR="00617F65" w14:paraId="6EFCFB67" w14:textId="77777777" w:rsidTr="00ED604B">
        <w:tc>
          <w:tcPr>
            <w:tcW w:w="3256" w:type="dxa"/>
          </w:tcPr>
          <w:p w14:paraId="13298678" w14:textId="55471BAE" w:rsidR="00617F65" w:rsidRPr="00617F65" w:rsidRDefault="00617F65">
            <w:pPr>
              <w:rPr>
                <w:b/>
                <w:bCs/>
              </w:rPr>
            </w:pPr>
            <w:r w:rsidRPr="00617F65">
              <w:rPr>
                <w:b/>
                <w:bCs/>
              </w:rPr>
              <w:t>Program name</w:t>
            </w:r>
          </w:p>
        </w:tc>
        <w:tc>
          <w:tcPr>
            <w:tcW w:w="6378" w:type="dxa"/>
          </w:tcPr>
          <w:p w14:paraId="3B186DEE" w14:textId="55916796" w:rsidR="00617F65" w:rsidRPr="00617F65" w:rsidRDefault="00617F65" w:rsidP="004764E3">
            <w:pPr>
              <w:rPr>
                <w:b/>
                <w:bCs/>
              </w:rPr>
            </w:pPr>
            <w:r w:rsidRPr="00617F65">
              <w:rPr>
                <w:b/>
                <w:bCs/>
              </w:rPr>
              <w:t>Utility</w:t>
            </w:r>
          </w:p>
        </w:tc>
      </w:tr>
      <w:tr w:rsidR="00617F65" w14:paraId="69F79E3A" w14:textId="77777777" w:rsidTr="00DB2BA0">
        <w:tc>
          <w:tcPr>
            <w:tcW w:w="9634" w:type="dxa"/>
            <w:gridSpan w:val="2"/>
          </w:tcPr>
          <w:p w14:paraId="75521B8B" w14:textId="296FE0FA" w:rsidR="00617F65" w:rsidRPr="00617F65" w:rsidRDefault="00A03F86" w:rsidP="004764E3">
            <w:pPr>
              <w:rPr>
                <w:b/>
                <w:bCs/>
              </w:rPr>
            </w:pPr>
            <w:r>
              <w:rPr>
                <w:b/>
                <w:bCs/>
              </w:rPr>
              <w:t>Directory location</w:t>
            </w:r>
            <w:r w:rsidR="009C4002">
              <w:rPr>
                <w:b/>
                <w:bCs/>
              </w:rPr>
              <w:t xml:space="preserve">: </w:t>
            </w:r>
            <w:r>
              <w:rPr>
                <w:b/>
                <w:bCs/>
              </w:rPr>
              <w:t>code/</w:t>
            </w:r>
            <w:r w:rsidR="009C4002">
              <w:rPr>
                <w:b/>
                <w:bCs/>
              </w:rPr>
              <w:t>p1_cohort_definition</w:t>
            </w:r>
          </w:p>
        </w:tc>
      </w:tr>
      <w:tr w:rsidR="00617F65" w14:paraId="5A2B2337" w14:textId="607A9EDC" w:rsidTr="00ED604B">
        <w:tc>
          <w:tcPr>
            <w:tcW w:w="3256" w:type="dxa"/>
          </w:tcPr>
          <w:p w14:paraId="4E132AFF" w14:textId="7D336605" w:rsidR="00617F65" w:rsidRDefault="00617F65">
            <w:r>
              <w:t>P</w:t>
            </w:r>
            <w:r w:rsidR="00ED604B">
              <w:t>2_apply_exclusion_criteria_</w:t>
            </w:r>
            <w:proofErr w:type="gramStart"/>
            <w:r w:rsidR="00ED604B">
              <w:t>1.R</w:t>
            </w:r>
            <w:proofErr w:type="gramEnd"/>
          </w:p>
        </w:tc>
        <w:tc>
          <w:tcPr>
            <w:tcW w:w="6378" w:type="dxa"/>
          </w:tcPr>
          <w:p w14:paraId="506552ED" w14:textId="6AE3C8D7" w:rsidR="00617F65" w:rsidRDefault="00617F65" w:rsidP="00430D96">
            <w:r>
              <w:t>E</w:t>
            </w:r>
            <w:r w:rsidRPr="004764E3">
              <w:t>xtract patient, practice and linkage files, apply</w:t>
            </w:r>
            <w:r w:rsidR="002041E7">
              <w:t xml:space="preserve"> all</w:t>
            </w:r>
            <w:r w:rsidRPr="004764E3">
              <w:t xml:space="preserve"> inclusion and exclusion criteria</w:t>
            </w:r>
            <w:r w:rsidR="002041E7">
              <w:t xml:space="preserve"> except (“exclusion of individuals with prior CVD or </w:t>
            </w:r>
            <w:r w:rsidR="00430D96">
              <w:rPr>
                <w:shd w:val="clear" w:color="auto" w:fill="FFFFFF"/>
              </w:rPr>
              <w:t>intracerebral haemorrhage</w:t>
            </w:r>
            <w:r w:rsidR="002041E7">
              <w:t>”).</w:t>
            </w:r>
            <w:r w:rsidRPr="004764E3">
              <w:t xml:space="preserve"> </w:t>
            </w:r>
          </w:p>
        </w:tc>
      </w:tr>
      <w:tr w:rsidR="00617F65" w14:paraId="2B40C684" w14:textId="1ECC1A60" w:rsidTr="00ED604B">
        <w:tc>
          <w:tcPr>
            <w:tcW w:w="3256" w:type="dxa"/>
          </w:tcPr>
          <w:p w14:paraId="43F2DC02" w14:textId="7DDE6B69" w:rsidR="00617F65" w:rsidRDefault="00617F65">
            <w:r>
              <w:t>P</w:t>
            </w:r>
            <w:r w:rsidR="00430D96">
              <w:t>3_create_sqlite_</w:t>
            </w:r>
            <w:proofErr w:type="gramStart"/>
            <w:r w:rsidR="00430D96">
              <w:t>db.R</w:t>
            </w:r>
            <w:proofErr w:type="gramEnd"/>
          </w:p>
        </w:tc>
        <w:tc>
          <w:tcPr>
            <w:tcW w:w="6378" w:type="dxa"/>
          </w:tcPr>
          <w:p w14:paraId="56EF0933" w14:textId="505CAC74" w:rsidR="00617F65" w:rsidRDefault="00C45912">
            <w:r>
              <w:t xml:space="preserve">Create SQLite database containing data from observation and </w:t>
            </w:r>
            <w:proofErr w:type="spellStart"/>
            <w:r>
              <w:t>drugissue</w:t>
            </w:r>
            <w:proofErr w:type="spellEnd"/>
            <w:r>
              <w:t xml:space="preserve"> files, for individual that met the inclusion/exclusion criteria from </w:t>
            </w:r>
            <w:r w:rsidR="000E2576">
              <w:t>previous step.</w:t>
            </w:r>
          </w:p>
        </w:tc>
      </w:tr>
      <w:tr w:rsidR="00617F65" w14:paraId="4011A507" w14:textId="756838AC" w:rsidTr="00ED604B">
        <w:tc>
          <w:tcPr>
            <w:tcW w:w="3256" w:type="dxa"/>
          </w:tcPr>
          <w:p w14:paraId="6F0C7963" w14:textId="15B4AAFB" w:rsidR="00617F65" w:rsidRDefault="00617F65">
            <w:r>
              <w:t>P4</w:t>
            </w:r>
            <w:r w:rsidR="000E2576">
              <w:t>_appl_exclusion_criteria_prior_CVD.R</w:t>
            </w:r>
          </w:p>
        </w:tc>
        <w:tc>
          <w:tcPr>
            <w:tcW w:w="6378" w:type="dxa"/>
          </w:tcPr>
          <w:p w14:paraId="4C99B716" w14:textId="247958BB" w:rsidR="00617F65" w:rsidRDefault="000E2576">
            <w:r>
              <w:t xml:space="preserve">Apply exclusion criteria “exclusion of individuals with prior CVD or </w:t>
            </w:r>
            <w:r>
              <w:rPr>
                <w:shd w:val="clear" w:color="auto" w:fill="FFFFFF"/>
              </w:rPr>
              <w:t>intracerebral haemorrhage</w:t>
            </w:r>
            <w:r>
              <w:t>”.</w:t>
            </w:r>
            <w:r w:rsidR="0060579F">
              <w:t xml:space="preserve"> Once all inclusion/exclusion criteria had been applied, linked data could be requested and obtained.</w:t>
            </w:r>
          </w:p>
        </w:tc>
      </w:tr>
      <w:tr w:rsidR="00617F65" w14:paraId="206C5331" w14:textId="6AF5CF26" w:rsidTr="00ED604B">
        <w:tc>
          <w:tcPr>
            <w:tcW w:w="3256" w:type="dxa"/>
          </w:tcPr>
          <w:p w14:paraId="7FF4D5CE" w14:textId="73D2DA5C" w:rsidR="00617F65" w:rsidRDefault="0060579F">
            <w:r>
              <w:t>P5_add_hes_sqlite_</w:t>
            </w:r>
            <w:proofErr w:type="gramStart"/>
            <w:r>
              <w:t>db.R</w:t>
            </w:r>
            <w:proofErr w:type="gramEnd"/>
          </w:p>
        </w:tc>
        <w:tc>
          <w:tcPr>
            <w:tcW w:w="6378" w:type="dxa"/>
          </w:tcPr>
          <w:p w14:paraId="6EBB3EFD" w14:textId="359A019B" w:rsidR="00617F65" w:rsidRDefault="0060579F">
            <w:r>
              <w:t>Add the linked data (HES and ONS) to the SQLite database.</w:t>
            </w:r>
          </w:p>
        </w:tc>
      </w:tr>
      <w:tr w:rsidR="00617F65" w14:paraId="68FE8FCA" w14:textId="4137ABB8" w:rsidTr="00ED604B">
        <w:tc>
          <w:tcPr>
            <w:tcW w:w="3256" w:type="dxa"/>
          </w:tcPr>
          <w:p w14:paraId="76C04C33" w14:textId="4CBAC66C" w:rsidR="00617F65" w:rsidRDefault="0060579F">
            <w:r>
              <w:t>P6_finalise_</w:t>
            </w:r>
            <w:proofErr w:type="gramStart"/>
            <w:r>
              <w:t>cohort.R</w:t>
            </w:r>
            <w:proofErr w:type="gramEnd"/>
          </w:p>
        </w:tc>
        <w:tc>
          <w:tcPr>
            <w:tcW w:w="6378" w:type="dxa"/>
          </w:tcPr>
          <w:p w14:paraId="4A3832B8" w14:textId="361384CD" w:rsidR="00617F65" w:rsidRDefault="0060579F">
            <w:r>
              <w:t xml:space="preserve">Apply exclusion criteria “exclusion of individuals with prior CVD or </w:t>
            </w:r>
            <w:r>
              <w:rPr>
                <w:shd w:val="clear" w:color="auto" w:fill="FFFFFF"/>
              </w:rPr>
              <w:t>intracerebral haemorrhage</w:t>
            </w:r>
            <w:r>
              <w:t>” for events identified through the linked data. Update end of follow up based on end of follow up in HES.</w:t>
            </w:r>
            <w:r w:rsidR="00A03F86">
              <w:t xml:space="preserve"> Combine death date from CPRD and </w:t>
            </w:r>
            <w:proofErr w:type="gramStart"/>
            <w:r w:rsidR="00A03F86">
              <w:t>ONS, and</w:t>
            </w:r>
            <w:proofErr w:type="gramEnd"/>
            <w:r w:rsidR="00A03F86">
              <w:t xml:space="preserve"> take the minimum.</w:t>
            </w:r>
          </w:p>
        </w:tc>
      </w:tr>
      <w:tr w:rsidR="00A03F86" w14:paraId="7FAF125C" w14:textId="52115815" w:rsidTr="00B21ACC">
        <w:tc>
          <w:tcPr>
            <w:tcW w:w="9634" w:type="dxa"/>
            <w:gridSpan w:val="2"/>
          </w:tcPr>
          <w:p w14:paraId="713B0155" w14:textId="7CC96CC9" w:rsidR="00A03F86" w:rsidRDefault="00A03F86" w:rsidP="00A03F86">
            <w:r>
              <w:rPr>
                <w:b/>
                <w:bCs/>
              </w:rPr>
              <w:t>Directory location: code/p2_cohort_baselin</w:t>
            </w:r>
            <w:r w:rsidR="003E0AAF">
              <w:rPr>
                <w:b/>
                <w:bCs/>
              </w:rPr>
              <w:t>e</w:t>
            </w:r>
          </w:p>
        </w:tc>
      </w:tr>
      <w:tr w:rsidR="00A03F86" w14:paraId="4896C112" w14:textId="5D4BF637" w:rsidTr="00ED604B">
        <w:tc>
          <w:tcPr>
            <w:tcW w:w="3256" w:type="dxa"/>
          </w:tcPr>
          <w:p w14:paraId="7A60569E" w14:textId="5F5A2646" w:rsidR="00A03F86" w:rsidRDefault="003E0AAF" w:rsidP="00A03F86">
            <w:r>
              <w:t>P1_extract_</w:t>
            </w:r>
            <w:proofErr w:type="gramStart"/>
            <w:r>
              <w:t>variables.R</w:t>
            </w:r>
            <w:proofErr w:type="gramEnd"/>
          </w:p>
        </w:tc>
        <w:tc>
          <w:tcPr>
            <w:tcW w:w="6378" w:type="dxa"/>
          </w:tcPr>
          <w:p w14:paraId="5CE7EDB3" w14:textId="79E1A79C" w:rsidR="00A03F86" w:rsidRPr="005D6350" w:rsidRDefault="003E0AAF" w:rsidP="00A03F86">
            <w:r>
              <w:t>Program to extract all outcome, exposure and predictor variables</w:t>
            </w:r>
            <w:r w:rsidR="0018523E">
              <w:t xml:space="preserve"> for the cohort at their start of follow</w:t>
            </w:r>
            <w:r w:rsidR="008C348D">
              <w:t>-</w:t>
            </w:r>
            <w:r w:rsidR="009F1E7D">
              <w:t>up</w:t>
            </w:r>
            <w:r>
              <w:t>.</w:t>
            </w:r>
            <w:r w:rsidR="00286346">
              <w:t xml:space="preserve"> This program is run repeatedly with different inputs specified through </w:t>
            </w:r>
            <w:proofErr w:type="spellStart"/>
            <w:r w:rsidR="005D6350">
              <w:rPr>
                <w:b/>
                <w:bCs/>
                <w:i/>
                <w:iCs/>
              </w:rPr>
              <w:t>commandArgs</w:t>
            </w:r>
            <w:proofErr w:type="spellEnd"/>
            <w:r w:rsidR="005D6350">
              <w:rPr>
                <w:i/>
                <w:iCs/>
              </w:rPr>
              <w:t xml:space="preserve">, </w:t>
            </w:r>
            <w:proofErr w:type="gramStart"/>
            <w:r w:rsidR="005D6350">
              <w:t>in order to</w:t>
            </w:r>
            <w:proofErr w:type="gramEnd"/>
            <w:r w:rsidR="005D6350">
              <w:t xml:space="preserve"> extract different variables. The functions called upon which extract the different variable types, are contained in the </w:t>
            </w:r>
            <w:r w:rsidR="005D6350">
              <w:rPr>
                <w:i/>
                <w:iCs/>
              </w:rPr>
              <w:t>‘R’</w:t>
            </w:r>
            <w:r w:rsidR="005D6350">
              <w:t xml:space="preserve"> directory and are specified later.</w:t>
            </w:r>
          </w:p>
        </w:tc>
      </w:tr>
      <w:tr w:rsidR="00A03F86" w14:paraId="3C2B5BA8" w14:textId="6CD61253" w:rsidTr="00ED604B">
        <w:tc>
          <w:tcPr>
            <w:tcW w:w="3256" w:type="dxa"/>
          </w:tcPr>
          <w:p w14:paraId="206A1D6E" w14:textId="22BC4CD1" w:rsidR="00A03F86" w:rsidRDefault="005D6350" w:rsidP="00A03F86">
            <w:r>
              <w:t>P2_merge_cohort_</w:t>
            </w:r>
            <w:proofErr w:type="gramStart"/>
            <w:r>
              <w:t>baseline.R</w:t>
            </w:r>
            <w:proofErr w:type="gramEnd"/>
          </w:p>
        </w:tc>
        <w:tc>
          <w:tcPr>
            <w:tcW w:w="6378" w:type="dxa"/>
          </w:tcPr>
          <w:p w14:paraId="21F7D822" w14:textId="594F42B2" w:rsidR="00A03F86" w:rsidRDefault="005D6350" w:rsidP="00A03F86">
            <w:r>
              <w:t>Merge the extract</w:t>
            </w:r>
            <w:r w:rsidR="003F6280">
              <w:t>ed variables</w:t>
            </w:r>
            <w:r>
              <w:t xml:space="preserve"> with the cohort to create an analysis-ready dataset.</w:t>
            </w:r>
          </w:p>
        </w:tc>
      </w:tr>
      <w:tr w:rsidR="00A03F86" w14:paraId="408ACF39" w14:textId="3F424CF7" w:rsidTr="00ED604B">
        <w:tc>
          <w:tcPr>
            <w:tcW w:w="3256" w:type="dxa"/>
          </w:tcPr>
          <w:p w14:paraId="6668048F" w14:textId="05105755" w:rsidR="00A03F86" w:rsidRDefault="005D6350" w:rsidP="00A03F86">
            <w:r>
              <w:t>P3_incidence_rates_by_</w:t>
            </w:r>
            <w:proofErr w:type="gramStart"/>
            <w:r>
              <w:t>year.R</w:t>
            </w:r>
            <w:proofErr w:type="gramEnd"/>
          </w:p>
        </w:tc>
        <w:tc>
          <w:tcPr>
            <w:tcW w:w="6378" w:type="dxa"/>
          </w:tcPr>
          <w:p w14:paraId="3F83DB8F" w14:textId="45F07A35" w:rsidR="00A03F86" w:rsidRDefault="005D6350" w:rsidP="00A03F86">
            <w:r>
              <w:t>Extract CVD incidence rates by year.</w:t>
            </w:r>
          </w:p>
        </w:tc>
      </w:tr>
      <w:tr w:rsidR="00A03F86" w14:paraId="44139911" w14:textId="5D007FB1" w:rsidTr="00ED604B">
        <w:tc>
          <w:tcPr>
            <w:tcW w:w="3256" w:type="dxa"/>
          </w:tcPr>
          <w:p w14:paraId="283C821E" w14:textId="3953878B" w:rsidR="00A03F86" w:rsidRDefault="005D6350" w:rsidP="00A03F86">
            <w:r>
              <w:t>P3_table1_cohort_</w:t>
            </w:r>
            <w:proofErr w:type="gramStart"/>
            <w:r>
              <w:t>baseline.Rmd</w:t>
            </w:r>
            <w:proofErr w:type="gramEnd"/>
          </w:p>
        </w:tc>
        <w:tc>
          <w:tcPr>
            <w:tcW w:w="6378" w:type="dxa"/>
          </w:tcPr>
          <w:p w14:paraId="34588C85" w14:textId="60373073" w:rsidR="00A03F86" w:rsidRDefault="005D6350" w:rsidP="00A03F86">
            <w:r>
              <w:t xml:space="preserve">Create a </w:t>
            </w:r>
            <w:r w:rsidR="001554EF">
              <w:t>‘table 1’ for the cohort, summarising baseline information.</w:t>
            </w:r>
          </w:p>
        </w:tc>
      </w:tr>
      <w:tr w:rsidR="00A03F86" w14:paraId="47A8525F" w14:textId="46AC06EB" w:rsidTr="00ED604B">
        <w:tc>
          <w:tcPr>
            <w:tcW w:w="3256" w:type="dxa"/>
          </w:tcPr>
          <w:p w14:paraId="3EE3F758" w14:textId="4EF3DF04" w:rsidR="00A03F86" w:rsidRDefault="001554EF" w:rsidP="00A03F86">
            <w:r>
              <w:lastRenderedPageBreak/>
              <w:t>P4</w:t>
            </w:r>
            <w:r w:rsidR="00C73670">
              <w:t>.1</w:t>
            </w:r>
            <w:r>
              <w:t>_impute_cohort_cohort_</w:t>
            </w:r>
            <w:proofErr w:type="gramStart"/>
            <w:r>
              <w:t>baseline.R</w:t>
            </w:r>
            <w:proofErr w:type="gramEnd"/>
          </w:p>
        </w:tc>
        <w:tc>
          <w:tcPr>
            <w:tcW w:w="6378" w:type="dxa"/>
          </w:tcPr>
          <w:p w14:paraId="4A94C076" w14:textId="33798D27" w:rsidR="00A03F86" w:rsidRDefault="001554EF" w:rsidP="00A03F86">
            <w:r>
              <w:t>Run multiple imputation to impute missing data.</w:t>
            </w:r>
          </w:p>
        </w:tc>
      </w:tr>
      <w:tr w:rsidR="00C73670" w14:paraId="2519E781" w14:textId="3396066C" w:rsidTr="00ED604B">
        <w:tc>
          <w:tcPr>
            <w:tcW w:w="3256" w:type="dxa"/>
          </w:tcPr>
          <w:p w14:paraId="47E7794B" w14:textId="5CA01B3E" w:rsidR="00C73670" w:rsidRDefault="00C73670" w:rsidP="00C73670">
            <w:r>
              <w:t>P5</w:t>
            </w:r>
            <w:r>
              <w:t>.1</w:t>
            </w:r>
            <w:r>
              <w:t>_create_imp_</w:t>
            </w:r>
            <w:proofErr w:type="gramStart"/>
            <w:r>
              <w:t>comb.R</w:t>
            </w:r>
            <w:proofErr w:type="gramEnd"/>
          </w:p>
        </w:tc>
        <w:tc>
          <w:tcPr>
            <w:tcW w:w="6378" w:type="dxa"/>
          </w:tcPr>
          <w:p w14:paraId="16250412" w14:textId="54E8B196" w:rsidR="00C73670" w:rsidRDefault="00C73670" w:rsidP="00C73670">
            <w:r>
              <w:t>Combine the imputed datasets into a list and save.</w:t>
            </w:r>
          </w:p>
        </w:tc>
      </w:tr>
      <w:tr w:rsidR="00C73670" w14:paraId="51160252" w14:textId="77777777" w:rsidTr="00ED604B">
        <w:tc>
          <w:tcPr>
            <w:tcW w:w="3256" w:type="dxa"/>
          </w:tcPr>
          <w:p w14:paraId="1D2BD22F" w14:textId="1DAAEFBC" w:rsidR="00C73670" w:rsidRDefault="00C73670" w:rsidP="00C73670">
            <w:r>
              <w:t>P</w:t>
            </w:r>
            <w:r>
              <w:t>6.1</w:t>
            </w:r>
            <w:r>
              <w:t>_assess_</w:t>
            </w:r>
            <w:proofErr w:type="gramStart"/>
            <w:r>
              <w:t>imputation.R</w:t>
            </w:r>
            <w:proofErr w:type="gramEnd"/>
          </w:p>
        </w:tc>
        <w:tc>
          <w:tcPr>
            <w:tcW w:w="6378" w:type="dxa"/>
          </w:tcPr>
          <w:p w14:paraId="352B16CA" w14:textId="7B2BBB97" w:rsidR="00C73670" w:rsidRDefault="00C73670" w:rsidP="00C73670">
            <w:r>
              <w:t>Assess the performance of the imputation algorithm.</w:t>
            </w:r>
          </w:p>
        </w:tc>
      </w:tr>
      <w:tr w:rsidR="00C73670" w14:paraId="39A0827C" w14:textId="77777777" w:rsidTr="006754C2">
        <w:tc>
          <w:tcPr>
            <w:tcW w:w="9634" w:type="dxa"/>
            <w:gridSpan w:val="2"/>
          </w:tcPr>
          <w:p w14:paraId="6CC76CA9" w14:textId="46655415" w:rsidR="00C73670" w:rsidRDefault="00C73670" w:rsidP="00C73670">
            <w:r>
              <w:rPr>
                <w:b/>
                <w:bCs/>
              </w:rPr>
              <w:t xml:space="preserve">Directory location: </w:t>
            </w:r>
            <w:r w:rsidRPr="008E5F24">
              <w:rPr>
                <w:b/>
                <w:bCs/>
              </w:rPr>
              <w:t>code/p3_cohorts_followup</w:t>
            </w:r>
          </w:p>
        </w:tc>
      </w:tr>
      <w:tr w:rsidR="00C73670" w14:paraId="2C6FBE1B" w14:textId="77777777" w:rsidTr="00ED604B">
        <w:tc>
          <w:tcPr>
            <w:tcW w:w="3256" w:type="dxa"/>
          </w:tcPr>
          <w:p w14:paraId="5DBAA8E2" w14:textId="087908C4" w:rsidR="00C73670" w:rsidRDefault="00C73670" w:rsidP="00C73670">
            <w:r>
              <w:t>P1_extract_</w:t>
            </w:r>
            <w:proofErr w:type="gramStart"/>
            <w:r>
              <w:t>variables.R</w:t>
            </w:r>
            <w:proofErr w:type="gramEnd"/>
          </w:p>
        </w:tc>
        <w:tc>
          <w:tcPr>
            <w:tcW w:w="6378" w:type="dxa"/>
          </w:tcPr>
          <w:p w14:paraId="5CEDDE23" w14:textId="5A4A9276" w:rsidR="00C73670" w:rsidRDefault="00C73670" w:rsidP="00C73670">
            <w:r>
              <w:t xml:space="preserve">Program to extract all outcome, exposure and predictor variables, at 1/2/3/4/5 years post start of follow-up. The functions called upon which extract the different variable types, are contained in the </w:t>
            </w:r>
            <w:r>
              <w:rPr>
                <w:i/>
                <w:iCs/>
              </w:rPr>
              <w:t>‘R’</w:t>
            </w:r>
            <w:r>
              <w:t xml:space="preserve"> directory and are specified later.</w:t>
            </w:r>
          </w:p>
        </w:tc>
      </w:tr>
      <w:tr w:rsidR="00C73670" w14:paraId="247B0329" w14:textId="77777777" w:rsidTr="00ED604B">
        <w:tc>
          <w:tcPr>
            <w:tcW w:w="3256" w:type="dxa"/>
          </w:tcPr>
          <w:p w14:paraId="55DCE008" w14:textId="6B8FB61D" w:rsidR="00C73670" w:rsidRDefault="00C73670" w:rsidP="00C73670">
            <w:r>
              <w:t>P2_merge_cohort_baseline_</w:t>
            </w:r>
            <w:proofErr w:type="gramStart"/>
            <w:r>
              <w:t>followup.R</w:t>
            </w:r>
            <w:proofErr w:type="gramEnd"/>
          </w:p>
        </w:tc>
        <w:tc>
          <w:tcPr>
            <w:tcW w:w="6378" w:type="dxa"/>
          </w:tcPr>
          <w:p w14:paraId="158B8506" w14:textId="198EB38B" w:rsidR="00C73670" w:rsidRDefault="00C73670" w:rsidP="00C73670">
            <w:r>
              <w:t>Merge the extracted variables at 1/2/3/4/5 years post start of follow-up with the cohort to create datasets.</w:t>
            </w:r>
          </w:p>
        </w:tc>
      </w:tr>
      <w:tr w:rsidR="00C73670" w14:paraId="4E73FEA4" w14:textId="59E60BD7" w:rsidTr="0090267D">
        <w:tc>
          <w:tcPr>
            <w:tcW w:w="9634" w:type="dxa"/>
            <w:gridSpan w:val="2"/>
          </w:tcPr>
          <w:p w14:paraId="071CC1D9" w14:textId="77777777" w:rsidR="00C73670" w:rsidRDefault="00C73670" w:rsidP="00C73670">
            <w:pPr>
              <w:rPr>
                <w:b/>
                <w:bCs/>
              </w:rPr>
            </w:pPr>
            <w:r w:rsidRPr="001554EF">
              <w:rPr>
                <w:b/>
                <w:bCs/>
              </w:rPr>
              <w:t>Directory location: R</w:t>
            </w:r>
          </w:p>
          <w:p w14:paraId="3B4B2FC2" w14:textId="718B6870" w:rsidR="00C73670" w:rsidRPr="001554EF" w:rsidRDefault="00C73670" w:rsidP="00C73670">
            <w:pPr>
              <w:rPr>
                <w:b/>
                <w:bCs/>
              </w:rPr>
            </w:pPr>
            <w:r>
              <w:rPr>
                <w:b/>
                <w:bCs/>
              </w:rPr>
              <w:t xml:space="preserve">Note, these functions have been superseded by the functions in the </w:t>
            </w:r>
            <w:proofErr w:type="spellStart"/>
            <w:r>
              <w:rPr>
                <w:b/>
                <w:bCs/>
              </w:rPr>
              <w:t>rCPRD</w:t>
            </w:r>
            <w:proofErr w:type="spellEnd"/>
            <w:r>
              <w:rPr>
                <w:b/>
                <w:bCs/>
              </w:rPr>
              <w:t xml:space="preserve"> package: </w:t>
            </w:r>
            <w:hyperlink r:id="rId15" w:history="1">
              <w:r w:rsidRPr="00EE57B8">
                <w:rPr>
                  <w:rStyle w:val="Hyperlink"/>
                  <w:b/>
                  <w:bCs/>
                </w:rPr>
                <w:t>https://alexpate30.github.io/rCPRD/index.html</w:t>
              </w:r>
            </w:hyperlink>
            <w:r>
              <w:rPr>
                <w:b/>
                <w:bCs/>
              </w:rPr>
              <w:t xml:space="preserve"> .</w:t>
            </w:r>
          </w:p>
        </w:tc>
      </w:tr>
      <w:tr w:rsidR="00C73670" w14:paraId="1BFCAE5C" w14:textId="0C71B8A0" w:rsidTr="00ED604B">
        <w:tc>
          <w:tcPr>
            <w:tcW w:w="3256" w:type="dxa"/>
          </w:tcPr>
          <w:p w14:paraId="52FCB943" w14:textId="0F8AA255" w:rsidR="00C73670" w:rsidRDefault="00C73670" w:rsidP="00C73670">
            <w:proofErr w:type="spellStart"/>
            <w:r>
              <w:t>Create_directory_</w:t>
            </w:r>
            <w:proofErr w:type="gramStart"/>
            <w:r>
              <w:t>systems.R</w:t>
            </w:r>
            <w:proofErr w:type="spellEnd"/>
            <w:proofErr w:type="gramEnd"/>
          </w:p>
        </w:tc>
        <w:tc>
          <w:tcPr>
            <w:tcW w:w="6378" w:type="dxa"/>
          </w:tcPr>
          <w:p w14:paraId="445C1775" w14:textId="5BDE1B03" w:rsidR="00C73670" w:rsidRDefault="00C73670" w:rsidP="00C73670">
            <w:r>
              <w:t xml:space="preserve">Create appropriate directory structure with the working directory, </w:t>
            </w:r>
            <w:proofErr w:type="gramStart"/>
            <w:r>
              <w:t>in order to</w:t>
            </w:r>
            <w:proofErr w:type="gramEnd"/>
            <w:r>
              <w:t xml:space="preserve"> run other functions.</w:t>
            </w:r>
          </w:p>
        </w:tc>
      </w:tr>
      <w:tr w:rsidR="00C73670" w14:paraId="71F305C3" w14:textId="09CDAB30" w:rsidTr="00ED604B">
        <w:tc>
          <w:tcPr>
            <w:tcW w:w="3256" w:type="dxa"/>
          </w:tcPr>
          <w:p w14:paraId="47B9C481" w14:textId="75B19391" w:rsidR="00C73670" w:rsidRDefault="00C73670" w:rsidP="00C73670">
            <w:proofErr w:type="spellStart"/>
            <w:r>
              <w:t>extract_</w:t>
            </w:r>
            <w:proofErr w:type="gramStart"/>
            <w:r>
              <w:t>ho.R</w:t>
            </w:r>
            <w:proofErr w:type="spellEnd"/>
            <w:proofErr w:type="gramEnd"/>
          </w:p>
        </w:tc>
        <w:tc>
          <w:tcPr>
            <w:tcW w:w="6378" w:type="dxa"/>
          </w:tcPr>
          <w:p w14:paraId="3CB474D6" w14:textId="2A3F0B7E" w:rsidR="00C73670" w:rsidRDefault="00C73670" w:rsidP="00C73670">
            <w:r>
              <w:t>Extract ‘history of’ type variables</w:t>
            </w:r>
          </w:p>
        </w:tc>
      </w:tr>
      <w:tr w:rsidR="00C73670" w14:paraId="17DDC6D2" w14:textId="3BF7D08E" w:rsidTr="00ED604B">
        <w:tc>
          <w:tcPr>
            <w:tcW w:w="3256" w:type="dxa"/>
          </w:tcPr>
          <w:p w14:paraId="133109BF" w14:textId="40C5E845" w:rsidR="00C73670" w:rsidRDefault="00C73670" w:rsidP="00C73670">
            <w:proofErr w:type="spellStart"/>
            <w:r>
              <w:t>extract_time_</w:t>
            </w:r>
            <w:proofErr w:type="gramStart"/>
            <w:r>
              <w:t>until.R</w:t>
            </w:r>
            <w:proofErr w:type="spellEnd"/>
            <w:proofErr w:type="gramEnd"/>
          </w:p>
        </w:tc>
        <w:tc>
          <w:tcPr>
            <w:tcW w:w="6378" w:type="dxa"/>
          </w:tcPr>
          <w:p w14:paraId="5B4F9A42" w14:textId="46C2254B" w:rsidR="00C73670" w:rsidRDefault="00C73670" w:rsidP="00C73670">
            <w:r>
              <w:t>Extract survival/time-to-event type variables</w:t>
            </w:r>
          </w:p>
        </w:tc>
      </w:tr>
      <w:tr w:rsidR="00C73670" w14:paraId="2A60B7B8" w14:textId="77777777" w:rsidTr="00ED604B">
        <w:tc>
          <w:tcPr>
            <w:tcW w:w="3256" w:type="dxa"/>
          </w:tcPr>
          <w:p w14:paraId="0005707B" w14:textId="0B32AF8D" w:rsidR="00C73670" w:rsidRDefault="00C73670" w:rsidP="00C73670">
            <w:proofErr w:type="spellStart"/>
            <w:r>
              <w:t>extract_time_until_</w:t>
            </w:r>
            <w:proofErr w:type="gramStart"/>
            <w:r>
              <w:t>cvd.R</w:t>
            </w:r>
            <w:proofErr w:type="spellEnd"/>
            <w:proofErr w:type="gramEnd"/>
          </w:p>
        </w:tc>
        <w:tc>
          <w:tcPr>
            <w:tcW w:w="6378" w:type="dxa"/>
          </w:tcPr>
          <w:p w14:paraId="6BB8C4BF" w14:textId="3179276F" w:rsidR="00C73670" w:rsidRDefault="00C73670" w:rsidP="00C73670">
            <w:r>
              <w:t>Extract time until first CVD event, where CVD can be identified through either primary care, secondary care, or office for national statistics death data.</w:t>
            </w:r>
          </w:p>
        </w:tc>
      </w:tr>
      <w:tr w:rsidR="00C73670" w14:paraId="266571C6" w14:textId="791BE475" w:rsidTr="00ED604B">
        <w:tc>
          <w:tcPr>
            <w:tcW w:w="3256" w:type="dxa"/>
          </w:tcPr>
          <w:p w14:paraId="28A420EF" w14:textId="35A5C8FC" w:rsidR="00C73670" w:rsidRDefault="00C73670" w:rsidP="00C73670">
            <w:proofErr w:type="spellStart"/>
            <w:r>
              <w:t>extract_</w:t>
            </w:r>
            <w:proofErr w:type="gramStart"/>
            <w:r>
              <w:t>age.R</w:t>
            </w:r>
            <w:proofErr w:type="spellEnd"/>
            <w:proofErr w:type="gramEnd"/>
          </w:p>
        </w:tc>
        <w:tc>
          <w:tcPr>
            <w:tcW w:w="6378" w:type="dxa"/>
          </w:tcPr>
          <w:p w14:paraId="3B90359C" w14:textId="1ED7964F" w:rsidR="00C73670" w:rsidRDefault="00C73670" w:rsidP="00C73670">
            <w:r>
              <w:t>Extract age</w:t>
            </w:r>
          </w:p>
        </w:tc>
      </w:tr>
      <w:tr w:rsidR="00C73670" w14:paraId="22DF42CD" w14:textId="671E348B" w:rsidTr="00ED604B">
        <w:tc>
          <w:tcPr>
            <w:tcW w:w="3256" w:type="dxa"/>
          </w:tcPr>
          <w:p w14:paraId="1CCA7314" w14:textId="65509C21" w:rsidR="00C73670" w:rsidRDefault="00C73670" w:rsidP="00C73670">
            <w:proofErr w:type="spellStart"/>
            <w:r>
              <w:t>extract_</w:t>
            </w:r>
            <w:proofErr w:type="gramStart"/>
            <w:r>
              <w:t>ethnicity.R</w:t>
            </w:r>
            <w:proofErr w:type="spellEnd"/>
            <w:proofErr w:type="gramEnd"/>
          </w:p>
        </w:tc>
        <w:tc>
          <w:tcPr>
            <w:tcW w:w="6378" w:type="dxa"/>
          </w:tcPr>
          <w:p w14:paraId="1DAD77F2" w14:textId="65427813" w:rsidR="00C73670" w:rsidRDefault="00C73670" w:rsidP="00C73670">
            <w:r>
              <w:t>Extract ethnicity</w:t>
            </w:r>
          </w:p>
        </w:tc>
      </w:tr>
      <w:tr w:rsidR="00C73670" w14:paraId="05DAFD46" w14:textId="4C3ABE7D" w:rsidTr="00ED604B">
        <w:tc>
          <w:tcPr>
            <w:tcW w:w="3256" w:type="dxa"/>
          </w:tcPr>
          <w:p w14:paraId="0F6A6BA5" w14:textId="634300B0" w:rsidR="00C73670" w:rsidRDefault="00C73670" w:rsidP="00C73670">
            <w:proofErr w:type="spellStart"/>
            <w:r>
              <w:t>extract_</w:t>
            </w:r>
            <w:proofErr w:type="gramStart"/>
            <w:r>
              <w:t>bmi.R</w:t>
            </w:r>
            <w:proofErr w:type="spellEnd"/>
            <w:proofErr w:type="gramEnd"/>
          </w:p>
        </w:tc>
        <w:tc>
          <w:tcPr>
            <w:tcW w:w="6378" w:type="dxa"/>
          </w:tcPr>
          <w:p w14:paraId="00B04886" w14:textId="62AEEE90" w:rsidR="00C73670" w:rsidRDefault="00C73670" w:rsidP="00C73670">
            <w:r>
              <w:t>Extract BMI</w:t>
            </w:r>
          </w:p>
        </w:tc>
      </w:tr>
      <w:tr w:rsidR="00C73670" w14:paraId="31E73A90" w14:textId="3AE55649" w:rsidTr="00ED604B">
        <w:tc>
          <w:tcPr>
            <w:tcW w:w="3256" w:type="dxa"/>
          </w:tcPr>
          <w:p w14:paraId="5FC4CD6B" w14:textId="49B942C3" w:rsidR="00C73670" w:rsidRDefault="00C73670" w:rsidP="00C73670">
            <w:proofErr w:type="spellStart"/>
            <w:r>
              <w:t>extract_cholhdl_</w:t>
            </w:r>
            <w:proofErr w:type="gramStart"/>
            <w:r>
              <w:t>ratio.R</w:t>
            </w:r>
            <w:proofErr w:type="spellEnd"/>
            <w:proofErr w:type="gramEnd"/>
          </w:p>
        </w:tc>
        <w:tc>
          <w:tcPr>
            <w:tcW w:w="6378" w:type="dxa"/>
          </w:tcPr>
          <w:p w14:paraId="1C097557" w14:textId="45BB208E" w:rsidR="00C73670" w:rsidRDefault="00C73670" w:rsidP="00C73670">
            <w:r>
              <w:t>Extract Cholesterol/HDL ratio</w:t>
            </w:r>
          </w:p>
        </w:tc>
      </w:tr>
      <w:tr w:rsidR="00C73670" w14:paraId="047E207C" w14:textId="29D0EDE1" w:rsidTr="00ED604B">
        <w:tc>
          <w:tcPr>
            <w:tcW w:w="3256" w:type="dxa"/>
          </w:tcPr>
          <w:p w14:paraId="0EBE6362" w14:textId="41F65A0D" w:rsidR="00C73670" w:rsidRDefault="00C73670" w:rsidP="00C73670">
            <w:proofErr w:type="spellStart"/>
            <w:r>
              <w:t>extract_</w:t>
            </w:r>
            <w:proofErr w:type="gramStart"/>
            <w:r>
              <w:t>sbp.R</w:t>
            </w:r>
            <w:proofErr w:type="spellEnd"/>
            <w:proofErr w:type="gramEnd"/>
          </w:p>
        </w:tc>
        <w:tc>
          <w:tcPr>
            <w:tcW w:w="6378" w:type="dxa"/>
          </w:tcPr>
          <w:p w14:paraId="38F75B80" w14:textId="4F5F73F9" w:rsidR="00C73670" w:rsidRDefault="00C73670" w:rsidP="00C73670">
            <w:r>
              <w:t>Extract SBP</w:t>
            </w:r>
          </w:p>
        </w:tc>
      </w:tr>
      <w:tr w:rsidR="00C73670" w14:paraId="51F2E11C" w14:textId="4206E5DF" w:rsidTr="00ED604B">
        <w:tc>
          <w:tcPr>
            <w:tcW w:w="3256" w:type="dxa"/>
          </w:tcPr>
          <w:p w14:paraId="75B0E67F" w14:textId="12E378FC" w:rsidR="00C73670" w:rsidRDefault="00C73670" w:rsidP="00C73670">
            <w:proofErr w:type="spellStart"/>
            <w:r>
              <w:t>extract_sbp_</w:t>
            </w:r>
            <w:proofErr w:type="gramStart"/>
            <w:r>
              <w:t>var.R</w:t>
            </w:r>
            <w:proofErr w:type="spellEnd"/>
            <w:proofErr w:type="gramEnd"/>
          </w:p>
        </w:tc>
        <w:tc>
          <w:tcPr>
            <w:tcW w:w="6378" w:type="dxa"/>
          </w:tcPr>
          <w:p w14:paraId="1E8791D8" w14:textId="0800A448" w:rsidR="00C73670" w:rsidRDefault="00C73670" w:rsidP="00C73670">
            <w:r>
              <w:t>Extract SBP variability</w:t>
            </w:r>
          </w:p>
        </w:tc>
      </w:tr>
      <w:tr w:rsidR="00C73670" w14:paraId="2E7CE2DD" w14:textId="048343D9" w:rsidTr="00ED604B">
        <w:tc>
          <w:tcPr>
            <w:tcW w:w="3256" w:type="dxa"/>
          </w:tcPr>
          <w:p w14:paraId="6DB2E09C" w14:textId="1011B899" w:rsidR="00C73670" w:rsidRDefault="00C73670" w:rsidP="00C73670">
            <w:proofErr w:type="spellStart"/>
            <w:r>
              <w:t>extract_</w:t>
            </w:r>
            <w:proofErr w:type="gramStart"/>
            <w:r>
              <w:t>smoking.R</w:t>
            </w:r>
            <w:proofErr w:type="spellEnd"/>
            <w:proofErr w:type="gramEnd"/>
          </w:p>
        </w:tc>
        <w:tc>
          <w:tcPr>
            <w:tcW w:w="6378" w:type="dxa"/>
          </w:tcPr>
          <w:p w14:paraId="025FC107" w14:textId="0D320121" w:rsidR="00C73670" w:rsidRDefault="00C73670" w:rsidP="00C73670">
            <w:r>
              <w:t>Extract smoking status</w:t>
            </w:r>
          </w:p>
        </w:tc>
      </w:tr>
      <w:tr w:rsidR="00C73670" w14:paraId="371B5CD0" w14:textId="508451FC" w:rsidTr="00ED604B">
        <w:tc>
          <w:tcPr>
            <w:tcW w:w="3256" w:type="dxa"/>
          </w:tcPr>
          <w:p w14:paraId="08181068" w14:textId="6FDD6C2F" w:rsidR="00C73670" w:rsidRDefault="00C73670" w:rsidP="00C73670">
            <w:proofErr w:type="spellStart"/>
            <w:r>
              <w:t>extract_</w:t>
            </w:r>
            <w:proofErr w:type="gramStart"/>
            <w:r>
              <w:t>diabetes.R</w:t>
            </w:r>
            <w:proofErr w:type="spellEnd"/>
            <w:proofErr w:type="gramEnd"/>
          </w:p>
        </w:tc>
        <w:tc>
          <w:tcPr>
            <w:tcW w:w="6378" w:type="dxa"/>
          </w:tcPr>
          <w:p w14:paraId="1E3A2147" w14:textId="16F3CAA9" w:rsidR="00C73670" w:rsidRDefault="00C73670" w:rsidP="00C73670">
            <w:r>
              <w:t>Extract diabetes</w:t>
            </w:r>
          </w:p>
        </w:tc>
      </w:tr>
      <w:tr w:rsidR="00C73670" w14:paraId="6C668010" w14:textId="070480DD" w:rsidTr="00ED604B">
        <w:tc>
          <w:tcPr>
            <w:tcW w:w="3256" w:type="dxa"/>
          </w:tcPr>
          <w:p w14:paraId="2FC45DFF" w14:textId="4B1331EC" w:rsidR="00C73670" w:rsidRDefault="00C73670" w:rsidP="00C73670">
            <w:proofErr w:type="spellStart"/>
            <w:r>
              <w:t>extract_postnatal</w:t>
            </w:r>
            <w:proofErr w:type="spellEnd"/>
            <w:r>
              <w:t xml:space="preserve"> </w:t>
            </w:r>
            <w:proofErr w:type="spellStart"/>
            <w:proofErr w:type="gramStart"/>
            <w:r>
              <w:t>depression.R</w:t>
            </w:r>
            <w:proofErr w:type="spellEnd"/>
            <w:proofErr w:type="gramEnd"/>
          </w:p>
        </w:tc>
        <w:tc>
          <w:tcPr>
            <w:tcW w:w="6378" w:type="dxa"/>
          </w:tcPr>
          <w:p w14:paraId="1B56CF96" w14:textId="575F22CD" w:rsidR="00C73670" w:rsidRDefault="00C73670" w:rsidP="00C73670">
            <w:r>
              <w:t>Extract postnatal depression</w:t>
            </w:r>
          </w:p>
        </w:tc>
      </w:tr>
      <w:tr w:rsidR="00C73670" w14:paraId="5B3CCF08" w14:textId="77777777" w:rsidTr="00ED604B">
        <w:tc>
          <w:tcPr>
            <w:tcW w:w="3256" w:type="dxa"/>
          </w:tcPr>
          <w:p w14:paraId="2A60B951" w14:textId="52E0CC9D" w:rsidR="00C73670" w:rsidRDefault="00C73670" w:rsidP="00C73670">
            <w:proofErr w:type="spellStart"/>
            <w:r>
              <w:t>extract_</w:t>
            </w:r>
            <w:proofErr w:type="gramStart"/>
            <w:r>
              <w:t>impotence.R</w:t>
            </w:r>
            <w:proofErr w:type="spellEnd"/>
            <w:proofErr w:type="gramEnd"/>
          </w:p>
        </w:tc>
        <w:tc>
          <w:tcPr>
            <w:tcW w:w="6378" w:type="dxa"/>
          </w:tcPr>
          <w:p w14:paraId="5BB21E2F" w14:textId="247E9515" w:rsidR="00C73670" w:rsidRDefault="00C73670" w:rsidP="00C73670">
            <w:r>
              <w:t>Extract impotence</w:t>
            </w:r>
          </w:p>
        </w:tc>
      </w:tr>
      <w:tr w:rsidR="00C73670" w14:paraId="62015A62" w14:textId="77777777" w:rsidTr="00ED604B">
        <w:tc>
          <w:tcPr>
            <w:tcW w:w="3256" w:type="dxa"/>
          </w:tcPr>
          <w:p w14:paraId="0F7F20D0" w14:textId="417487A5" w:rsidR="00C73670" w:rsidRDefault="00C73670" w:rsidP="00C73670">
            <w:proofErr w:type="spellStart"/>
            <w:r>
              <w:t>extract_</w:t>
            </w:r>
            <w:proofErr w:type="gramStart"/>
            <w:r>
              <w:t>nonhdl.R</w:t>
            </w:r>
            <w:proofErr w:type="spellEnd"/>
            <w:proofErr w:type="gramEnd"/>
          </w:p>
        </w:tc>
        <w:tc>
          <w:tcPr>
            <w:tcW w:w="6378" w:type="dxa"/>
          </w:tcPr>
          <w:p w14:paraId="1B1A7B85" w14:textId="248B383B" w:rsidR="00C73670" w:rsidRDefault="00C73670" w:rsidP="00C73670">
            <w:r>
              <w:t xml:space="preserve">Extract </w:t>
            </w:r>
            <w:proofErr w:type="gramStart"/>
            <w:r>
              <w:t>Non-HDL</w:t>
            </w:r>
            <w:proofErr w:type="gramEnd"/>
            <w:r>
              <w:t xml:space="preserve"> cholesterol</w:t>
            </w:r>
          </w:p>
        </w:tc>
      </w:tr>
      <w:tr w:rsidR="00C73670" w14:paraId="09273D54" w14:textId="77777777" w:rsidTr="00ED604B">
        <w:tc>
          <w:tcPr>
            <w:tcW w:w="3256" w:type="dxa"/>
          </w:tcPr>
          <w:p w14:paraId="46DF5D91" w14:textId="1AE6CD5E" w:rsidR="00C73670" w:rsidRDefault="00C73670" w:rsidP="00C73670">
            <w:proofErr w:type="spellStart"/>
            <w:proofErr w:type="gramStart"/>
            <w:r>
              <w:t>functions.R</w:t>
            </w:r>
            <w:proofErr w:type="spellEnd"/>
            <w:proofErr w:type="gramEnd"/>
          </w:p>
        </w:tc>
        <w:tc>
          <w:tcPr>
            <w:tcW w:w="6378" w:type="dxa"/>
          </w:tcPr>
          <w:p w14:paraId="02156097" w14:textId="1975CBCC" w:rsidR="00C73670" w:rsidRDefault="00C73670" w:rsidP="00C73670">
            <w:r>
              <w:t xml:space="preserve">Functions for reading the different type of </w:t>
            </w:r>
            <w:proofErr w:type="spellStart"/>
            <w:r>
              <w:t>Aurum</w:t>
            </w:r>
            <w:proofErr w:type="spellEnd"/>
            <w:r>
              <w:t xml:space="preserve"> .txt files into R with the appropriate formatting.</w:t>
            </w:r>
          </w:p>
        </w:tc>
      </w:tr>
      <w:tr w:rsidR="00C73670" w14:paraId="521A5DE0" w14:textId="77777777" w:rsidTr="00ED604B">
        <w:tc>
          <w:tcPr>
            <w:tcW w:w="3256" w:type="dxa"/>
          </w:tcPr>
          <w:p w14:paraId="41686309" w14:textId="00F2B479" w:rsidR="00C73670" w:rsidRDefault="00C73670" w:rsidP="00C73670">
            <w:proofErr w:type="spellStart"/>
            <w:r>
              <w:t>misc_internal_</w:t>
            </w:r>
            <w:proofErr w:type="gramStart"/>
            <w:r>
              <w:t>functions.R</w:t>
            </w:r>
            <w:proofErr w:type="spellEnd"/>
            <w:proofErr w:type="gramEnd"/>
          </w:p>
        </w:tc>
        <w:tc>
          <w:tcPr>
            <w:tcW w:w="6378" w:type="dxa"/>
          </w:tcPr>
          <w:p w14:paraId="5CAC1E7C" w14:textId="5C3D0493" w:rsidR="00C73670" w:rsidRDefault="00C73670" w:rsidP="00C73670">
            <w:r>
              <w:t>Functions for creating the SQLite database, and functions used internally in variable extraction programs.</w:t>
            </w:r>
          </w:p>
        </w:tc>
      </w:tr>
    </w:tbl>
    <w:p w14:paraId="1FB8AC9B" w14:textId="77777777" w:rsidR="004764E3" w:rsidRDefault="004764E3"/>
    <w:p w14:paraId="017BD9C0" w14:textId="77777777" w:rsidR="00394AD7" w:rsidRDefault="00394AD7"/>
    <w:p w14:paraId="23522471" w14:textId="77777777" w:rsidR="00394AD7" w:rsidRDefault="00394AD7"/>
    <w:p w14:paraId="18A9A932" w14:textId="77777777" w:rsidR="00394AD7" w:rsidRDefault="00394AD7"/>
    <w:p w14:paraId="27AD5863" w14:textId="77777777" w:rsidR="00394AD7" w:rsidRDefault="00394AD7"/>
    <w:p w14:paraId="14B882C9" w14:textId="77777777" w:rsidR="00F1409C" w:rsidRDefault="00F1409C">
      <w:pPr>
        <w:rPr>
          <w:rFonts w:asciiTheme="majorHAnsi" w:eastAsiaTheme="majorEastAsia" w:hAnsiTheme="majorHAnsi" w:cstheme="majorBidi"/>
          <w:color w:val="2F5496" w:themeColor="accent1" w:themeShade="BF"/>
          <w:sz w:val="32"/>
          <w:szCs w:val="32"/>
        </w:rPr>
      </w:pPr>
      <w:r>
        <w:br w:type="page"/>
      </w:r>
    </w:p>
    <w:p w14:paraId="29392E5B" w14:textId="355CD7C8" w:rsidR="00355225" w:rsidRDefault="00394AD7" w:rsidP="00355225">
      <w:pPr>
        <w:pStyle w:val="Heading1"/>
      </w:pPr>
      <w:bookmarkStart w:id="9" w:name="_Toc173322560"/>
      <w:bookmarkStart w:id="10" w:name="_Toc173322599"/>
      <w:r>
        <w:lastRenderedPageBreak/>
        <w:t>Operational definitions for each variable</w:t>
      </w:r>
      <w:bookmarkEnd w:id="9"/>
      <w:bookmarkEnd w:id="10"/>
    </w:p>
    <w:p w14:paraId="24CC1040" w14:textId="2F0FA1B2" w:rsidR="00132148" w:rsidRDefault="00F10728" w:rsidP="00132148">
      <w:r>
        <w:t xml:space="preserve">This section gives operational definitions for each of the variables. </w:t>
      </w:r>
      <w:r w:rsidR="00132148">
        <w:t xml:space="preserve">For variables that involve test data, motivation for the conversion of units onto the same measurement scale (or lack of) is given in the vignette of the </w:t>
      </w:r>
      <w:proofErr w:type="spellStart"/>
      <w:r w:rsidR="00132148">
        <w:t>r</w:t>
      </w:r>
      <w:r>
        <w:t>CPRD</w:t>
      </w:r>
      <w:proofErr w:type="spellEnd"/>
      <w:r w:rsidR="00132148">
        <w:t xml:space="preserve"> package: </w:t>
      </w:r>
      <w:hyperlink r:id="rId16" w:history="1">
        <w:r w:rsidRPr="00C31234">
          <w:rPr>
            <w:rStyle w:val="Hyperlink"/>
          </w:rPr>
          <w:t>https://alexpate30.github.io/rcprd/articles/Details-on-algorithms-for-extracting-specific-variables.html</w:t>
        </w:r>
      </w:hyperlink>
    </w:p>
    <w:p w14:paraId="63C72502" w14:textId="004A6E5D" w:rsidR="00DA504D" w:rsidRPr="00DA504D" w:rsidRDefault="00DA504D" w:rsidP="00DA504D">
      <w:pPr>
        <w:pStyle w:val="Heading2"/>
      </w:pPr>
      <w:bookmarkStart w:id="11" w:name="_Toc173322561"/>
      <w:bookmarkStart w:id="12" w:name="_Toc173322600"/>
      <w:r>
        <w:t>Outcome variables</w:t>
      </w:r>
      <w:bookmarkEnd w:id="11"/>
      <w:bookmarkEnd w:id="12"/>
    </w:p>
    <w:p w14:paraId="79CC9F17" w14:textId="173B6A25" w:rsidR="002600F1" w:rsidRDefault="002600F1" w:rsidP="00DA504D">
      <w:pPr>
        <w:pStyle w:val="Heading3"/>
      </w:pPr>
      <w:bookmarkStart w:id="13" w:name="_Toc173322562"/>
      <w:r>
        <w:t>Outcome: cardiovascular disease</w:t>
      </w:r>
      <w:bookmarkEnd w:id="13"/>
    </w:p>
    <w:p w14:paraId="0A564386" w14:textId="1BDBE852" w:rsidR="00C072A7" w:rsidRDefault="00C072A7" w:rsidP="00C072A7">
      <w:bookmarkStart w:id="14" w:name="_Toc173322563"/>
      <w:bookmarkStart w:id="15" w:name="_Toc173322601"/>
      <w:r>
        <w:t xml:space="preserve">The outcome is incident CVD, where CVD is defined to be a composite outcome of </w:t>
      </w:r>
      <w:r>
        <w:rPr>
          <w:rFonts w:ascii="Aptos" w:hAnsi="Aptos"/>
        </w:rPr>
        <w:t>coronary heart disease, ischaemic stroke or transient ischaemic attack.</w:t>
      </w:r>
      <w:r w:rsidRPr="004B7000">
        <w:t xml:space="preserve"> </w:t>
      </w:r>
      <w:r>
        <w:t xml:space="preserve">CVD was identified through the primary care, secondary care and death data. CVD events </w:t>
      </w:r>
      <w:proofErr w:type="gramStart"/>
      <w:r>
        <w:t>as a consequence of</w:t>
      </w:r>
      <w:proofErr w:type="gramEnd"/>
      <w:r>
        <w:t xml:space="preserve"> developing a different condition were not considered. </w:t>
      </w:r>
    </w:p>
    <w:p w14:paraId="7EDD2301" w14:textId="2CA3E3F7" w:rsidR="00205F01" w:rsidRPr="00637A87" w:rsidRDefault="00F62503" w:rsidP="00C072A7">
      <w:pPr>
        <w:rPr>
          <w:rFonts w:ascii="Aptos" w:hAnsi="Aptos"/>
        </w:rPr>
      </w:pPr>
      <w:r>
        <w:t xml:space="preserve">Intracerebral haemorrhage is part of the exclusion </w:t>
      </w:r>
      <w:proofErr w:type="gramStart"/>
      <w:r>
        <w:t>criteria, but</w:t>
      </w:r>
      <w:proofErr w:type="gramEnd"/>
      <w:r>
        <w:t xml:space="preserve"> is not included in the definition of CVD. This is because t</w:t>
      </w:r>
      <w:r>
        <w:rPr>
          <w:rFonts w:ascii="Aptos" w:hAnsi="Aptos"/>
        </w:rPr>
        <w:t>he NICE/BNF treatment summary on stroke</w:t>
      </w:r>
      <w:r>
        <w:rPr>
          <w:rFonts w:ascii="Aptos" w:hAnsi="Aptos"/>
        </w:rPr>
        <w:fldChar w:fldCharType="begin" w:fldLock="1"/>
      </w:r>
      <w:r w:rsidR="00E350C1">
        <w:rPr>
          <w:rFonts w:ascii="Aptos" w:hAnsi="Aptos"/>
        </w:rPr>
        <w:instrText>ADDIN CSL_CITATION {"citationItems":[{"id":"ITEM-1","itemData":{"URL":"https://bnf.nice.org.uk/treatment-summaries/stroke/","accessed":{"date-parts":[["2024","7","16"]]},"author":[{"dropping-particle":"","family":"National Institute for Health and Care Excellence","given":"","non-dropping-particle":"","parse-names":false,"suffix":""}],"id":"ITEM-1","issued":{"date-parts":[["0"]]},"title":"NICE: BNF: Treatment summaries: Stroke","type":"webpage"},"uris":["http://www.mendeley.com/documents/?uuid=cbbfda7b-f228-4117-9ce8-07767e42284e"]}],"mendeley":{"formattedCitation":"&lt;sup&gt;3&lt;/sup&gt;","plainTextFormattedCitation":"3","previouslyFormattedCitation":"&lt;sup&gt;2&lt;/sup&gt;"},"properties":{"noteIndex":0},"schema":"https://github.com/citation-style-language/schema/raw/master/csl-citation.json"}</w:instrText>
      </w:r>
      <w:r>
        <w:rPr>
          <w:rFonts w:ascii="Aptos" w:hAnsi="Aptos"/>
        </w:rPr>
        <w:fldChar w:fldCharType="separate"/>
      </w:r>
      <w:r w:rsidR="00E350C1" w:rsidRPr="00E350C1">
        <w:rPr>
          <w:rFonts w:ascii="Aptos" w:hAnsi="Aptos"/>
          <w:noProof/>
          <w:vertAlign w:val="superscript"/>
        </w:rPr>
        <w:t>3</w:t>
      </w:r>
      <w:r>
        <w:rPr>
          <w:rFonts w:ascii="Aptos" w:hAnsi="Aptos"/>
        </w:rPr>
        <w:fldChar w:fldCharType="end"/>
      </w:r>
      <w:r>
        <w:rPr>
          <w:rFonts w:ascii="Aptos" w:hAnsi="Aptos"/>
        </w:rPr>
        <w:t xml:space="preserve"> says “</w:t>
      </w:r>
      <w:r w:rsidRPr="00B05B21">
        <w:rPr>
          <w:rFonts w:ascii="Aptos" w:hAnsi="Aptos"/>
          <w:i/>
          <w:iCs/>
        </w:rPr>
        <w:t>Statins should be avoided following intracerebral haemorrhage</w:t>
      </w:r>
      <w:r>
        <w:rPr>
          <w:rFonts w:ascii="Aptos" w:hAnsi="Aptos"/>
        </w:rPr>
        <w:t>”. Given the developed model will be used to motivate whether individuals should initiate statin treatment, we believed it was therefore appropriate to exclude these individuals. We also believed it was not appropriate to include intracerebral haemorrhage in the outcome, as if statins should be avoiding following intracerebral haemorrhage, it is also unwise to use statins in individuals at high risk of intracerebral haemorrhage. However, the guidance does go onto say: “</w:t>
      </w:r>
      <w:r w:rsidRPr="00B05B21">
        <w:rPr>
          <w:rFonts w:ascii="Aptos" w:hAnsi="Aptos"/>
          <w:i/>
          <w:iCs/>
        </w:rPr>
        <w:t xml:space="preserve">however they </w:t>
      </w:r>
      <w:r>
        <w:rPr>
          <w:rFonts w:ascii="Aptos" w:hAnsi="Aptos"/>
          <w:i/>
          <w:iCs/>
        </w:rPr>
        <w:t xml:space="preserve">(statins) </w:t>
      </w:r>
      <w:r w:rsidRPr="00B05B21">
        <w:rPr>
          <w:rFonts w:ascii="Aptos" w:hAnsi="Aptos"/>
          <w:i/>
          <w:iCs/>
        </w:rPr>
        <w:t>can be used with caution when the risk of a vascular event outweighs the risk of further haemorrhage</w:t>
      </w:r>
      <w:r>
        <w:rPr>
          <w:rFonts w:ascii="Aptos" w:hAnsi="Aptos"/>
        </w:rPr>
        <w:t>.” Similarly, NICE/BNF lists ‘haemorrhagic stroke’ as a caution (but not a contraindication) for atorvastatin.</w:t>
      </w:r>
      <w:r>
        <w:rPr>
          <w:rFonts w:ascii="Aptos" w:hAnsi="Aptos"/>
        </w:rPr>
        <w:fldChar w:fldCharType="begin" w:fldLock="1"/>
      </w:r>
      <w:r w:rsidR="00E350C1">
        <w:rPr>
          <w:rFonts w:ascii="Aptos" w:hAnsi="Aptos"/>
        </w:rPr>
        <w:instrText>ADDIN CSL_CITATION {"citationItems":[{"id":"ITEM-1","itemData":{"URL":"https://bnf.nice.org.uk/drugs/atorvastatin/#indications-and-dose","accessed":{"date-parts":[["2024","7","16"]]},"author":[{"dropping-particle":"","family":"British National Formulary","given":"","non-dropping-particle":"","parse-names":false,"suffix":""}],"id":"ITEM-1","issued":{"date-parts":[["2024"]]},"title":"NICE: BNF: Drugs: Atorvastatin","type":"webpage"},"uris":["http://www.mendeley.com/documents/?uuid=1caada7b-9dea-4456-aa71-008a4cf9fa0b"]}],"mendeley":{"formattedCitation":"&lt;sup&gt;4&lt;/sup&gt;","plainTextFormattedCitation":"4","previouslyFormattedCitation":"&lt;sup&gt;3&lt;/sup&gt;"},"properties":{"noteIndex":0},"schema":"https://github.com/citation-style-language/schema/raw/master/csl-citation.json"}</w:instrText>
      </w:r>
      <w:r>
        <w:rPr>
          <w:rFonts w:ascii="Aptos" w:hAnsi="Aptos"/>
        </w:rPr>
        <w:fldChar w:fldCharType="separate"/>
      </w:r>
      <w:r w:rsidR="00E350C1" w:rsidRPr="00E350C1">
        <w:rPr>
          <w:rFonts w:ascii="Aptos" w:hAnsi="Aptos"/>
          <w:noProof/>
          <w:vertAlign w:val="superscript"/>
        </w:rPr>
        <w:t>4</w:t>
      </w:r>
      <w:r>
        <w:rPr>
          <w:rFonts w:ascii="Aptos" w:hAnsi="Aptos"/>
        </w:rPr>
        <w:fldChar w:fldCharType="end"/>
      </w:r>
    </w:p>
    <w:p w14:paraId="5F259E16" w14:textId="3396030E" w:rsidR="00DA504D" w:rsidRDefault="00DA504D" w:rsidP="00DA504D">
      <w:pPr>
        <w:pStyle w:val="Heading2"/>
      </w:pPr>
      <w:bookmarkStart w:id="16" w:name="_Toc173322566"/>
      <w:bookmarkStart w:id="17" w:name="_Toc173322602"/>
      <w:bookmarkEnd w:id="14"/>
      <w:bookmarkEnd w:id="15"/>
      <w:r>
        <w:t>Baseline predictors</w:t>
      </w:r>
      <w:bookmarkEnd w:id="16"/>
      <w:bookmarkEnd w:id="17"/>
    </w:p>
    <w:p w14:paraId="6C74BC03" w14:textId="77EFC5EB" w:rsidR="00E85431" w:rsidRPr="00E85431" w:rsidRDefault="00E85431" w:rsidP="00E85431">
      <w:r>
        <w:t>Operational definitions for these variables have been chosen to match those used in</w:t>
      </w:r>
      <w:r w:rsidR="00824A4B">
        <w:t xml:space="preserve"> the implementation of</w:t>
      </w:r>
      <w:r>
        <w:t xml:space="preserve"> QRISK3</w:t>
      </w:r>
      <w:r w:rsidR="00824A4B">
        <w:t xml:space="preserve"> in the EMIS computer sy</w:t>
      </w:r>
      <w:r w:rsidR="00043DB1">
        <w:t>s</w:t>
      </w:r>
      <w:r w:rsidR="00824A4B">
        <w:t>tem</w:t>
      </w:r>
      <w:r>
        <w:t xml:space="preserve">: </w:t>
      </w:r>
      <w:r w:rsidR="00043DB1">
        <w:fldChar w:fldCharType="begin"/>
      </w:r>
      <w:ins w:id="18" w:author="Alexander Pate" w:date="2023-12-20T14:36:00Z">
        <w:r w:rsidR="00043DB1">
          <w:instrText>HYPERLINK "</w:instrText>
        </w:r>
      </w:ins>
      <w:r w:rsidR="00043DB1" w:rsidRPr="00C85E31">
        <w:instrText>https://wiki.endeavourhealth.org/index.php?title=QRISK3</w:instrText>
      </w:r>
      <w:ins w:id="19" w:author="Alexander Pate" w:date="2023-12-20T14:36:00Z">
        <w:r w:rsidR="00043DB1">
          <w:instrText>"</w:instrText>
        </w:r>
      </w:ins>
      <w:r w:rsidR="00043DB1">
        <w:fldChar w:fldCharType="separate"/>
      </w:r>
      <w:r w:rsidR="00043DB1" w:rsidRPr="00DD5AC7">
        <w:rPr>
          <w:rStyle w:val="Hyperlink"/>
        </w:rPr>
        <w:t>https://wiki.endeavourhealth.org/index.php?title=QRISK3</w:t>
      </w:r>
      <w:r w:rsidR="00043DB1">
        <w:fldChar w:fldCharType="end"/>
      </w:r>
      <w:r w:rsidR="00824A4B">
        <w:t xml:space="preserve">. For </w:t>
      </w:r>
      <w:r w:rsidR="001E53F9">
        <w:t xml:space="preserve">new </w:t>
      </w:r>
      <w:r w:rsidR="00824A4B">
        <w:t>variables introduced in</w:t>
      </w:r>
      <w:r w:rsidR="001E53F9">
        <w:t xml:space="preserve"> QRISK4, variable definitions have been decided by the authorship group.</w:t>
      </w:r>
    </w:p>
    <w:p w14:paraId="20AD43E1" w14:textId="27B75F23" w:rsidR="003006BD" w:rsidRDefault="003006BD" w:rsidP="00DA504D">
      <w:pPr>
        <w:pStyle w:val="Heading3"/>
      </w:pPr>
      <w:bookmarkStart w:id="20" w:name="_Toc173322567"/>
      <w:r>
        <w:t>Age</w:t>
      </w:r>
      <w:bookmarkEnd w:id="20"/>
    </w:p>
    <w:p w14:paraId="587741B3" w14:textId="3B47163C" w:rsidR="003006BD" w:rsidRPr="003006BD" w:rsidRDefault="00AB4637" w:rsidP="003006BD">
      <w:r>
        <w:t xml:space="preserve">CPRD </w:t>
      </w:r>
      <w:proofErr w:type="spellStart"/>
      <w:r>
        <w:t>Aurum</w:t>
      </w:r>
      <w:proofErr w:type="spellEnd"/>
      <w:r>
        <w:t xml:space="preserve"> only contains year of birth. We there assume all individuals are born on 1</w:t>
      </w:r>
      <w:r w:rsidRPr="00AB4637">
        <w:rPr>
          <w:vertAlign w:val="superscript"/>
        </w:rPr>
        <w:t>st</w:t>
      </w:r>
      <w:r>
        <w:t xml:space="preserve"> July and age is calculated relative to this.</w:t>
      </w:r>
    </w:p>
    <w:p w14:paraId="103C3574" w14:textId="18F4DD24" w:rsidR="003006BD" w:rsidRDefault="003006BD" w:rsidP="00DA504D">
      <w:pPr>
        <w:pStyle w:val="Heading3"/>
      </w:pPr>
      <w:bookmarkStart w:id="21" w:name="_Toc173322568"/>
      <w:r>
        <w:t>Sex</w:t>
      </w:r>
      <w:bookmarkEnd w:id="21"/>
    </w:p>
    <w:p w14:paraId="6B5E41A4" w14:textId="5878614C" w:rsidR="003006BD" w:rsidRPr="003006BD" w:rsidRDefault="00800A90" w:rsidP="003006BD">
      <w:r>
        <w:t xml:space="preserve">Defined as female or male. Observations with </w:t>
      </w:r>
      <w:r w:rsidR="004701C7">
        <w:t>indeterminate or</w:t>
      </w:r>
      <w:r>
        <w:t xml:space="preserve"> unspecified gender are removed.</w:t>
      </w:r>
    </w:p>
    <w:p w14:paraId="0FB2EC65" w14:textId="77777777" w:rsidR="00B45E6A" w:rsidRDefault="00B45E6A" w:rsidP="00DA504D">
      <w:pPr>
        <w:pStyle w:val="Heading3"/>
      </w:pPr>
      <w:bookmarkStart w:id="22" w:name="_Toc173322569"/>
      <w:r>
        <w:t>Ethnicity</w:t>
      </w:r>
      <w:bookmarkEnd w:id="22"/>
    </w:p>
    <w:p w14:paraId="06DE0D5A" w14:textId="2F728DA4" w:rsidR="00B45E6A" w:rsidRDefault="002856C3" w:rsidP="00B45E6A">
      <w:r>
        <w:t xml:space="preserve">Ethnicity may be identified from either medical </w:t>
      </w:r>
      <w:proofErr w:type="gramStart"/>
      <w:r>
        <w:t>codes</w:t>
      </w:r>
      <w:proofErr w:type="gramEnd"/>
      <w:r>
        <w:t xml:space="preserve"> in the primary care data, or through the linked data. </w:t>
      </w:r>
      <w:r w:rsidR="003E05DF">
        <w:t>For primary care data, we l</w:t>
      </w:r>
      <w:r w:rsidR="00350E64">
        <w:t>ook</w:t>
      </w:r>
      <w:r w:rsidR="003E05DF">
        <w:t xml:space="preserve"> </w:t>
      </w:r>
      <w:r w:rsidR="00350E64">
        <w:t xml:space="preserve">for </w:t>
      </w:r>
      <w:r w:rsidR="003E05DF">
        <w:t xml:space="preserve">relevant </w:t>
      </w:r>
      <w:r w:rsidR="00350E64">
        <w:t>medical code</w:t>
      </w:r>
      <w:r w:rsidR="003E05DF">
        <w:t>s</w:t>
      </w:r>
      <w:r w:rsidR="00350E64">
        <w:t xml:space="preserve"> recorded at any time before or after index date</w:t>
      </w:r>
      <w:r w:rsidR="000A65A0">
        <w:t xml:space="preserve"> </w:t>
      </w:r>
      <w:r w:rsidR="00250ED8">
        <w:t>and take the most recent one</w:t>
      </w:r>
      <w:r w:rsidR="00350E64">
        <w:t>.</w:t>
      </w:r>
      <w:r w:rsidR="000A65A0">
        <w:t xml:space="preserve"> </w:t>
      </w:r>
      <w:r w:rsidR="003E05DF">
        <w:t>In the secondary care data,</w:t>
      </w:r>
      <w:r w:rsidR="00354B00">
        <w:t xml:space="preserve"> ethnicity is included in the patient </w:t>
      </w:r>
      <w:proofErr w:type="gramStart"/>
      <w:r w:rsidR="00354B00">
        <w:t>file, and</w:t>
      </w:r>
      <w:proofErr w:type="gramEnd"/>
      <w:r w:rsidR="00354B00">
        <w:t xml:space="preserve"> therefore position relative to the index date is </w:t>
      </w:r>
      <w:r w:rsidR="00362D78">
        <w:t>unspecified. If ethnicity is recorded in both and is different, ethnicity is taken from the secondary care data.</w:t>
      </w:r>
    </w:p>
    <w:p w14:paraId="36E61275" w14:textId="15A0DC97" w:rsidR="003006BD" w:rsidRDefault="003006BD" w:rsidP="00DA504D">
      <w:pPr>
        <w:pStyle w:val="Heading3"/>
      </w:pPr>
      <w:bookmarkStart w:id="23" w:name="_Toc173322570"/>
      <w:r>
        <w:t>I</w:t>
      </w:r>
      <w:r w:rsidR="00A1523B">
        <w:t>ndex of Multiple Deprivation (measure of socioeconomic status)</w:t>
      </w:r>
      <w:bookmarkEnd w:id="23"/>
    </w:p>
    <w:p w14:paraId="1E121EC6" w14:textId="39A7C608" w:rsidR="003006BD" w:rsidRPr="003006BD" w:rsidRDefault="00362D78" w:rsidP="003006BD">
      <w:r>
        <w:t>Index of Multiple deprivation is provided in quantiles as part of the linked data.</w:t>
      </w:r>
      <w:r w:rsidR="00D4146A">
        <w:t xml:space="preserve"> XXXX</w:t>
      </w:r>
    </w:p>
    <w:p w14:paraId="13FCA994" w14:textId="15AE8E2B" w:rsidR="004E0561" w:rsidRDefault="004E0561" w:rsidP="00DA504D">
      <w:pPr>
        <w:pStyle w:val="Heading3"/>
      </w:pPr>
      <w:bookmarkStart w:id="24" w:name="_Toc173322571"/>
      <w:r>
        <w:t>History of…X</w:t>
      </w:r>
      <w:bookmarkEnd w:id="24"/>
    </w:p>
    <w:p w14:paraId="78F0E04A" w14:textId="638B59D5" w:rsidR="004E0561" w:rsidRDefault="004C293B">
      <w:r>
        <w:t>Requires medical code at any time prior to the index date</w:t>
      </w:r>
      <w:r w:rsidR="0052128B">
        <w:t xml:space="preserve">. </w:t>
      </w:r>
      <w:r w:rsidR="001048DA">
        <w:t>Variab</w:t>
      </w:r>
      <w:r w:rsidR="009C168A">
        <w:t>les extracted this way are:</w:t>
      </w:r>
    </w:p>
    <w:p w14:paraId="7EB376E1" w14:textId="77777777" w:rsidR="008258CD" w:rsidRDefault="008258CD" w:rsidP="009C168A">
      <w:pPr>
        <w:pStyle w:val="ListParagraph"/>
        <w:numPr>
          <w:ilvl w:val="0"/>
          <w:numId w:val="10"/>
        </w:numPr>
      </w:pPr>
      <w:r>
        <w:lastRenderedPageBreak/>
        <w:t>Hypertension</w:t>
      </w:r>
    </w:p>
    <w:p w14:paraId="569B844C" w14:textId="1331F5E8" w:rsidR="009C168A" w:rsidRDefault="009C168A" w:rsidP="009C168A">
      <w:pPr>
        <w:pStyle w:val="ListParagraph"/>
        <w:numPr>
          <w:ilvl w:val="0"/>
          <w:numId w:val="10"/>
        </w:numPr>
      </w:pPr>
      <w:r>
        <w:t>Rheumatoid arthritis</w:t>
      </w:r>
    </w:p>
    <w:p w14:paraId="7D073D93" w14:textId="5B4FB771" w:rsidR="009C168A" w:rsidRDefault="009C168A" w:rsidP="005E5768">
      <w:pPr>
        <w:pStyle w:val="ListParagraph"/>
        <w:numPr>
          <w:ilvl w:val="0"/>
          <w:numId w:val="10"/>
        </w:numPr>
      </w:pPr>
      <w:r>
        <w:t>Atrial fibrillation</w:t>
      </w:r>
    </w:p>
    <w:p w14:paraId="625E72C3" w14:textId="7F140140" w:rsidR="00D4146A" w:rsidRDefault="00D4146A" w:rsidP="005E5768">
      <w:pPr>
        <w:pStyle w:val="ListParagraph"/>
        <w:numPr>
          <w:ilvl w:val="0"/>
          <w:numId w:val="10"/>
        </w:numPr>
      </w:pPr>
      <w:r>
        <w:t>Chronic Kidney Disease</w:t>
      </w:r>
    </w:p>
    <w:p w14:paraId="2104849D" w14:textId="62EAD837" w:rsidR="00020687" w:rsidRDefault="00020687" w:rsidP="009C168A">
      <w:pPr>
        <w:pStyle w:val="ListParagraph"/>
        <w:numPr>
          <w:ilvl w:val="0"/>
          <w:numId w:val="10"/>
        </w:numPr>
      </w:pPr>
      <w:r>
        <w:t>Severe mental illness</w:t>
      </w:r>
    </w:p>
    <w:p w14:paraId="47E5D358" w14:textId="4374CB06" w:rsidR="00020687" w:rsidRDefault="00C128E8" w:rsidP="009C168A">
      <w:pPr>
        <w:pStyle w:val="ListParagraph"/>
        <w:numPr>
          <w:ilvl w:val="0"/>
          <w:numId w:val="10"/>
        </w:numPr>
      </w:pPr>
      <w:r>
        <w:t>Family history of CVD (</w:t>
      </w:r>
      <w:r w:rsidR="00020687">
        <w:t>Angina or heart attack in a 1</w:t>
      </w:r>
      <w:r w:rsidR="00020687" w:rsidRPr="00020687">
        <w:rPr>
          <w:vertAlign w:val="superscript"/>
        </w:rPr>
        <w:t>st</w:t>
      </w:r>
      <w:r w:rsidR="00020687">
        <w:t xml:space="preserve"> degree relative &lt; 60 years</w:t>
      </w:r>
      <w:r>
        <w:t>)</w:t>
      </w:r>
    </w:p>
    <w:p w14:paraId="5E7F1FEB" w14:textId="77777777" w:rsidR="00E32661" w:rsidRDefault="004D252D" w:rsidP="00E32661">
      <w:pPr>
        <w:pStyle w:val="ListParagraph"/>
        <w:numPr>
          <w:ilvl w:val="0"/>
          <w:numId w:val="10"/>
        </w:numPr>
      </w:pPr>
      <w:r>
        <w:t>Migraine</w:t>
      </w:r>
    </w:p>
    <w:p w14:paraId="6C01556C" w14:textId="5702B70E" w:rsidR="00E32661" w:rsidRDefault="00E32661" w:rsidP="00E32661">
      <w:pPr>
        <w:pStyle w:val="ListParagraph"/>
        <w:numPr>
          <w:ilvl w:val="0"/>
          <w:numId w:val="10"/>
        </w:numPr>
      </w:pPr>
      <w:r>
        <w:t>Systemic lupus erythematosus</w:t>
      </w:r>
    </w:p>
    <w:p w14:paraId="211E5D78" w14:textId="71AFA80A" w:rsidR="00C128E8" w:rsidRDefault="00C128E8" w:rsidP="00E32661">
      <w:pPr>
        <w:pStyle w:val="ListParagraph"/>
        <w:numPr>
          <w:ilvl w:val="0"/>
          <w:numId w:val="10"/>
        </w:numPr>
      </w:pPr>
      <w:r>
        <w:t>Chronic Obstructive Pulmonary Disease</w:t>
      </w:r>
    </w:p>
    <w:p w14:paraId="60DC0773" w14:textId="63862EBB" w:rsidR="00C128E8" w:rsidRDefault="00C128E8" w:rsidP="00E32661">
      <w:pPr>
        <w:pStyle w:val="ListParagraph"/>
        <w:numPr>
          <w:ilvl w:val="0"/>
          <w:numId w:val="10"/>
        </w:numPr>
      </w:pPr>
      <w:r>
        <w:t>Downs syndrome</w:t>
      </w:r>
    </w:p>
    <w:p w14:paraId="11259654" w14:textId="785B2930" w:rsidR="00C128E8" w:rsidRDefault="00C128E8" w:rsidP="00E32661">
      <w:pPr>
        <w:pStyle w:val="ListParagraph"/>
        <w:numPr>
          <w:ilvl w:val="0"/>
          <w:numId w:val="10"/>
        </w:numPr>
      </w:pPr>
      <w:r>
        <w:t>Intellectual disability</w:t>
      </w:r>
    </w:p>
    <w:p w14:paraId="1916616F" w14:textId="5333B208" w:rsidR="00C128E8" w:rsidRDefault="00C128E8" w:rsidP="00E32661">
      <w:pPr>
        <w:pStyle w:val="ListParagraph"/>
        <w:numPr>
          <w:ilvl w:val="0"/>
          <w:numId w:val="10"/>
        </w:numPr>
      </w:pPr>
      <w:r>
        <w:t>Oral cancer</w:t>
      </w:r>
    </w:p>
    <w:p w14:paraId="511AEE69" w14:textId="22BC056F" w:rsidR="00C128E8" w:rsidRDefault="00C128E8" w:rsidP="00E32661">
      <w:pPr>
        <w:pStyle w:val="ListParagraph"/>
        <w:numPr>
          <w:ilvl w:val="0"/>
          <w:numId w:val="10"/>
        </w:numPr>
      </w:pPr>
      <w:r>
        <w:t>Brain caner</w:t>
      </w:r>
    </w:p>
    <w:p w14:paraId="21DE35CD" w14:textId="74D26E73" w:rsidR="00C128E8" w:rsidRDefault="00C128E8" w:rsidP="00E32661">
      <w:pPr>
        <w:pStyle w:val="ListParagraph"/>
        <w:numPr>
          <w:ilvl w:val="0"/>
          <w:numId w:val="10"/>
        </w:numPr>
      </w:pPr>
      <w:r>
        <w:t>Lung cancer</w:t>
      </w:r>
    </w:p>
    <w:p w14:paraId="5199E5C7" w14:textId="67B1A2A3" w:rsidR="00C128E8" w:rsidRDefault="00C128E8" w:rsidP="00D567CD">
      <w:pPr>
        <w:pStyle w:val="ListParagraph"/>
        <w:numPr>
          <w:ilvl w:val="0"/>
          <w:numId w:val="10"/>
        </w:numPr>
      </w:pPr>
      <w:r>
        <w:t>Blood cancer</w:t>
      </w:r>
    </w:p>
    <w:p w14:paraId="0304C9AE" w14:textId="6538474E" w:rsidR="00C128E8" w:rsidRDefault="00C128E8" w:rsidP="00E32661">
      <w:pPr>
        <w:pStyle w:val="ListParagraph"/>
        <w:numPr>
          <w:ilvl w:val="0"/>
          <w:numId w:val="10"/>
        </w:numPr>
      </w:pPr>
      <w:r>
        <w:t>Pre-eclampsia</w:t>
      </w:r>
    </w:p>
    <w:p w14:paraId="3C0672D8" w14:textId="77777777" w:rsidR="00E32661" w:rsidRDefault="00E32661" w:rsidP="00DA504D">
      <w:pPr>
        <w:pStyle w:val="Heading3"/>
      </w:pPr>
      <w:bookmarkStart w:id="25" w:name="_Toc173322572"/>
      <w:r>
        <w:t>Diabetes type1/type2</w:t>
      </w:r>
      <w:bookmarkEnd w:id="25"/>
    </w:p>
    <w:p w14:paraId="587A8CB7" w14:textId="77777777" w:rsidR="00B05E87" w:rsidRDefault="0055088F" w:rsidP="0055088F">
      <w:pPr>
        <w:rPr>
          <w:lang w:eastAsia="en-GB"/>
        </w:rPr>
      </w:pPr>
      <w:r>
        <w:rPr>
          <w:lang w:eastAsia="en-GB"/>
        </w:rPr>
        <w:t>Diabetes type 1 and type 2 are treated</w:t>
      </w:r>
      <w:r w:rsidRPr="0055088F">
        <w:rPr>
          <w:lang w:eastAsia="en-GB"/>
        </w:rPr>
        <w:t xml:space="preserve"> as mutually exclusive,</w:t>
      </w:r>
      <w:r>
        <w:rPr>
          <w:lang w:eastAsia="en-GB"/>
        </w:rPr>
        <w:t xml:space="preserve"> i.e., an individual is either determined as having type 1 diabetes or type 2 diabetes. </w:t>
      </w:r>
      <w:r w:rsidR="00B02DD5">
        <w:rPr>
          <w:lang w:eastAsia="en-GB"/>
        </w:rPr>
        <w:t xml:space="preserve">This </w:t>
      </w:r>
      <w:proofErr w:type="gramStart"/>
      <w:r w:rsidR="00B02DD5">
        <w:rPr>
          <w:lang w:eastAsia="en-GB"/>
        </w:rPr>
        <w:t>is based on the assumption</w:t>
      </w:r>
      <w:proofErr w:type="gramEnd"/>
      <w:r w:rsidR="00B02DD5">
        <w:rPr>
          <w:lang w:eastAsia="en-GB"/>
        </w:rPr>
        <w:t xml:space="preserve"> that if an individual was suffering from both, their treatment would generally follow the treatment</w:t>
      </w:r>
      <w:r w:rsidR="00B05E87">
        <w:rPr>
          <w:lang w:eastAsia="en-GB"/>
        </w:rPr>
        <w:t xml:space="preserve"> of a type 1 diabetic patient.</w:t>
      </w:r>
      <w:r w:rsidRPr="0055088F">
        <w:rPr>
          <w:lang w:eastAsia="en-GB"/>
        </w:rPr>
        <w:t xml:space="preserve"> </w:t>
      </w:r>
    </w:p>
    <w:p w14:paraId="1D1D36BE" w14:textId="019EBF17" w:rsidR="0055088F" w:rsidRPr="0055088F" w:rsidRDefault="00B05E87" w:rsidP="0055088F">
      <w:pPr>
        <w:rPr>
          <w:lang w:eastAsia="en-GB"/>
        </w:rPr>
      </w:pPr>
      <w:r>
        <w:rPr>
          <w:lang w:eastAsia="en-GB"/>
        </w:rPr>
        <w:t>We therefore e</w:t>
      </w:r>
      <w:r w:rsidR="0055088F" w:rsidRPr="0055088F">
        <w:rPr>
          <w:lang w:eastAsia="en-GB"/>
        </w:rPr>
        <w:t>xtract type 1 diabetes and type 2 diabetes observations that occurred prior to the index date. If an individual has a code for both type 1 and type 2 diabetes, assign diabetes type 1.</w:t>
      </w:r>
    </w:p>
    <w:p w14:paraId="1915A07A" w14:textId="467413E1" w:rsidR="004E0561" w:rsidRPr="004E0561" w:rsidRDefault="004E0561" w:rsidP="00DE4B43">
      <w:pPr>
        <w:pStyle w:val="Heading3"/>
      </w:pPr>
      <w:bookmarkStart w:id="26" w:name="_Toc173322573"/>
      <w:r>
        <w:t>Smoking status</w:t>
      </w:r>
      <w:bookmarkEnd w:id="26"/>
    </w:p>
    <w:p w14:paraId="00D87791" w14:textId="1034D15A" w:rsidR="00E62118" w:rsidRPr="00E62118" w:rsidRDefault="00E62118" w:rsidP="00E62118">
      <w:pPr>
        <w:shd w:val="clear" w:color="auto" w:fill="FFFFFF"/>
        <w:spacing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 xml:space="preserve">Extraction of smoking status requires </w:t>
      </w:r>
      <w:r w:rsidRPr="00D42830">
        <w:rPr>
          <w:rFonts w:eastAsia="Times New Roman" w:cstheme="minorHAnsi"/>
          <w:color w:val="212529"/>
          <w:lang w:eastAsia="en-GB"/>
        </w:rPr>
        <w:t>specification of</w:t>
      </w:r>
      <w:r w:rsidRPr="00E62118">
        <w:rPr>
          <w:rFonts w:eastAsia="Times New Roman" w:cstheme="minorHAnsi"/>
          <w:color w:val="212529"/>
          <w:lang w:eastAsia="en-GB"/>
        </w:rPr>
        <w:t xml:space="preserve"> five codelists. One for non-smoker (</w:t>
      </w:r>
      <w:proofErr w:type="spellStart"/>
      <w:r w:rsidRPr="00E62118">
        <w:rPr>
          <w:rFonts w:eastAsia="Times New Roman" w:cstheme="minorHAnsi"/>
          <w:color w:val="212529"/>
          <w:lang w:eastAsia="en-GB"/>
        </w:rPr>
        <w:t>codelist.non</w:t>
      </w:r>
      <w:proofErr w:type="spellEnd"/>
      <w:r w:rsidRPr="00E62118">
        <w:rPr>
          <w:rFonts w:eastAsia="Times New Roman" w:cstheme="minorHAnsi"/>
          <w:color w:val="212529"/>
          <w:lang w:eastAsia="en-GB"/>
        </w:rPr>
        <w:t>), one for ex-smoker (</w:t>
      </w:r>
      <w:proofErr w:type="spellStart"/>
      <w:proofErr w:type="gramStart"/>
      <w:r w:rsidRPr="00E62118">
        <w:rPr>
          <w:rFonts w:eastAsia="Times New Roman" w:cstheme="minorHAnsi"/>
          <w:color w:val="212529"/>
          <w:lang w:eastAsia="en-GB"/>
        </w:rPr>
        <w:t>codelist.ex</w:t>
      </w:r>
      <w:proofErr w:type="spellEnd"/>
      <w:proofErr w:type="gramEnd"/>
      <w:r w:rsidRPr="00E62118">
        <w:rPr>
          <w:rFonts w:eastAsia="Times New Roman" w:cstheme="minorHAnsi"/>
          <w:color w:val="212529"/>
          <w:lang w:eastAsia="en-GB"/>
        </w:rPr>
        <w:t>), one for light smoker (</w:t>
      </w:r>
      <w:proofErr w:type="spellStart"/>
      <w:proofErr w:type="gramStart"/>
      <w:r w:rsidRPr="00E62118">
        <w:rPr>
          <w:rFonts w:eastAsia="Times New Roman" w:cstheme="minorHAnsi"/>
          <w:color w:val="212529"/>
          <w:lang w:eastAsia="en-GB"/>
        </w:rPr>
        <w:t>codelist.light</w:t>
      </w:r>
      <w:proofErr w:type="spellEnd"/>
      <w:proofErr w:type="gramEnd"/>
      <w:r w:rsidRPr="00E62118">
        <w:rPr>
          <w:rFonts w:eastAsia="Times New Roman" w:cstheme="minorHAnsi"/>
          <w:color w:val="212529"/>
          <w:lang w:eastAsia="en-GB"/>
        </w:rPr>
        <w:t>), one for moderate smoker (</w:t>
      </w:r>
      <w:proofErr w:type="spellStart"/>
      <w:proofErr w:type="gramStart"/>
      <w:r w:rsidRPr="00E62118">
        <w:rPr>
          <w:rFonts w:eastAsia="Times New Roman" w:cstheme="minorHAnsi"/>
          <w:color w:val="212529"/>
          <w:lang w:eastAsia="en-GB"/>
        </w:rPr>
        <w:t>codelist.moderate</w:t>
      </w:r>
      <w:proofErr w:type="spellEnd"/>
      <w:proofErr w:type="gramEnd"/>
      <w:r w:rsidRPr="00E62118">
        <w:rPr>
          <w:rFonts w:eastAsia="Times New Roman" w:cstheme="minorHAnsi"/>
          <w:color w:val="212529"/>
          <w:lang w:eastAsia="en-GB"/>
        </w:rPr>
        <w:t>) and one for heavy smoker (</w:t>
      </w:r>
      <w:proofErr w:type="spellStart"/>
      <w:proofErr w:type="gramStart"/>
      <w:r w:rsidRPr="00E62118">
        <w:rPr>
          <w:rFonts w:eastAsia="Times New Roman" w:cstheme="minorHAnsi"/>
          <w:color w:val="212529"/>
          <w:lang w:eastAsia="en-GB"/>
        </w:rPr>
        <w:t>codelist.heavy</w:t>
      </w:r>
      <w:proofErr w:type="spellEnd"/>
      <w:proofErr w:type="gramEnd"/>
      <w:r w:rsidRPr="00E62118">
        <w:rPr>
          <w:rFonts w:eastAsia="Times New Roman" w:cstheme="minorHAnsi"/>
          <w:color w:val="212529"/>
          <w:lang w:eastAsia="en-GB"/>
        </w:rPr>
        <w:t>). For records identified using the light, moderate or heavy smoker code lists, the </w:t>
      </w:r>
      <w:r w:rsidRPr="00E62118">
        <w:rPr>
          <w:rFonts w:eastAsia="Times New Roman" w:cstheme="minorHAnsi"/>
          <w:i/>
          <w:iCs/>
          <w:color w:val="212529"/>
          <w:lang w:eastAsia="en-GB"/>
        </w:rPr>
        <w:t>value</w:t>
      </w:r>
      <w:r w:rsidRPr="00E62118">
        <w:rPr>
          <w:rFonts w:eastAsia="Times New Roman" w:cstheme="minorHAnsi"/>
          <w:color w:val="212529"/>
          <w:lang w:eastAsia="en-GB"/>
        </w:rPr>
        <w:t> variable, which represents number of cigarettes smoker per day, is used to modify the outputted smoking status variable. This is to maximise the number of observations that are defined in the same way (&lt; 10 day is light, 10 - 19 a day is moderate, &gt; 19 is heavy). The </w:t>
      </w:r>
      <w:r w:rsidRPr="00E62118">
        <w:rPr>
          <w:rFonts w:eastAsia="Times New Roman" w:cstheme="minorHAnsi"/>
          <w:i/>
          <w:iCs/>
          <w:color w:val="212529"/>
          <w:lang w:eastAsia="en-GB"/>
        </w:rPr>
        <w:t>value</w:t>
      </w:r>
      <w:r w:rsidRPr="00E62118">
        <w:rPr>
          <w:rFonts w:eastAsia="Times New Roman" w:cstheme="minorHAnsi"/>
          <w:color w:val="212529"/>
          <w:lang w:eastAsia="en-GB"/>
        </w:rPr>
        <w:t xml:space="preserve"> variable for observations recorded as ex-smoker are often denoting the number of cigarettes per day the individual used to </w:t>
      </w:r>
      <w:proofErr w:type="gramStart"/>
      <w:r w:rsidRPr="00E62118">
        <w:rPr>
          <w:rFonts w:eastAsia="Times New Roman" w:cstheme="minorHAnsi"/>
          <w:color w:val="212529"/>
          <w:lang w:eastAsia="en-GB"/>
        </w:rPr>
        <w:t>smoke,</w:t>
      </w:r>
      <w:proofErr w:type="gramEnd"/>
      <w:r w:rsidRPr="00E62118">
        <w:rPr>
          <w:rFonts w:eastAsia="Times New Roman" w:cstheme="minorHAnsi"/>
          <w:color w:val="212529"/>
          <w:lang w:eastAsia="en-GB"/>
        </w:rPr>
        <w:t xml:space="preserve"> therefore this data is not used to alter the smoking status. If an </w:t>
      </w:r>
      <w:proofErr w:type="spellStart"/>
      <w:r w:rsidRPr="00E62118">
        <w:rPr>
          <w:rFonts w:eastAsia="Times New Roman" w:cstheme="minorHAnsi"/>
          <w:color w:val="212529"/>
          <w:lang w:eastAsia="en-GB"/>
        </w:rPr>
        <w:t>individuals</w:t>
      </w:r>
      <w:proofErr w:type="spellEnd"/>
      <w:r w:rsidRPr="00E62118">
        <w:rPr>
          <w:rFonts w:eastAsia="Times New Roman" w:cstheme="minorHAnsi"/>
          <w:color w:val="212529"/>
          <w:lang w:eastAsia="en-GB"/>
        </w:rPr>
        <w:t xml:space="preserve"> most recent record is a non-smoker, but an individual has previous records which indicate a history of smoking, the smoking status is altered from non-smoker to ex-smoker. The algorithm is as follows:</w:t>
      </w:r>
    </w:p>
    <w:p w14:paraId="0B6F9633" w14:textId="77777777" w:rsidR="00E62118" w:rsidRPr="00E62118" w:rsidRDefault="00E62118" w:rsidP="00E62118">
      <w:pPr>
        <w:numPr>
          <w:ilvl w:val="0"/>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Extract the 100 most recent non, ex, light, moderate and heavy smoker observations according to the user inputted code lists. Observation dates identified using variable </w:t>
      </w:r>
      <w:proofErr w:type="spellStart"/>
      <w:r w:rsidRPr="00E62118">
        <w:rPr>
          <w:rFonts w:eastAsia="Times New Roman" w:cstheme="minorHAnsi"/>
          <w:i/>
          <w:iCs/>
          <w:color w:val="212529"/>
          <w:lang w:eastAsia="en-GB"/>
        </w:rPr>
        <w:t>obsdate</w:t>
      </w:r>
      <w:proofErr w:type="spellEnd"/>
      <w:r w:rsidRPr="00E62118">
        <w:rPr>
          <w:rFonts w:eastAsia="Times New Roman" w:cstheme="minorHAnsi"/>
          <w:color w:val="212529"/>
          <w:lang w:eastAsia="en-GB"/>
        </w:rPr>
        <w:t>.</w:t>
      </w:r>
    </w:p>
    <w:p w14:paraId="52E1CF8F" w14:textId="77777777" w:rsidR="00E62118" w:rsidRPr="00E62118" w:rsidRDefault="00E62118" w:rsidP="00E62118">
      <w:pPr>
        <w:numPr>
          <w:ilvl w:val="0"/>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If the </w:t>
      </w:r>
      <w:r w:rsidRPr="00E62118">
        <w:rPr>
          <w:rFonts w:eastAsia="Times New Roman" w:cstheme="minorHAnsi"/>
          <w:i/>
          <w:iCs/>
          <w:color w:val="212529"/>
          <w:lang w:eastAsia="en-GB"/>
        </w:rPr>
        <w:t>value</w:t>
      </w:r>
      <w:r w:rsidRPr="00E62118">
        <w:rPr>
          <w:rFonts w:eastAsia="Times New Roman" w:cstheme="minorHAnsi"/>
          <w:color w:val="212529"/>
          <w:lang w:eastAsia="en-GB"/>
        </w:rPr>
        <w:t> variable is non-missing for an observation identified using the light, moderate or heavy smoker code lists, re-define this to represent smoking status based on the following definition:</w:t>
      </w:r>
    </w:p>
    <w:p w14:paraId="3BE48CA9" w14:textId="77777777" w:rsidR="00E62118" w:rsidRPr="00E62118" w:rsidRDefault="00E62118" w:rsidP="00E62118">
      <w:pPr>
        <w:numPr>
          <w:ilvl w:val="1"/>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1 - 9 per day = light smoker.</w:t>
      </w:r>
    </w:p>
    <w:p w14:paraId="49F4FA2C" w14:textId="77777777" w:rsidR="00E62118" w:rsidRPr="00E62118" w:rsidRDefault="00E62118" w:rsidP="00E62118">
      <w:pPr>
        <w:numPr>
          <w:ilvl w:val="1"/>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10 - 19 per day = moderate smoker.</w:t>
      </w:r>
    </w:p>
    <w:p w14:paraId="562E4E76" w14:textId="77777777" w:rsidR="00E62118" w:rsidRPr="00E62118" w:rsidRDefault="00E62118" w:rsidP="00E62118">
      <w:pPr>
        <w:numPr>
          <w:ilvl w:val="1"/>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19 - 100 per day = heavy smoker.</w:t>
      </w:r>
    </w:p>
    <w:p w14:paraId="4984F4F6" w14:textId="77777777" w:rsidR="00E62118" w:rsidRPr="00E62118" w:rsidRDefault="00E62118" w:rsidP="00E62118">
      <w:pPr>
        <w:numPr>
          <w:ilvl w:val="1"/>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More than 100 per day, remove observation.</w:t>
      </w:r>
    </w:p>
    <w:p w14:paraId="0CB65105" w14:textId="77777777" w:rsidR="00E62118" w:rsidRPr="00E62118" w:rsidRDefault="00E62118" w:rsidP="00E62118">
      <w:pPr>
        <w:numPr>
          <w:ilvl w:val="0"/>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Define smoking status to be the most recent observation.</w:t>
      </w:r>
    </w:p>
    <w:p w14:paraId="494EE384" w14:textId="77777777" w:rsidR="00E62118" w:rsidRPr="00E62118" w:rsidRDefault="00E62118" w:rsidP="00E62118">
      <w:pPr>
        <w:numPr>
          <w:ilvl w:val="0"/>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If there are multiple on the same date, use the most severe smoking status.</w:t>
      </w:r>
    </w:p>
    <w:p w14:paraId="727B095B" w14:textId="77777777" w:rsidR="00E62118" w:rsidRPr="00E62118" w:rsidRDefault="00E62118" w:rsidP="00E62118">
      <w:pPr>
        <w:numPr>
          <w:ilvl w:val="0"/>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lastRenderedPageBreak/>
        <w:t>If the most recent observation is non-smoker, but there are codes for ex, light, moderate or heavy smoker prior to this, change to ex-smoker.</w:t>
      </w:r>
    </w:p>
    <w:p w14:paraId="6C3F332C" w14:textId="5F025E84" w:rsidR="00394AD7" w:rsidRDefault="004E0561" w:rsidP="00DA504D">
      <w:pPr>
        <w:pStyle w:val="Heading3"/>
      </w:pPr>
      <w:bookmarkStart w:id="27" w:name="_Toc173322574"/>
      <w:r>
        <w:t>BMI</w:t>
      </w:r>
      <w:bookmarkEnd w:id="27"/>
    </w:p>
    <w:p w14:paraId="71DA4D13" w14:textId="29D0EBAF" w:rsidR="00100DD2" w:rsidRPr="00100DD2" w:rsidRDefault="00100DD2" w:rsidP="00320361">
      <w:r w:rsidRPr="00100DD2">
        <w:t>Extraction of BMI require</w:t>
      </w:r>
      <w:r>
        <w:t>d</w:t>
      </w:r>
      <w:r w:rsidRPr="00100DD2">
        <w:t xml:space="preserve"> </w:t>
      </w:r>
      <w:r>
        <w:t>specification of three code lists</w:t>
      </w:r>
      <w:r w:rsidR="00320361">
        <w:t xml:space="preserve"> (BMI, height and weight)</w:t>
      </w:r>
      <w:r w:rsidRPr="00100DD2">
        <w:t xml:space="preserve">. All the BMI, height and weight measurements for each patient in the cohort of interest </w:t>
      </w:r>
      <w:r w:rsidR="00320361">
        <w:t>are</w:t>
      </w:r>
      <w:r w:rsidRPr="00100DD2">
        <w:t xml:space="preserve"> then extracted. The algorithm is as follows:</w:t>
      </w:r>
    </w:p>
    <w:p w14:paraId="5ECBC18B" w14:textId="15D3F0C5" w:rsidR="00100DD2" w:rsidRPr="00100DD2" w:rsidRDefault="00100DD2" w:rsidP="00320361">
      <w:pPr>
        <w:pStyle w:val="ListParagraph"/>
        <w:numPr>
          <w:ilvl w:val="0"/>
          <w:numId w:val="14"/>
        </w:numPr>
      </w:pPr>
      <w:r w:rsidRPr="00100DD2">
        <w:t xml:space="preserve">Extract the most recent BMI, height and weight measurements (within the specified </w:t>
      </w:r>
      <w:proofErr w:type="gramStart"/>
      <w:r w:rsidRPr="00100DD2">
        <w:t>time period</w:t>
      </w:r>
      <w:proofErr w:type="gramEnd"/>
      <w:r w:rsidRPr="00100DD2">
        <w:t>). Observation dates identified using variable </w:t>
      </w:r>
      <w:proofErr w:type="spellStart"/>
      <w:r w:rsidRPr="00320361">
        <w:rPr>
          <w:i/>
          <w:iCs/>
        </w:rPr>
        <w:t>obsdate</w:t>
      </w:r>
      <w:proofErr w:type="spellEnd"/>
      <w:r w:rsidRPr="00100DD2">
        <w:t>.</w:t>
      </w:r>
    </w:p>
    <w:p w14:paraId="49CCE436" w14:textId="77777777" w:rsidR="00100DD2" w:rsidRPr="00100DD2" w:rsidRDefault="00100DD2" w:rsidP="00320361">
      <w:pPr>
        <w:pStyle w:val="ListParagraph"/>
        <w:numPr>
          <w:ilvl w:val="0"/>
          <w:numId w:val="14"/>
        </w:numPr>
      </w:pPr>
      <w:r w:rsidRPr="00100DD2">
        <w:t>The measurements must be non-missing</w:t>
      </w:r>
    </w:p>
    <w:p w14:paraId="545BC8FA" w14:textId="77777777" w:rsidR="00100DD2" w:rsidRPr="00100DD2" w:rsidRDefault="00100DD2" w:rsidP="00320361">
      <w:pPr>
        <w:pStyle w:val="ListParagraph"/>
        <w:numPr>
          <w:ilvl w:val="0"/>
          <w:numId w:val="14"/>
        </w:numPr>
      </w:pPr>
      <w:r w:rsidRPr="00100DD2">
        <w:t>The BMI measurements must be within the user-defined valid range.</w:t>
      </w:r>
    </w:p>
    <w:p w14:paraId="603A0519" w14:textId="76515033" w:rsidR="00100DD2" w:rsidRPr="00100DD2" w:rsidRDefault="00100DD2" w:rsidP="00320361">
      <w:pPr>
        <w:pStyle w:val="ListParagraph"/>
        <w:numPr>
          <w:ilvl w:val="0"/>
          <w:numId w:val="14"/>
        </w:numPr>
      </w:pPr>
      <w:r w:rsidRPr="00100DD2">
        <w:t xml:space="preserve">Rescale height scores to metres. When </w:t>
      </w:r>
      <w:proofErr w:type="spellStart"/>
      <w:r w:rsidRPr="005475DC">
        <w:rPr>
          <w:i/>
          <w:iCs/>
        </w:rPr>
        <w:t>numunitid</w:t>
      </w:r>
      <w:proofErr w:type="spellEnd"/>
      <w:r w:rsidRPr="00100DD2">
        <w:t xml:space="preserve"> is</w:t>
      </w:r>
      <w:r w:rsidR="00294C7A">
        <w:t xml:space="preserve"> not</w:t>
      </w:r>
      <w:r w:rsidRPr="00100DD2">
        <w:t xml:space="preserve"> </w:t>
      </w:r>
      <m:oMath>
        <m:r>
          <w:rPr>
            <w:rFonts w:ascii="Cambria Math" w:hAnsi="Cambria Math"/>
          </w:rPr>
          <m:t>∈</m:t>
        </m:r>
        <m:d>
          <m:dPr>
            <m:begChr m:val="{"/>
            <m:endChr m:val="}"/>
            <m:ctrlPr>
              <w:rPr>
                <w:rFonts w:ascii="Cambria Math" w:hAnsi="Cambria Math"/>
                <w:i/>
              </w:rPr>
            </m:ctrlPr>
          </m:dPr>
          <m:e>
            <m:r>
              <w:rPr>
                <w:rFonts w:ascii="Cambria Math" w:hAnsi="Cambria Math"/>
              </w:rPr>
              <m:t>173, 432, 3202</m:t>
            </m:r>
          </m:e>
        </m:d>
        <m:r>
          <w:rPr>
            <w:rFonts w:ascii="Cambria Math" w:hAnsi="Cambria Math"/>
          </w:rPr>
          <m:t xml:space="preserve">, </m:t>
        </m:r>
      </m:oMath>
      <w:r w:rsidRPr="00100DD2">
        <w:t>which correspond to metres, measurements are assumed to be in centimetres</w:t>
      </w:r>
      <w:r w:rsidR="00294C7A">
        <w:t xml:space="preserve"> and are converted into metres.</w:t>
      </w:r>
    </w:p>
    <w:p w14:paraId="612EC8C2" w14:textId="460307F4" w:rsidR="000A289D" w:rsidRDefault="000A289D" w:rsidP="00320361">
      <w:pPr>
        <w:pStyle w:val="ListParagraph"/>
        <w:numPr>
          <w:ilvl w:val="0"/>
          <w:numId w:val="14"/>
        </w:numPr>
      </w:pPr>
      <w:r w:rsidRPr="000A289D">
        <w:t xml:space="preserve">Rescale weight scores to kg. When </w:t>
      </w:r>
      <w:proofErr w:type="spellStart"/>
      <w:r w:rsidRPr="000A289D">
        <w:t>numunitid</w:t>
      </w:r>
      <w:proofErr w:type="spellEnd"/>
      <w:r w:rsidRPr="000A289D">
        <w:t xml:space="preserve"> is </w:t>
      </w:r>
      <m:oMath>
        <m:r>
          <w:rPr>
            <w:rFonts w:ascii="Cambria Math" w:hAnsi="Cambria Math"/>
          </w:rPr>
          <m:t>∈</m:t>
        </m:r>
        <m:d>
          <m:dPr>
            <m:begChr m:val="{"/>
            <m:endChr m:val="}"/>
            <m:ctrlPr>
              <w:rPr>
                <w:rFonts w:ascii="Cambria Math" w:hAnsi="Cambria Math"/>
                <w:i/>
              </w:rPr>
            </m:ctrlPr>
          </m:dPr>
          <m:e>
            <m:r>
              <w:rPr>
                <w:rFonts w:ascii="Cambria Math" w:hAnsi="Cambria Math"/>
              </w:rPr>
              <m:t xml:space="preserve">1691, </m:t>
            </m:r>
            <m:r>
              <m:rPr>
                <m:sty m:val="p"/>
              </m:rPr>
              <w:rPr>
                <w:rFonts w:ascii="Cambria Math" w:hAnsi="Cambria Math"/>
              </w:rPr>
              <m:t>2318, 2997, 6265</m:t>
            </m:r>
          </m:e>
        </m:d>
      </m:oMath>
      <w:r w:rsidRPr="000A289D">
        <w:t>, which correspond to stone, the measurement is converted to kg. All other measurements are assumed to be kg</w:t>
      </w:r>
      <w:r>
        <w:t>.</w:t>
      </w:r>
    </w:p>
    <w:p w14:paraId="04AD386B" w14:textId="4262BE64" w:rsidR="00100DD2" w:rsidRPr="00100DD2" w:rsidRDefault="00100DD2" w:rsidP="00320361">
      <w:pPr>
        <w:pStyle w:val="ListParagraph"/>
        <w:numPr>
          <w:ilvl w:val="0"/>
          <w:numId w:val="14"/>
        </w:numPr>
      </w:pPr>
      <w:r w:rsidRPr="00100DD2">
        <w:t>Merge height and weight measurements.</w:t>
      </w:r>
    </w:p>
    <w:p w14:paraId="045A2090" w14:textId="6752055C" w:rsidR="00100DD2" w:rsidRPr="00100DD2" w:rsidRDefault="00100DD2" w:rsidP="00320361">
      <w:pPr>
        <w:pStyle w:val="ListParagraph"/>
        <w:numPr>
          <w:ilvl w:val="0"/>
          <w:numId w:val="14"/>
        </w:numPr>
      </w:pPr>
      <w:r w:rsidRPr="00100DD2">
        <w:t>Calculate BMI for every pair of height and weight measurements using weight</w:t>
      </w:r>
      <w:r w:rsidR="008F645D">
        <w:t xml:space="preserve">, </w:t>
      </w:r>
      <m:oMath>
        <m:f>
          <m:fPr>
            <m:ctrlPr>
              <w:rPr>
                <w:rFonts w:ascii="Cambria Math" w:hAnsi="Cambria Math"/>
                <w:i/>
              </w:rPr>
            </m:ctrlPr>
          </m:fPr>
          <m:num>
            <m:r>
              <w:rPr>
                <w:rFonts w:ascii="Cambria Math" w:hAnsi="Cambria Math"/>
              </w:rPr>
              <m:t>weight</m:t>
            </m:r>
          </m:num>
          <m:den>
            <m:sSup>
              <m:sSupPr>
                <m:ctrlPr>
                  <w:rPr>
                    <w:rFonts w:ascii="Cambria Math" w:hAnsi="Cambria Math"/>
                    <w:i/>
                  </w:rPr>
                </m:ctrlPr>
              </m:sSupPr>
              <m:e>
                <m:r>
                  <w:rPr>
                    <w:rFonts w:ascii="Cambria Math" w:hAnsi="Cambria Math"/>
                  </w:rPr>
                  <m:t>height</m:t>
                </m:r>
              </m:e>
              <m:sup>
                <m:r>
                  <w:rPr>
                    <w:rFonts w:ascii="Cambria Math" w:hAnsi="Cambria Math"/>
                  </w:rPr>
                  <m:t>2</m:t>
                </m:r>
              </m:sup>
            </m:sSup>
          </m:den>
        </m:f>
      </m:oMath>
      <w:r w:rsidR="008F645D">
        <w:rPr>
          <w:rFonts w:eastAsiaTheme="minorEastAsia"/>
        </w:rPr>
        <w:t>, where height is in metres.</w:t>
      </w:r>
    </w:p>
    <w:p w14:paraId="109FF6ED" w14:textId="77777777" w:rsidR="00100DD2" w:rsidRPr="00100DD2" w:rsidRDefault="00100DD2" w:rsidP="00320361">
      <w:pPr>
        <w:pStyle w:val="ListParagraph"/>
        <w:numPr>
          <w:ilvl w:val="0"/>
          <w:numId w:val="14"/>
        </w:numPr>
      </w:pPr>
      <w:r w:rsidRPr="00100DD2">
        <w:t>Remove BMI scores that are outside the specified range.</w:t>
      </w:r>
    </w:p>
    <w:p w14:paraId="63D0A7EE" w14:textId="77777777" w:rsidR="00100DD2" w:rsidRPr="00100DD2" w:rsidRDefault="00100DD2" w:rsidP="00320361">
      <w:pPr>
        <w:pStyle w:val="ListParagraph"/>
        <w:numPr>
          <w:ilvl w:val="0"/>
          <w:numId w:val="14"/>
        </w:numPr>
      </w:pPr>
      <w:r w:rsidRPr="00100DD2">
        <w:t>Assign observation date to be the height or weight measurement which occurred first.</w:t>
      </w:r>
    </w:p>
    <w:p w14:paraId="56C73A63" w14:textId="77777777" w:rsidR="00100DD2" w:rsidRPr="00100DD2" w:rsidRDefault="00100DD2" w:rsidP="00320361">
      <w:pPr>
        <w:pStyle w:val="ListParagraph"/>
        <w:numPr>
          <w:ilvl w:val="0"/>
          <w:numId w:val="14"/>
        </w:numPr>
      </w:pPr>
      <w:r w:rsidRPr="00100DD2">
        <w:t>Merge the directly recorded BMI scores, with the BMI scores calculated from height and weight.</w:t>
      </w:r>
    </w:p>
    <w:p w14:paraId="51637DEE" w14:textId="77777777" w:rsidR="008F645D" w:rsidRDefault="00100DD2" w:rsidP="008F645D">
      <w:pPr>
        <w:pStyle w:val="ListParagraph"/>
        <w:numPr>
          <w:ilvl w:val="0"/>
          <w:numId w:val="14"/>
        </w:numPr>
      </w:pPr>
      <w:r w:rsidRPr="00100DD2">
        <w:t xml:space="preserve">Take the most recent BMI score within the specified </w:t>
      </w:r>
      <w:proofErr w:type="gramStart"/>
      <w:r w:rsidRPr="00100DD2">
        <w:t>time period</w:t>
      </w:r>
      <w:proofErr w:type="gramEnd"/>
      <w:r w:rsidRPr="00100DD2">
        <w:t>, whether it was a directly recorded BMI score, or calculated from height and weight. If both are recorded on the same date, the directly recorded BMI score takes preference.</w:t>
      </w:r>
    </w:p>
    <w:p w14:paraId="73E804B7" w14:textId="0E3EDFB4" w:rsidR="00DD3D9E" w:rsidRDefault="00DD3D9E" w:rsidP="00DD3D9E">
      <w:pPr>
        <w:pStyle w:val="Heading3"/>
      </w:pPr>
      <w:r>
        <w:t>LDL and HDL cholesterol</w:t>
      </w:r>
    </w:p>
    <w:p w14:paraId="025D227D" w14:textId="416926A7" w:rsidR="00DD3D9E" w:rsidRPr="00DD3D9E" w:rsidRDefault="00DD3D9E" w:rsidP="00DD3D9E">
      <w:r>
        <w:t xml:space="preserve">Take the most recent value within 5 years prior to index date between the values of </w:t>
      </w:r>
      <w:r w:rsidR="00E82027">
        <w:t>0.4</w:t>
      </w:r>
      <w:r>
        <w:t xml:space="preserve"> and 2</w:t>
      </w:r>
      <w:r w:rsidR="00E82027">
        <w:t>0.7</w:t>
      </w:r>
      <w:r>
        <w:t>. All measurements are assumed to be on the same scale</w:t>
      </w:r>
      <w:r w:rsidR="004A1CAD">
        <w:t xml:space="preserve"> (mmol/L).</w:t>
      </w:r>
    </w:p>
    <w:p w14:paraId="59158204" w14:textId="5C1729E9" w:rsidR="004E0561" w:rsidRDefault="004E0561" w:rsidP="00DA504D">
      <w:pPr>
        <w:pStyle w:val="Heading3"/>
      </w:pPr>
      <w:bookmarkStart w:id="28" w:name="_Toc173322575"/>
      <w:r>
        <w:t>Cholesterol/HDL ratio</w:t>
      </w:r>
      <w:bookmarkEnd w:id="28"/>
    </w:p>
    <w:p w14:paraId="595D4F7E" w14:textId="07CFB862" w:rsidR="00F95B3C" w:rsidRPr="00F95B3C" w:rsidRDefault="0040428E" w:rsidP="00F95B3C">
      <w:r>
        <w:t xml:space="preserve">We refer to total cholesterol as “TC”. </w:t>
      </w:r>
      <w:r w:rsidR="00F95B3C" w:rsidRPr="00F95B3C">
        <w:t>Extraction of cholesterol/HDL ratio requires the user to specify three codelists. One for cholesterol/HDL ratio measurements (</w:t>
      </w:r>
      <w:proofErr w:type="spellStart"/>
      <w:proofErr w:type="gramStart"/>
      <w:r w:rsidR="00F95B3C" w:rsidRPr="00F95B3C">
        <w:t>codelist.ratio</w:t>
      </w:r>
      <w:proofErr w:type="spellEnd"/>
      <w:proofErr w:type="gramEnd"/>
      <w:r w:rsidR="00F95B3C" w:rsidRPr="00F95B3C">
        <w:t xml:space="preserve">), one for </w:t>
      </w:r>
      <w:r>
        <w:t>TC</w:t>
      </w:r>
      <w:r w:rsidR="00F95B3C" w:rsidRPr="00F95B3C">
        <w:t xml:space="preserve"> measurements (</w:t>
      </w:r>
      <w:proofErr w:type="spellStart"/>
      <w:proofErr w:type="gramStart"/>
      <w:r w:rsidR="00F95B3C" w:rsidRPr="00F95B3C">
        <w:t>codelist.chol</w:t>
      </w:r>
      <w:proofErr w:type="spellEnd"/>
      <w:proofErr w:type="gramEnd"/>
      <w:r w:rsidR="00F95B3C" w:rsidRPr="00F95B3C">
        <w:t>) and one for HDL measurements (</w:t>
      </w:r>
      <w:proofErr w:type="spellStart"/>
      <w:r w:rsidR="00F95B3C" w:rsidRPr="00F95B3C">
        <w:t>codelist.hdl</w:t>
      </w:r>
      <w:proofErr w:type="spellEnd"/>
      <w:r w:rsidR="00F95B3C" w:rsidRPr="00F95B3C">
        <w:t>). All the cholesterol/HDL, total cholesterol HDL measurements for each patient in the cohort of interest are then extracted. The algorithm is as follows:</w:t>
      </w:r>
    </w:p>
    <w:p w14:paraId="6BBF859D" w14:textId="3979545A" w:rsidR="00F95B3C" w:rsidRPr="00F95B3C" w:rsidRDefault="00F95B3C" w:rsidP="00F95B3C">
      <w:pPr>
        <w:pStyle w:val="ListParagraph"/>
        <w:numPr>
          <w:ilvl w:val="0"/>
          <w:numId w:val="16"/>
        </w:numPr>
      </w:pPr>
      <w:r w:rsidRPr="00F95B3C">
        <w:t xml:space="preserve">Extract the most recent cholesterol/HDL, total cholesterol and HDL measurements (within the specified </w:t>
      </w:r>
      <w:proofErr w:type="gramStart"/>
      <w:r w:rsidRPr="00F95B3C">
        <w:t>time period</w:t>
      </w:r>
      <w:proofErr w:type="gramEnd"/>
      <w:r w:rsidRPr="00F95B3C">
        <w:t>) according to the user inputted code lists. Observation dates identified using variable </w:t>
      </w:r>
      <w:proofErr w:type="spellStart"/>
      <w:r w:rsidRPr="00F95B3C">
        <w:rPr>
          <w:i/>
          <w:iCs/>
        </w:rPr>
        <w:t>obsdate</w:t>
      </w:r>
      <w:proofErr w:type="spellEnd"/>
      <w:r w:rsidRPr="00F95B3C">
        <w:t>.</w:t>
      </w:r>
    </w:p>
    <w:p w14:paraId="2D75C701" w14:textId="77777777" w:rsidR="00F95B3C" w:rsidRPr="00F95B3C" w:rsidRDefault="00F95B3C" w:rsidP="00F95B3C">
      <w:pPr>
        <w:pStyle w:val="ListParagraph"/>
        <w:numPr>
          <w:ilvl w:val="0"/>
          <w:numId w:val="16"/>
        </w:numPr>
      </w:pPr>
      <w:r w:rsidRPr="00F95B3C">
        <w:t>The measurements must be non-missing</w:t>
      </w:r>
    </w:p>
    <w:p w14:paraId="7B431AC9" w14:textId="380EE9FF" w:rsidR="00F95B3C" w:rsidRPr="00F95B3C" w:rsidRDefault="00F95B3C" w:rsidP="00F95B3C">
      <w:pPr>
        <w:pStyle w:val="ListParagraph"/>
        <w:numPr>
          <w:ilvl w:val="0"/>
          <w:numId w:val="16"/>
        </w:numPr>
      </w:pPr>
      <w:r w:rsidRPr="00F95B3C">
        <w:t>All measurements are assumed to be in the correct unit of measurement.</w:t>
      </w:r>
    </w:p>
    <w:p w14:paraId="5867780B" w14:textId="160924D1" w:rsidR="00F95B3C" w:rsidRPr="00F95B3C" w:rsidRDefault="00F95B3C" w:rsidP="00F95B3C">
      <w:pPr>
        <w:pStyle w:val="ListParagraph"/>
        <w:numPr>
          <w:ilvl w:val="0"/>
          <w:numId w:val="16"/>
        </w:numPr>
      </w:pPr>
      <w:r w:rsidRPr="00F95B3C">
        <w:t xml:space="preserve">Merge </w:t>
      </w:r>
      <w:r w:rsidR="00CE77BD">
        <w:t>TC</w:t>
      </w:r>
      <w:r w:rsidRPr="00F95B3C">
        <w:t xml:space="preserve"> and HDL measurements.</w:t>
      </w:r>
    </w:p>
    <w:p w14:paraId="147534E9" w14:textId="0161910C" w:rsidR="00F95B3C" w:rsidRPr="00F95B3C" w:rsidRDefault="00F95B3C" w:rsidP="00F95B3C">
      <w:pPr>
        <w:pStyle w:val="ListParagraph"/>
        <w:numPr>
          <w:ilvl w:val="0"/>
          <w:numId w:val="16"/>
        </w:numPr>
      </w:pPr>
      <w:r w:rsidRPr="00F95B3C">
        <w:t xml:space="preserve">Calculate cholesterol/HDL </w:t>
      </w:r>
      <w:r w:rsidR="00FF6CC2">
        <w:t xml:space="preserve">ratio </w:t>
      </w:r>
      <w:r w:rsidRPr="00F95B3C">
        <w:t xml:space="preserve">for every pair of </w:t>
      </w:r>
      <w:r w:rsidR="00FF6CC2">
        <w:t>TC</w:t>
      </w:r>
      <w:r w:rsidRPr="00F95B3C">
        <w:t xml:space="preserve"> and HDL measurements using </w:t>
      </w:r>
      <w:r w:rsidR="00FF6CC2">
        <w:t>TC/</w:t>
      </w:r>
      <w:r w:rsidRPr="00F95B3C">
        <w:t>HDL.</w:t>
      </w:r>
    </w:p>
    <w:p w14:paraId="71BFBF79" w14:textId="77777777" w:rsidR="00F95B3C" w:rsidRPr="00F95B3C" w:rsidRDefault="00F95B3C" w:rsidP="007A2962">
      <w:pPr>
        <w:pStyle w:val="ListParagraph"/>
        <w:numPr>
          <w:ilvl w:val="1"/>
          <w:numId w:val="16"/>
        </w:numPr>
      </w:pPr>
      <w:r w:rsidRPr="00F95B3C">
        <w:lastRenderedPageBreak/>
        <w:t>Assign observation date to be the total cholesterol or HDL measurement which occurred first.</w:t>
      </w:r>
    </w:p>
    <w:p w14:paraId="64217187" w14:textId="462ADE5A" w:rsidR="00F95B3C" w:rsidRDefault="00F95B3C" w:rsidP="00F95B3C">
      <w:pPr>
        <w:pStyle w:val="ListParagraph"/>
        <w:numPr>
          <w:ilvl w:val="0"/>
          <w:numId w:val="16"/>
        </w:numPr>
      </w:pPr>
      <w:r w:rsidRPr="00F95B3C">
        <w:t xml:space="preserve">Merge the directly recorded cholesterol/HDL scores, with the cholesterol/HDL scores </w:t>
      </w:r>
      <w:r w:rsidR="007A2962">
        <w:t>derived from TC/</w:t>
      </w:r>
      <w:r w:rsidRPr="00F95B3C">
        <w:t>HDL.</w:t>
      </w:r>
    </w:p>
    <w:p w14:paraId="6F130236" w14:textId="667E353E" w:rsidR="000978CE" w:rsidRPr="00F95B3C" w:rsidRDefault="000978CE" w:rsidP="000978CE">
      <w:pPr>
        <w:pStyle w:val="ListParagraph"/>
        <w:numPr>
          <w:ilvl w:val="0"/>
          <w:numId w:val="16"/>
        </w:numPr>
      </w:pPr>
      <w:r w:rsidRPr="00F95B3C">
        <w:t>Remove cholesterol/HDL scores</w:t>
      </w:r>
      <w:r>
        <w:t xml:space="preserve"> (either directly </w:t>
      </w:r>
      <w:proofErr w:type="gramStart"/>
      <w:r>
        <w:t>recorded, or</w:t>
      </w:r>
      <w:proofErr w:type="gramEnd"/>
      <w:r>
        <w:t xml:space="preserve"> derived from TC/HDL)</w:t>
      </w:r>
      <w:r w:rsidRPr="00F95B3C">
        <w:t xml:space="preserve"> that are outside the specified range</w:t>
      </w:r>
      <w:r>
        <w:t xml:space="preserve"> (1, 12).</w:t>
      </w:r>
    </w:p>
    <w:p w14:paraId="720D2986" w14:textId="21EE8E4A" w:rsidR="00F95B3C" w:rsidRPr="00F95B3C" w:rsidRDefault="00F95B3C" w:rsidP="00F95B3C">
      <w:pPr>
        <w:pStyle w:val="ListParagraph"/>
        <w:numPr>
          <w:ilvl w:val="0"/>
          <w:numId w:val="16"/>
        </w:numPr>
      </w:pPr>
      <w:r w:rsidRPr="00F95B3C">
        <w:t xml:space="preserve">Take the most recent cholesterol/HDL score within the specified </w:t>
      </w:r>
      <w:proofErr w:type="gramStart"/>
      <w:r w:rsidRPr="00F95B3C">
        <w:t>time period</w:t>
      </w:r>
      <w:proofErr w:type="gramEnd"/>
      <w:r w:rsidRPr="00F95B3C">
        <w:t xml:space="preserve">, whether it was a directly recorded cholesterol/HDL score, or calculated from </w:t>
      </w:r>
      <w:r w:rsidR="000978CE">
        <w:t>TC/</w:t>
      </w:r>
      <w:r w:rsidRPr="00F95B3C">
        <w:t>HDL. If both are recorded on the same date, the directly recorded cholesterol/HDL score takes preference.</w:t>
      </w:r>
    </w:p>
    <w:p w14:paraId="1A5CA322" w14:textId="31B27456" w:rsidR="004C7165" w:rsidRDefault="004C7165" w:rsidP="004C7165">
      <w:pPr>
        <w:pStyle w:val="Heading3"/>
      </w:pPr>
      <w:r>
        <w:t>Non-HDL cholesterol</w:t>
      </w:r>
    </w:p>
    <w:p w14:paraId="5F979F2E" w14:textId="0B1E1596" w:rsidR="004E5848" w:rsidRPr="00F95B3C" w:rsidRDefault="00D0220D" w:rsidP="004E5848">
      <w:r>
        <w:t>We refer to “</w:t>
      </w:r>
      <w:proofErr w:type="gramStart"/>
      <w:r>
        <w:t>Non-HDL</w:t>
      </w:r>
      <w:proofErr w:type="gramEnd"/>
      <w:r>
        <w:t>” as “</w:t>
      </w:r>
      <w:proofErr w:type="spellStart"/>
      <w:r>
        <w:t>NonHDL</w:t>
      </w:r>
      <w:proofErr w:type="spellEnd"/>
      <w:r>
        <w:t xml:space="preserve">” as to avoid confusion with a </w:t>
      </w:r>
      <w:proofErr w:type="spellStart"/>
      <w:r>
        <w:t>substract</w:t>
      </w:r>
      <w:proofErr w:type="spellEnd"/>
      <w:r>
        <w:t xml:space="preserve"> sign (-). We refer to total cholesterol as TC. </w:t>
      </w:r>
      <w:r w:rsidR="004E5848" w:rsidRPr="00F95B3C">
        <w:t xml:space="preserve">Extraction of </w:t>
      </w:r>
      <w:proofErr w:type="spellStart"/>
      <w:r w:rsidR="004E5848">
        <w:t>Non</w:t>
      </w:r>
      <w:r w:rsidR="004E5848" w:rsidRPr="00F95B3C">
        <w:t>HDL</w:t>
      </w:r>
      <w:proofErr w:type="spellEnd"/>
      <w:r w:rsidR="004E5848" w:rsidRPr="00F95B3C">
        <w:t xml:space="preserve"> ratio requires the user to specify three codelists. O</w:t>
      </w:r>
      <w:r>
        <w:t>n</w:t>
      </w:r>
      <w:r w:rsidR="004E5848" w:rsidRPr="00F95B3C">
        <w:t xml:space="preserve">e for </w:t>
      </w:r>
      <w:r>
        <w:t>TC</w:t>
      </w:r>
      <w:r w:rsidR="004E5848" w:rsidRPr="00F95B3C">
        <w:t xml:space="preserve"> measurements (</w:t>
      </w:r>
      <w:proofErr w:type="spellStart"/>
      <w:proofErr w:type="gramStart"/>
      <w:r w:rsidR="004E5848" w:rsidRPr="00F95B3C">
        <w:t>codelist.chol</w:t>
      </w:r>
      <w:proofErr w:type="spellEnd"/>
      <w:proofErr w:type="gramEnd"/>
      <w:r w:rsidR="004E5848" w:rsidRPr="00F95B3C">
        <w:t>)</w:t>
      </w:r>
      <w:r>
        <w:t>,</w:t>
      </w:r>
      <w:r w:rsidR="004E5848" w:rsidRPr="00F95B3C">
        <w:t xml:space="preserve"> one for HDL measurements (</w:t>
      </w:r>
      <w:proofErr w:type="spellStart"/>
      <w:r w:rsidR="004E5848" w:rsidRPr="00F95B3C">
        <w:t>codelist.hdl</w:t>
      </w:r>
      <w:proofErr w:type="spellEnd"/>
      <w:r w:rsidR="004E5848" w:rsidRPr="00F95B3C">
        <w:t>)</w:t>
      </w:r>
      <w:r w:rsidR="000C7FAC">
        <w:t xml:space="preserve"> and one for LDL measurements (</w:t>
      </w:r>
      <w:proofErr w:type="spellStart"/>
      <w:r w:rsidR="000C7FAC">
        <w:t>codelist.</w:t>
      </w:r>
      <w:r w:rsidR="008A6376">
        <w:t>ldl</w:t>
      </w:r>
      <w:proofErr w:type="spellEnd"/>
      <w:r w:rsidR="000C7FAC">
        <w:t>)</w:t>
      </w:r>
      <w:r w:rsidR="004E5848" w:rsidRPr="00F95B3C">
        <w:t>. All the total cholesterol</w:t>
      </w:r>
      <w:r w:rsidR="008A6376">
        <w:t xml:space="preserve">, </w:t>
      </w:r>
      <w:r w:rsidR="004E5848" w:rsidRPr="00F95B3C">
        <w:t>HDL</w:t>
      </w:r>
      <w:r w:rsidR="008A6376">
        <w:t xml:space="preserve"> and LDL</w:t>
      </w:r>
      <w:r w:rsidR="004E5848" w:rsidRPr="00F95B3C">
        <w:t xml:space="preserve"> measurements for each patient in the cohort of interest are then extracted. The algorithm is as follows:</w:t>
      </w:r>
    </w:p>
    <w:p w14:paraId="56C282BF" w14:textId="44149016" w:rsidR="004E5848" w:rsidRPr="00F95B3C" w:rsidRDefault="004E5848" w:rsidP="004E5848">
      <w:pPr>
        <w:pStyle w:val="ListParagraph"/>
        <w:numPr>
          <w:ilvl w:val="0"/>
          <w:numId w:val="16"/>
        </w:numPr>
      </w:pPr>
      <w:r w:rsidRPr="00F95B3C">
        <w:t xml:space="preserve">Extract </w:t>
      </w:r>
      <w:r w:rsidR="00E76A42">
        <w:t>all</w:t>
      </w:r>
      <w:r w:rsidR="00AE74D6">
        <w:t xml:space="preserve"> TC</w:t>
      </w:r>
      <w:r w:rsidR="00B72B23">
        <w:t xml:space="preserve">, </w:t>
      </w:r>
      <w:r w:rsidRPr="00F95B3C">
        <w:t>HDL</w:t>
      </w:r>
      <w:r w:rsidR="00B72B23">
        <w:t xml:space="preserve"> and LDL</w:t>
      </w:r>
      <w:r w:rsidRPr="00F95B3C">
        <w:t xml:space="preserve"> measurements (within the specified </w:t>
      </w:r>
      <w:proofErr w:type="gramStart"/>
      <w:r w:rsidRPr="00F95B3C">
        <w:t>time period</w:t>
      </w:r>
      <w:proofErr w:type="gramEnd"/>
      <w:r w:rsidRPr="00F95B3C">
        <w:t>) according to the user inputted code lists. Observation dates identified using variable </w:t>
      </w:r>
      <w:proofErr w:type="spellStart"/>
      <w:r w:rsidRPr="00F95B3C">
        <w:rPr>
          <w:i/>
          <w:iCs/>
        </w:rPr>
        <w:t>obsdate</w:t>
      </w:r>
      <w:proofErr w:type="spellEnd"/>
      <w:r w:rsidRPr="00F95B3C">
        <w:t>.</w:t>
      </w:r>
    </w:p>
    <w:p w14:paraId="7F1ECDD2" w14:textId="661D3229" w:rsidR="004E5848" w:rsidRDefault="004E5848" w:rsidP="004E5848">
      <w:pPr>
        <w:pStyle w:val="ListParagraph"/>
        <w:numPr>
          <w:ilvl w:val="0"/>
          <w:numId w:val="16"/>
        </w:numPr>
      </w:pPr>
      <w:r w:rsidRPr="00F95B3C">
        <w:t>The measurements must be non-missing</w:t>
      </w:r>
      <w:r w:rsidR="00462E8F">
        <w:t>.</w:t>
      </w:r>
    </w:p>
    <w:p w14:paraId="50ACCB83" w14:textId="5F15AB32" w:rsidR="00462E8F" w:rsidRPr="00F95B3C" w:rsidRDefault="00462E8F" w:rsidP="00462E8F">
      <w:pPr>
        <w:pStyle w:val="ListParagraph"/>
        <w:numPr>
          <w:ilvl w:val="0"/>
          <w:numId w:val="16"/>
        </w:numPr>
      </w:pPr>
      <w:r w:rsidRPr="00F95B3C">
        <w:t>All measurements are assumed to be in the correct unit of measurement.</w:t>
      </w:r>
    </w:p>
    <w:p w14:paraId="5BCAFBD5" w14:textId="066477D5" w:rsidR="004E5848" w:rsidRDefault="00B72B23" w:rsidP="004E5848">
      <w:pPr>
        <w:pStyle w:val="ListParagraph"/>
        <w:numPr>
          <w:ilvl w:val="0"/>
          <w:numId w:val="16"/>
        </w:numPr>
      </w:pPr>
      <w:r>
        <w:t xml:space="preserve">If individual has a </w:t>
      </w:r>
      <w:r w:rsidR="00D0220D">
        <w:t>TC</w:t>
      </w:r>
      <w:r>
        <w:t xml:space="preserve"> and HDL measurement, calculate </w:t>
      </w:r>
      <w:proofErr w:type="spellStart"/>
      <w:r>
        <w:t>NonHDL</w:t>
      </w:r>
      <w:proofErr w:type="spellEnd"/>
      <w:r>
        <w:t xml:space="preserve"> as </w:t>
      </w:r>
      <w:proofErr w:type="spellStart"/>
      <w:r>
        <w:t>N</w:t>
      </w:r>
      <w:r w:rsidR="00D0220D">
        <w:t>onHDL</w:t>
      </w:r>
      <w:proofErr w:type="spellEnd"/>
      <w:r w:rsidR="00D0220D">
        <w:t xml:space="preserve"> = TC </w:t>
      </w:r>
      <w:r w:rsidR="00563BEB">
        <w:t>–</w:t>
      </w:r>
      <w:r w:rsidR="00D0220D">
        <w:t xml:space="preserve"> HDL</w:t>
      </w:r>
      <w:r w:rsidR="00AE74D6">
        <w:t xml:space="preserve"> </w:t>
      </w:r>
      <w:r w:rsidR="00563BEB">
        <w:t>for every pair of TC and HDL measurements.</w:t>
      </w:r>
    </w:p>
    <w:p w14:paraId="14105C52" w14:textId="5755CADE" w:rsidR="002B31D0" w:rsidRDefault="002B31D0" w:rsidP="002B31D0">
      <w:pPr>
        <w:pStyle w:val="ListParagraph"/>
        <w:numPr>
          <w:ilvl w:val="1"/>
          <w:numId w:val="16"/>
        </w:numPr>
      </w:pPr>
      <w:r>
        <w:t xml:space="preserve">Exclude any </w:t>
      </w:r>
      <w:proofErr w:type="spellStart"/>
      <w:r>
        <w:t>NonHDL</w:t>
      </w:r>
      <w:proofErr w:type="spellEnd"/>
      <w:r>
        <w:t xml:space="preserve"> measurements outside of the range (0.4, 20.7)</w:t>
      </w:r>
      <w:r w:rsidR="00AE74D6">
        <w:t>.</w:t>
      </w:r>
    </w:p>
    <w:p w14:paraId="74758EB0" w14:textId="4335488B" w:rsidR="00AE74D6" w:rsidRDefault="00AE74D6" w:rsidP="002B31D0">
      <w:pPr>
        <w:pStyle w:val="ListParagraph"/>
        <w:numPr>
          <w:ilvl w:val="1"/>
          <w:numId w:val="16"/>
        </w:numPr>
      </w:pPr>
      <w:r>
        <w:t xml:space="preserve">Take the </w:t>
      </w:r>
      <w:proofErr w:type="spellStart"/>
      <w:r w:rsidR="00BE0867">
        <w:t>NonHDL</w:t>
      </w:r>
      <w:proofErr w:type="spellEnd"/>
      <w:r w:rsidR="00BE0867">
        <w:t xml:space="preserve"> measurement from the most recent TC and HDL measurements.</w:t>
      </w:r>
    </w:p>
    <w:p w14:paraId="4935D244" w14:textId="69376CF4" w:rsidR="00BE0867" w:rsidRDefault="00BE0867" w:rsidP="002B31D0">
      <w:pPr>
        <w:pStyle w:val="ListParagraph"/>
        <w:numPr>
          <w:ilvl w:val="1"/>
          <w:numId w:val="16"/>
        </w:numPr>
      </w:pPr>
      <w:r>
        <w:t xml:space="preserve">The date of the </w:t>
      </w:r>
      <w:proofErr w:type="spellStart"/>
      <w:r>
        <w:t>NonHDL</w:t>
      </w:r>
      <w:proofErr w:type="spellEnd"/>
      <w:r>
        <w:t xml:space="preserve"> measurements is defined as the date of the TC measurement.</w:t>
      </w:r>
    </w:p>
    <w:p w14:paraId="2C0D6DB8" w14:textId="7BE754EE" w:rsidR="00BE0867" w:rsidRDefault="00BE0867" w:rsidP="00636B73">
      <w:pPr>
        <w:pStyle w:val="ListParagraph"/>
        <w:numPr>
          <w:ilvl w:val="0"/>
          <w:numId w:val="16"/>
        </w:numPr>
      </w:pPr>
      <w:r>
        <w:t>If individual does not have a TC and HDL measurement, check if they have an LDL measurement.</w:t>
      </w:r>
      <w:r w:rsidR="00636B73">
        <w:t xml:space="preserve"> </w:t>
      </w:r>
      <w:r>
        <w:t xml:space="preserve">If they do, calculate </w:t>
      </w:r>
      <w:proofErr w:type="spellStart"/>
      <w:r>
        <w:t>NonHDL</w:t>
      </w:r>
      <w:proofErr w:type="spellEnd"/>
      <w:r>
        <w:t xml:space="preserve"> as 1.24*LDL</w:t>
      </w:r>
      <w:r w:rsidR="00636B73">
        <w:t xml:space="preserve"> for all LDL measurements.</w:t>
      </w:r>
    </w:p>
    <w:p w14:paraId="110CF277" w14:textId="77777777" w:rsidR="00636B73" w:rsidRDefault="00636B73" w:rsidP="00636B73">
      <w:pPr>
        <w:pStyle w:val="ListParagraph"/>
        <w:numPr>
          <w:ilvl w:val="1"/>
          <w:numId w:val="16"/>
        </w:numPr>
      </w:pPr>
      <w:r>
        <w:t xml:space="preserve">Exclude any </w:t>
      </w:r>
      <w:proofErr w:type="spellStart"/>
      <w:r>
        <w:t>NonHDL</w:t>
      </w:r>
      <w:proofErr w:type="spellEnd"/>
      <w:r>
        <w:t xml:space="preserve"> measurements outside of the range (0.4, 20.7).</w:t>
      </w:r>
    </w:p>
    <w:p w14:paraId="38BE752E" w14:textId="35BB09B0" w:rsidR="00636B73" w:rsidRDefault="00636B73" w:rsidP="00636B73">
      <w:pPr>
        <w:pStyle w:val="ListParagraph"/>
        <w:numPr>
          <w:ilvl w:val="1"/>
          <w:numId w:val="16"/>
        </w:numPr>
      </w:pPr>
      <w:r>
        <w:t xml:space="preserve">Take the </w:t>
      </w:r>
      <w:proofErr w:type="spellStart"/>
      <w:r>
        <w:t>NonHDL</w:t>
      </w:r>
      <w:proofErr w:type="spellEnd"/>
      <w:r>
        <w:t xml:space="preserve"> measurement from the most recent LDL measurement.</w:t>
      </w:r>
    </w:p>
    <w:p w14:paraId="49B08038" w14:textId="6B20897A" w:rsidR="004C7165" w:rsidRDefault="00636B73" w:rsidP="004C7165">
      <w:pPr>
        <w:pStyle w:val="ListParagraph"/>
        <w:numPr>
          <w:ilvl w:val="1"/>
          <w:numId w:val="16"/>
        </w:numPr>
      </w:pPr>
      <w:r>
        <w:t xml:space="preserve">The date of the </w:t>
      </w:r>
      <w:proofErr w:type="spellStart"/>
      <w:r>
        <w:t>NonHDL</w:t>
      </w:r>
      <w:proofErr w:type="spellEnd"/>
      <w:r>
        <w:t xml:space="preserve"> measurements is defined as the date of the LDL measurement.</w:t>
      </w:r>
    </w:p>
    <w:p w14:paraId="2EBDFA6E" w14:textId="2CB5C879" w:rsidR="004E0561" w:rsidRDefault="004E0561" w:rsidP="00DA504D">
      <w:pPr>
        <w:pStyle w:val="Heading3"/>
      </w:pPr>
      <w:bookmarkStart w:id="29" w:name="_Toc173322576"/>
      <w:r>
        <w:t>Systolic blood pressure</w:t>
      </w:r>
      <w:bookmarkEnd w:id="29"/>
    </w:p>
    <w:p w14:paraId="0E7AC73C" w14:textId="70259D60" w:rsidR="00E346B5" w:rsidRDefault="005B0014" w:rsidP="002E4408">
      <w:r>
        <w:t>Take the most recent value within 5 years prior to index date</w:t>
      </w:r>
      <w:r w:rsidR="005F2711">
        <w:t xml:space="preserve"> </w:t>
      </w:r>
      <w:r w:rsidR="002E4408">
        <w:t>between the values of 70 and 210</w:t>
      </w:r>
      <w:r>
        <w:t>.</w:t>
      </w:r>
      <w:r w:rsidR="007203FB">
        <w:t xml:space="preserve"> All measurements are assumed to be on the same scale (mm/Hg).</w:t>
      </w:r>
      <w:r w:rsidR="00AE43EA" w:rsidRPr="00AE43EA">
        <w:t xml:space="preserve"> </w:t>
      </w:r>
      <w:r w:rsidR="00AE43EA">
        <w:t>Bounds taken from Endeavour Health Knowledge Base.</w:t>
      </w:r>
      <w:r w:rsidR="00AE43EA">
        <w:fldChar w:fldCharType="begin" w:fldLock="1"/>
      </w:r>
      <w:r w:rsidR="00E350C1">
        <w:instrText>ADDIN CSL_CITATION {"citationItems":[{"id":"ITEM-1","itemData":{"URL":"https://wiki.endeavourhealth.org/index.php?title=QRISK3","accessed":{"date-parts":[["2024","2","12"]]},"author":[{"dropping-particle":"","family":"Endeavour Health","given":"","non-dropping-particle":"","parse-names":false,"suffix":""}],"id":"ITEM-1","issued":{"date-parts":[["2024"]]},"title":"Endeavour Health Knowledge Base","type":"webpage"},"uris":["http://www.mendeley.com/documents/?uuid=72412ce0-9105-4a34-ac11-1c473ac14b1a"]}],"mendeley":{"formattedCitation":"&lt;sup&gt;5&lt;/sup&gt;","plainTextFormattedCitation":"5","previouslyFormattedCitation":"&lt;sup&gt;4&lt;/sup&gt;"},"properties":{"noteIndex":0},"schema":"https://github.com/citation-style-language/schema/raw/master/csl-citation.json"}</w:instrText>
      </w:r>
      <w:r w:rsidR="00AE43EA">
        <w:fldChar w:fldCharType="separate"/>
      </w:r>
      <w:r w:rsidR="00E350C1" w:rsidRPr="00E350C1">
        <w:rPr>
          <w:noProof/>
          <w:vertAlign w:val="superscript"/>
        </w:rPr>
        <w:t>5</w:t>
      </w:r>
      <w:r w:rsidR="00AE43EA">
        <w:fldChar w:fldCharType="end"/>
      </w:r>
    </w:p>
    <w:p w14:paraId="59BBD025" w14:textId="4EE065D8" w:rsidR="00355225" w:rsidRDefault="00355225" w:rsidP="00DA504D">
      <w:pPr>
        <w:pStyle w:val="Heading3"/>
      </w:pPr>
      <w:bookmarkStart w:id="30" w:name="_Toc173322577"/>
      <w:r>
        <w:t>Corticosteroid use</w:t>
      </w:r>
      <w:bookmarkEnd w:id="30"/>
    </w:p>
    <w:p w14:paraId="254E4519" w14:textId="6CA9E578" w:rsidR="00355225" w:rsidRDefault="001A22E6" w:rsidP="001A22E6">
      <w:r>
        <w:t>Requires two or more prescriptions in the 6 months</w:t>
      </w:r>
      <w:r w:rsidR="002E4408">
        <w:t xml:space="preserve"> prior to the index date.</w:t>
      </w:r>
    </w:p>
    <w:p w14:paraId="70138F1E" w14:textId="2B86D45B" w:rsidR="00355225" w:rsidRDefault="00355225" w:rsidP="00DA504D">
      <w:pPr>
        <w:pStyle w:val="Heading3"/>
      </w:pPr>
      <w:bookmarkStart w:id="31" w:name="_Toc173322578"/>
      <w:r>
        <w:t>Second generation atypical antipsychotic use</w:t>
      </w:r>
      <w:bookmarkEnd w:id="31"/>
    </w:p>
    <w:p w14:paraId="44353922" w14:textId="2D364DE3" w:rsidR="00355225" w:rsidRDefault="003E5F05" w:rsidP="003E5F05">
      <w:r>
        <w:t xml:space="preserve">Requires two or more prescriptions </w:t>
      </w:r>
      <w:r w:rsidR="002E4408">
        <w:t>in the 6 months prior to the index date.</w:t>
      </w:r>
    </w:p>
    <w:p w14:paraId="5C771DAF" w14:textId="50FED4CC" w:rsidR="002E4408" w:rsidRDefault="002E4408" w:rsidP="002E4408">
      <w:pPr>
        <w:pStyle w:val="Heading3"/>
      </w:pPr>
      <w:bookmarkStart w:id="32" w:name="_Toc173322579"/>
      <w:r>
        <w:t>Postnatal Depression</w:t>
      </w:r>
      <w:bookmarkEnd w:id="32"/>
    </w:p>
    <w:p w14:paraId="54547939" w14:textId="360BC40A" w:rsidR="006212EA" w:rsidRPr="006212EA" w:rsidRDefault="006212EA" w:rsidP="006212EA">
      <w:r>
        <w:t>Postnatal depression is identified through observations denoting an Edinburgh Postnatal</w:t>
      </w:r>
      <w:r w:rsidR="00541B14">
        <w:t xml:space="preserve"> Depression Scale. </w:t>
      </w:r>
      <w:r w:rsidR="009B194A">
        <w:t>An individual is assumed to have postnatal depression if t</w:t>
      </w:r>
      <w:r w:rsidR="00541B14">
        <w:t>he</w:t>
      </w:r>
      <w:r w:rsidR="009B194A">
        <w:t>y have a single</w:t>
      </w:r>
      <w:r w:rsidR="00541B14">
        <w:t xml:space="preserve"> score higher than 14, which indi</w:t>
      </w:r>
      <w:r w:rsidR="009B194A">
        <w:t>cates moderate depression, at any point in their medical record prior to the index date.</w:t>
      </w:r>
    </w:p>
    <w:p w14:paraId="17EC376E" w14:textId="7BCA4DBC" w:rsidR="004E0561" w:rsidRDefault="002E4408" w:rsidP="00DA504D">
      <w:pPr>
        <w:pStyle w:val="Heading3"/>
      </w:pPr>
      <w:bookmarkStart w:id="33" w:name="_Toc173322580"/>
      <w:r>
        <w:lastRenderedPageBreak/>
        <w:t>Impotence</w:t>
      </w:r>
      <w:bookmarkEnd w:id="33"/>
    </w:p>
    <w:p w14:paraId="5D037FC5" w14:textId="19FC0F1D" w:rsidR="003E5F05" w:rsidRDefault="003E5F05" w:rsidP="003E5F05">
      <w:r>
        <w:t>Requires medical code at any time prior to index date OR two or more prescriptions in the previous 6 months, the latest within 28 days of the index date.</w:t>
      </w:r>
    </w:p>
    <w:p w14:paraId="7CCB5A6E" w14:textId="3D3796B1" w:rsidR="004E0561" w:rsidRDefault="00C517D3" w:rsidP="00C517D3">
      <w:pPr>
        <w:pStyle w:val="Heading3"/>
      </w:pPr>
      <w:r>
        <w:t>Dealing with missing data</w:t>
      </w:r>
    </w:p>
    <w:p w14:paraId="239AA82E" w14:textId="2B76FB8A" w:rsidR="00C517D3" w:rsidRDefault="00C517D3" w:rsidP="00C517D3">
      <w:r>
        <w:t>We imputed missing values for</w:t>
      </w:r>
      <w:r w:rsidR="00243002">
        <w:t xml:space="preserve"> smoking status,</w:t>
      </w:r>
      <w:r>
        <w:t xml:space="preserve"> </w:t>
      </w:r>
      <w:r w:rsidR="00243002">
        <w:t xml:space="preserve">ethnicity, systolic blood pressure, total cholesterol, </w:t>
      </w:r>
      <w:r>
        <w:t>HDL</w:t>
      </w:r>
      <w:r w:rsidR="00243002">
        <w:t>-cholesterol, LDL-cholesterol,</w:t>
      </w:r>
      <w:r w:rsidR="00DA3544">
        <w:t xml:space="preserve"> </w:t>
      </w:r>
      <w:proofErr w:type="gramStart"/>
      <w:r w:rsidR="00DA3544">
        <w:t>Non-HDL</w:t>
      </w:r>
      <w:proofErr w:type="gramEnd"/>
      <w:r w:rsidR="00DA3544">
        <w:t xml:space="preserve"> cholesterol,</w:t>
      </w:r>
      <w:r w:rsidR="00243002">
        <w:t xml:space="preserve"> body mass index</w:t>
      </w:r>
      <w:r w:rsidR="00DA3544">
        <w:t xml:space="preserve"> and index of multiple deprivation</w:t>
      </w:r>
      <w:r>
        <w:t xml:space="preserve"> using multiple imputation. </w:t>
      </w:r>
      <w:r w:rsidR="00192D6B">
        <w:t>Convergence plots and density plots</w:t>
      </w:r>
      <w:r>
        <w:t xml:space="preserve"> </w:t>
      </w:r>
      <w:r w:rsidR="00192D6B">
        <w:t>to assess</w:t>
      </w:r>
      <w:r>
        <w:t xml:space="preserve"> the performance of the imputation are provided in </w:t>
      </w:r>
      <w:r w:rsidR="00192D6B">
        <w:t>supplementary data file 2</w:t>
      </w:r>
      <w:r>
        <w:t xml:space="preserve">. </w:t>
      </w:r>
      <w:r w:rsidR="00DA3544">
        <w:t xml:space="preserve">Evidence supports imputing variables </w:t>
      </w:r>
      <w:r w:rsidR="00894439">
        <w:t>with up to 90% missingness using multiple imputation, or not basing whether to impute on the proportion of missingness at all</w:t>
      </w:r>
      <w:r>
        <w:t>.</w:t>
      </w:r>
      <w:r w:rsidR="00BE2F8C">
        <w:fldChar w:fldCharType="begin" w:fldLock="1"/>
      </w:r>
      <w:r w:rsidR="00E350C1">
        <w:instrText>ADDIN CSL_CITATION {"citationItems":[{"id":"ITEM-1","itemData":{"DOI":"10.1186/s12874-022-01671-0","ISSN":"14712288","PMID":"35850734","abstract":"Background: Multiple imputation is frequently used to address missing data when conducting statistical analyses. There is a paucity of research into the performance of multiple imputation when the prevalence of missing data is very high. Our objective was to assess the performance of multiple imputation when estimating a logistic regression model when the prevalence of missing data for predictor variables is very high. Methods: Monte Carlo simulations were used to examine the performance of multiple imputation when estimating a multivariable logistic regression model. We varied the size of the analysis samples (N = 500, 1,000, 5,000, 10,000, and 25,000) and the prevalence of missing data (5–95% in increments of 5%). Results: In general, multiple imputation performed well across the range of scenarios. The exceptions were in scenarios when the sample size was 500 or 1,000 and the prevalence of missing data was at least 90%. In these scenarios, the estimated standard errors of the log-odds ratios were very large and did not accurately estimate the standard deviation of the sampling distribution of the log-odds ratio. Furthermore, in these settings, estimated confidence intervals tended to be conservative. In all other settings (i.e., sample sizes &gt; 1,000 or when the prevalence of missing data was less than 90%), then multiple imputation allowed for accurate estimation of a logistic regression model. Conclusions: Multiple imputation can be used in many scenarios with a very high prevalence of missing data.","author":[{"dropping-particle":"","family":"Austin","given":"Peter C.","non-dropping-particle":"","parse-names":false,"suffix":""},{"dropping-particle":"","family":"Buuren","given":"Stef","non-dropping-particle":"van","parse-names":false,"suffix":""}],"container-title":"BMC Medical Research Methodology","id":"ITEM-1","issue":"1","issued":{"date-parts":[["2022"]]},"page":"1-14","publisher":"BioMed Central","title":"The effect of high prevalence of missing data on estimation of the coefficients of a logistic regression model when using multiple imputation","type":"article-journal","volume":"22"},"uris":["http://www.mendeley.com/documents/?uuid=a4c50acc-0504-45ac-9c45-7034de8b093f"]},{"id":"ITEM-2","itemData":{"DOI":"10.1016/j.jclinepi.2019.02.016","ISSN":"18785921","PMID":"30878639","abstract":"Objectives: Researchers are concerned whether multiple imputation (MI) or complete case analysis should be used when a large proportion of data are missing. We aimed to provide guidance for drawing conclusions from data with a large proportion of missingness. Study Design and Setting: Via simulations, we investigated how the proportion of missing data, the fraction of missing information (FMI), and availability of auxiliary variables affected MI performance. Outcome data were missing completely at random or missing at random (MAR). Results: Provided sufficient auxiliary information was available; MI was beneficial in terms of bias and never detrimental in terms of efficiency. Models with similar FMI values, but differing proportions of missing data, also had similar precision for effect estimates. In the absence of bias, the FMI was a better guide to the efficiency gains using MI than the proportion of missing data. Conclusion: We provide evidence that for MAR data, valid MI reduces bias even when the proportion of missingness is large. We advise researchers to use FMI to guide choice of auxiliary variables for efficiency gain in imputation analyses, and that sensitivity analyses including different imputation models may be needed if the number of complete cases is small.","author":[{"dropping-particle":"","family":"Madley-Dowd","given":"Paul","non-dropping-particle":"","parse-names":false,"suffix":""},{"dropping-particle":"","family":"Hughes","given":"Rachael","non-dropping-particle":"","parse-names":false,"suffix":""},{"dropping-particle":"","family":"Tilling","given":"Kate","non-dropping-particle":"","parse-names":false,"suffix":""},{"dropping-particle":"","family":"Heron","given":"Jon","non-dropping-particle":"","parse-names":false,"suffix":""}],"container-title":"Journal of Clinical Epidemiology","id":"ITEM-2","issued":{"date-parts":[["2019"]]},"page":"63-73","publisher":"Elsevier Inc","title":"The proportion of missing data should not be used to guide decisions on multiple imputation","type":"article-journal","volume":"110"},"uris":["http://www.mendeley.com/documents/?uuid=3072dc74-e796-498c-8b34-98cfe7c36647"]}],"mendeley":{"formattedCitation":"&lt;sup&gt;6,7&lt;/sup&gt;","plainTextFormattedCitation":"6,7","previouslyFormattedCitation":"&lt;sup&gt;5,6&lt;/sup&gt;"},"properties":{"noteIndex":0},"schema":"https://github.com/citation-style-language/schema/raw/master/csl-citation.json"}</w:instrText>
      </w:r>
      <w:r w:rsidR="00BE2F8C">
        <w:fldChar w:fldCharType="separate"/>
      </w:r>
      <w:r w:rsidR="00E350C1" w:rsidRPr="00E350C1">
        <w:rPr>
          <w:noProof/>
          <w:vertAlign w:val="superscript"/>
        </w:rPr>
        <w:t>6,7</w:t>
      </w:r>
      <w:r w:rsidR="00BE2F8C">
        <w:fldChar w:fldCharType="end"/>
      </w:r>
    </w:p>
    <w:p w14:paraId="51CFA2AD" w14:textId="0B6F0CA7" w:rsidR="00833FE1" w:rsidRDefault="00572CC9" w:rsidP="00833FE1">
      <w:pPr>
        <w:pStyle w:val="Heading2"/>
      </w:pPr>
      <w:r>
        <w:t>Time varying interventions (statins, antihypertensives and smoking status)</w:t>
      </w:r>
    </w:p>
    <w:p w14:paraId="79951073" w14:textId="1E0B7A4D" w:rsidR="00572CC9" w:rsidRDefault="00572CC9" w:rsidP="00572CC9">
      <w:r>
        <w:t>For</w:t>
      </w:r>
      <w:r w:rsidRPr="00572CC9">
        <w:t xml:space="preserve"> </w:t>
      </w:r>
      <w:r>
        <w:t>statins, antihypertensives and smoking status</w:t>
      </w:r>
      <w:r w:rsidR="00EA4262">
        <w:t>, we treat changes in these variables during follow-up as changes to treatment and adjust for treatment drop-in (as described in the main manuscript). To do this, it is necessary to evaluate the status of individuals with respect to these treatments</w:t>
      </w:r>
      <w:r w:rsidR="004D52F5">
        <w:t xml:space="preserve"> at each time point during follow-up, which defines the interval censored data.</w:t>
      </w:r>
    </w:p>
    <w:p w14:paraId="24288844" w14:textId="044B83A9" w:rsidR="004D52F5" w:rsidRPr="00572CC9" w:rsidRDefault="004D52F5" w:rsidP="00572CC9">
      <w:r>
        <w:t xml:space="preserve">For smoking status, we </w:t>
      </w:r>
      <w:r w:rsidR="00CB1AE8">
        <w:t xml:space="preserve">defined a switch in smoking status on the date of </w:t>
      </w:r>
      <w:r w:rsidR="00CD1F9E">
        <w:t xml:space="preserve">any </w:t>
      </w:r>
      <w:r w:rsidR="00CB1AE8">
        <w:t>recorded smoking status (defined in the same way as in section 4.2.7), which differe</w:t>
      </w:r>
      <w:r w:rsidR="00CD1F9E">
        <w:t>d from the last recorded one.</w:t>
      </w:r>
    </w:p>
    <w:p w14:paraId="25A0B884" w14:textId="721DEC39" w:rsidR="00833FE1" w:rsidRPr="00B06882" w:rsidRDefault="00CD1F9E" w:rsidP="00833FE1">
      <w:r>
        <w:t>For s</w:t>
      </w:r>
      <w:r w:rsidR="00833FE1">
        <w:t>tatins and anti-hypertensive</w:t>
      </w:r>
      <w:r>
        <w:t xml:space="preserve">, we </w:t>
      </w:r>
      <w:proofErr w:type="gramStart"/>
      <w:r>
        <w:t>need  were</w:t>
      </w:r>
      <w:proofErr w:type="gramEnd"/>
      <w:r>
        <w:t xml:space="preserve"> individuals were “on” or “off” treatment</w:t>
      </w:r>
      <w:r w:rsidR="00833FE1">
        <w:t xml:space="preserve">. Individuals were allowed to move on and off </w:t>
      </w:r>
      <w:r>
        <w:t xml:space="preserve">these </w:t>
      </w:r>
      <w:proofErr w:type="gramStart"/>
      <w:r>
        <w:t>treatments</w:t>
      </w:r>
      <w:proofErr w:type="gramEnd"/>
      <w:r>
        <w:t xml:space="preserve"> multiple times</w:t>
      </w:r>
      <w:r w:rsidR="00833FE1">
        <w:t xml:space="preserve">. An individual </w:t>
      </w:r>
      <w:proofErr w:type="gramStart"/>
      <w:r w:rsidR="00833FE1">
        <w:t>was considered to be</w:t>
      </w:r>
      <w:proofErr w:type="gramEnd"/>
      <w:r w:rsidR="00833FE1">
        <w:t xml:space="preserve"> “off treatment” 180 days after their last prescription, if they did not receive another prescription in this </w:t>
      </w:r>
      <w:proofErr w:type="gramStart"/>
      <w:r w:rsidR="00833FE1">
        <w:t>time period</w:t>
      </w:r>
      <w:proofErr w:type="gramEnd"/>
      <w:r w:rsidR="00833FE1">
        <w:t>. Th</w:t>
      </w:r>
      <w:r w:rsidR="00D27505">
        <w:t>is</w:t>
      </w:r>
      <w:r w:rsidR="00833FE1">
        <w:t xml:space="preserve"> definition is</w:t>
      </w:r>
      <w:r w:rsidR="00D27505">
        <w:t xml:space="preserve"> not </w:t>
      </w:r>
      <w:proofErr w:type="gramStart"/>
      <w:r w:rsidR="00D27505">
        <w:t>perfect, but</w:t>
      </w:r>
      <w:proofErr w:type="gramEnd"/>
      <w:r w:rsidR="00D27505">
        <w:t xml:space="preserve"> is</w:t>
      </w:r>
      <w:r w:rsidR="00833FE1">
        <w:t xml:space="preserve"> a result of poor data quality on daily dose in CPRD </w:t>
      </w:r>
      <w:proofErr w:type="spellStart"/>
      <w:r w:rsidR="00833FE1">
        <w:t>Aurum</w:t>
      </w:r>
      <w:proofErr w:type="spellEnd"/>
      <w:r w:rsidR="00833FE1">
        <w:t xml:space="preserve">. </w:t>
      </w:r>
      <w:r w:rsidR="00833FE1" w:rsidRPr="00D27505">
        <w:rPr>
          <w:highlight w:val="yellow"/>
        </w:rPr>
        <w:t>REFXXX</w:t>
      </w:r>
      <w:r w:rsidR="00833FE1">
        <w:t xml:space="preserve">. The length of 180 days will ensure an individual has stopped taking treatment due to the maximum prescription length in the United Kingdom being 180 days. While a prescription between 30 – 90 days is much more common, our definition will also stop individuals who are slow to request prescriptions repeatedly moving on and </w:t>
      </w:r>
      <w:proofErr w:type="gramStart"/>
      <w:r w:rsidR="00833FE1">
        <w:t>off of</w:t>
      </w:r>
      <w:proofErr w:type="gramEnd"/>
      <w:r w:rsidR="00833FE1">
        <w:t xml:space="preserve"> treatment. Our aim is to identify when an individual stops taking medication for a sustained </w:t>
      </w:r>
      <w:proofErr w:type="gramStart"/>
      <w:r w:rsidR="00833FE1">
        <w:t>period of time</w:t>
      </w:r>
      <w:proofErr w:type="gramEnd"/>
      <w:r w:rsidR="00833FE1">
        <w:t>.</w:t>
      </w:r>
    </w:p>
    <w:p w14:paraId="6F0494C9" w14:textId="77777777" w:rsidR="00275281" w:rsidRPr="00C517D3" w:rsidRDefault="00275281" w:rsidP="00C517D3"/>
    <w:p w14:paraId="2FE2160A" w14:textId="77777777" w:rsidR="004E0561" w:rsidRDefault="004E0561">
      <w:r>
        <w:br w:type="page"/>
      </w:r>
    </w:p>
    <w:p w14:paraId="01130D50" w14:textId="2B7FADEA" w:rsidR="008225E1" w:rsidRDefault="00394AD7" w:rsidP="00C4391D">
      <w:pPr>
        <w:pStyle w:val="Heading1"/>
      </w:pPr>
      <w:bookmarkStart w:id="34" w:name="_Toc173322581"/>
      <w:bookmarkStart w:id="35" w:name="_Toc173322603"/>
      <w:commentRangeStart w:id="36"/>
      <w:r>
        <w:lastRenderedPageBreak/>
        <w:t>Code lists</w:t>
      </w:r>
      <w:bookmarkEnd w:id="34"/>
      <w:bookmarkEnd w:id="35"/>
      <w:r>
        <w:t xml:space="preserve"> </w:t>
      </w:r>
      <w:commentRangeEnd w:id="36"/>
      <w:r w:rsidR="009B0327">
        <w:rPr>
          <w:rStyle w:val="CommentReference"/>
          <w:rFonts w:asciiTheme="minorHAnsi" w:eastAsiaTheme="minorHAnsi" w:hAnsiTheme="minorHAnsi" w:cstheme="minorBidi"/>
          <w:color w:val="auto"/>
        </w:rPr>
        <w:commentReference w:id="36"/>
      </w:r>
    </w:p>
    <w:p w14:paraId="137FCB17" w14:textId="725BC592" w:rsidR="008225E1" w:rsidRDefault="008225E1" w:rsidP="008225E1">
      <w:pPr>
        <w:pStyle w:val="Heading2"/>
      </w:pPr>
      <w:bookmarkStart w:id="37" w:name="_Toc173322582"/>
      <w:bookmarkStart w:id="38" w:name="_Toc173322604"/>
      <w:r>
        <w:t>Code list names</w:t>
      </w:r>
      <w:bookmarkEnd w:id="37"/>
      <w:bookmarkEnd w:id="38"/>
      <w:r>
        <w:t xml:space="preserve"> </w:t>
      </w:r>
    </w:p>
    <w:p w14:paraId="10709C3F" w14:textId="62807EF7" w:rsidR="008924AA" w:rsidRDefault="00365610" w:rsidP="008627A6">
      <w:r>
        <w:t xml:space="preserve">The names of the code lists </w:t>
      </w:r>
      <w:r w:rsidR="00DA1CFA">
        <w:t>are corresponding</w:t>
      </w:r>
      <w:r>
        <w:t xml:space="preserve"> variable </w:t>
      </w:r>
      <w:r w:rsidR="00DA1CFA">
        <w:t xml:space="preserve">they are used to </w:t>
      </w:r>
      <w:r w:rsidR="007E7A93">
        <w:t xml:space="preserve">define </w:t>
      </w:r>
      <w:r>
        <w:t>are</w:t>
      </w:r>
      <w:r w:rsidR="008924AA">
        <w:t xml:space="preserve"> given in Table </w:t>
      </w:r>
      <w:r w:rsidR="00141F5B">
        <w:t>2</w:t>
      </w:r>
      <w:r w:rsidR="008924AA">
        <w:t xml:space="preserve">. The code lists themselves, with corresponding names, are available on the project’s GitHub repository, in </w:t>
      </w:r>
      <w:r w:rsidR="008924AA" w:rsidRPr="008924AA">
        <w:rPr>
          <w:i/>
          <w:iCs/>
        </w:rPr>
        <w:t>‘/codelists/analysis’</w:t>
      </w:r>
      <w:r w:rsidR="008924AA">
        <w:t>.</w:t>
      </w:r>
      <w:r w:rsidR="004046F4">
        <w:t xml:space="preserve"> Note that these code lists alone are not enough to define </w:t>
      </w:r>
      <w:r w:rsidR="00DA1CFA">
        <w:t>the variables, operational definitions for variable extraction are given in the previous section.</w:t>
      </w:r>
    </w:p>
    <w:p w14:paraId="00B1A033" w14:textId="73C5AC94" w:rsidR="008924AA" w:rsidRPr="008924AA" w:rsidRDefault="008924AA" w:rsidP="008627A6">
      <w:pPr>
        <w:rPr>
          <w:b/>
          <w:bCs/>
          <w:u w:val="single"/>
        </w:rPr>
      </w:pPr>
      <w:r w:rsidRPr="008924AA">
        <w:rPr>
          <w:b/>
          <w:bCs/>
          <w:u w:val="single"/>
        </w:rPr>
        <w:t xml:space="preserve">Table </w:t>
      </w:r>
      <w:r w:rsidR="00BC1A29">
        <w:rPr>
          <w:b/>
          <w:bCs/>
          <w:u w:val="single"/>
        </w:rPr>
        <w:t>2</w:t>
      </w:r>
      <w:r w:rsidRPr="008924AA">
        <w:rPr>
          <w:b/>
          <w:bCs/>
          <w:u w:val="single"/>
        </w:rPr>
        <w:t>: Code lists used for variable extraction</w:t>
      </w:r>
    </w:p>
    <w:tbl>
      <w:tblPr>
        <w:tblStyle w:val="TableGrid"/>
        <w:tblW w:w="7933" w:type="dxa"/>
        <w:tblLook w:val="04A0" w:firstRow="1" w:lastRow="0" w:firstColumn="1" w:lastColumn="0" w:noHBand="0" w:noVBand="1"/>
      </w:tblPr>
      <w:tblGrid>
        <w:gridCol w:w="3964"/>
        <w:gridCol w:w="3969"/>
      </w:tblGrid>
      <w:tr w:rsidR="004046F4" w14:paraId="57E92515" w14:textId="77777777" w:rsidTr="004046F4">
        <w:tc>
          <w:tcPr>
            <w:tcW w:w="3964" w:type="dxa"/>
          </w:tcPr>
          <w:p w14:paraId="2EFDEE2E" w14:textId="77777777" w:rsidR="004046F4" w:rsidRDefault="004046F4" w:rsidP="003E009F">
            <w:r>
              <w:t>Code list file name</w:t>
            </w:r>
          </w:p>
        </w:tc>
        <w:tc>
          <w:tcPr>
            <w:tcW w:w="3969" w:type="dxa"/>
          </w:tcPr>
          <w:p w14:paraId="5EA736F2" w14:textId="77777777" w:rsidR="004046F4" w:rsidRDefault="004046F4" w:rsidP="003E009F">
            <w:r>
              <w:t>Variable</w:t>
            </w:r>
          </w:p>
        </w:tc>
      </w:tr>
      <w:tr w:rsidR="004046F4" w14:paraId="50B2BEF5" w14:textId="77777777" w:rsidTr="004046F4">
        <w:tc>
          <w:tcPr>
            <w:tcW w:w="3964" w:type="dxa"/>
          </w:tcPr>
          <w:p w14:paraId="264070D8" w14:textId="2D2EB058" w:rsidR="004046F4" w:rsidRDefault="004046F4" w:rsidP="003E009F">
            <w:proofErr w:type="spellStart"/>
            <w:r>
              <w:t>ah_blood_cancer_medcodeid</w:t>
            </w:r>
            <w:proofErr w:type="spellEnd"/>
          </w:p>
        </w:tc>
        <w:tc>
          <w:tcPr>
            <w:tcW w:w="3969" w:type="dxa"/>
          </w:tcPr>
          <w:p w14:paraId="1135DC9F" w14:textId="77777777" w:rsidR="004046F4" w:rsidRDefault="004046F4" w:rsidP="003E009F">
            <w:r>
              <w:t>Blood cancer</w:t>
            </w:r>
          </w:p>
        </w:tc>
      </w:tr>
      <w:tr w:rsidR="004046F4" w14:paraId="4B3FAFCF" w14:textId="77777777" w:rsidTr="004046F4">
        <w:tc>
          <w:tcPr>
            <w:tcW w:w="3964" w:type="dxa"/>
          </w:tcPr>
          <w:p w14:paraId="74549D82" w14:textId="0FE8EA65" w:rsidR="004046F4" w:rsidRDefault="004046F4" w:rsidP="003E009F">
            <w:proofErr w:type="spellStart"/>
            <w:r>
              <w:t>ah_brain_cancer_medcodeid</w:t>
            </w:r>
            <w:proofErr w:type="spellEnd"/>
          </w:p>
        </w:tc>
        <w:tc>
          <w:tcPr>
            <w:tcW w:w="3969" w:type="dxa"/>
          </w:tcPr>
          <w:p w14:paraId="6D2B82A1" w14:textId="77777777" w:rsidR="004046F4" w:rsidRDefault="004046F4" w:rsidP="003E009F">
            <w:r>
              <w:t>Brain cancer</w:t>
            </w:r>
          </w:p>
        </w:tc>
      </w:tr>
      <w:tr w:rsidR="004046F4" w14:paraId="6AE76D8E" w14:textId="77777777" w:rsidTr="004046F4">
        <w:tc>
          <w:tcPr>
            <w:tcW w:w="3964" w:type="dxa"/>
          </w:tcPr>
          <w:p w14:paraId="654886A4" w14:textId="208FA489" w:rsidR="004046F4" w:rsidRDefault="004046F4" w:rsidP="003E009F">
            <w:proofErr w:type="spellStart"/>
            <w:r>
              <w:t>ah_copd_medcodeid</w:t>
            </w:r>
            <w:proofErr w:type="spellEnd"/>
          </w:p>
        </w:tc>
        <w:tc>
          <w:tcPr>
            <w:tcW w:w="3969" w:type="dxa"/>
          </w:tcPr>
          <w:p w14:paraId="2A6237BE" w14:textId="77777777" w:rsidR="004046F4" w:rsidRDefault="004046F4" w:rsidP="003E009F">
            <w:r>
              <w:t>COPD</w:t>
            </w:r>
          </w:p>
        </w:tc>
      </w:tr>
      <w:tr w:rsidR="004046F4" w14:paraId="217633DD" w14:textId="77777777" w:rsidTr="004046F4">
        <w:tc>
          <w:tcPr>
            <w:tcW w:w="3964" w:type="dxa"/>
          </w:tcPr>
          <w:p w14:paraId="4B62C956" w14:textId="5E44EFDE" w:rsidR="004046F4" w:rsidRDefault="004046F4" w:rsidP="003E009F">
            <w:proofErr w:type="spellStart"/>
            <w:r>
              <w:t>ah_downs_syndrome_medcodeid</w:t>
            </w:r>
            <w:proofErr w:type="spellEnd"/>
          </w:p>
        </w:tc>
        <w:tc>
          <w:tcPr>
            <w:tcW w:w="3969" w:type="dxa"/>
          </w:tcPr>
          <w:p w14:paraId="27D2BFAF" w14:textId="77777777" w:rsidR="004046F4" w:rsidRDefault="004046F4" w:rsidP="003E009F">
            <w:r>
              <w:t>Downs syndrome</w:t>
            </w:r>
          </w:p>
        </w:tc>
      </w:tr>
      <w:tr w:rsidR="004046F4" w14:paraId="7B6A075A" w14:textId="77777777" w:rsidTr="004046F4">
        <w:tc>
          <w:tcPr>
            <w:tcW w:w="3964" w:type="dxa"/>
          </w:tcPr>
          <w:p w14:paraId="4EB06785" w14:textId="0E6848C1" w:rsidR="004046F4" w:rsidRDefault="004046F4" w:rsidP="003E009F">
            <w:proofErr w:type="spellStart"/>
            <w:r>
              <w:t>ah_intellectual_disability_medcodeid</w:t>
            </w:r>
            <w:proofErr w:type="spellEnd"/>
          </w:p>
        </w:tc>
        <w:tc>
          <w:tcPr>
            <w:tcW w:w="3969" w:type="dxa"/>
          </w:tcPr>
          <w:p w14:paraId="60804908" w14:textId="77777777" w:rsidR="004046F4" w:rsidRDefault="004046F4" w:rsidP="003E009F">
            <w:r>
              <w:t>Intellectual Disability</w:t>
            </w:r>
          </w:p>
        </w:tc>
      </w:tr>
      <w:tr w:rsidR="004046F4" w14:paraId="195BB442" w14:textId="77777777" w:rsidTr="004046F4">
        <w:tc>
          <w:tcPr>
            <w:tcW w:w="3964" w:type="dxa"/>
          </w:tcPr>
          <w:p w14:paraId="2DA8F697" w14:textId="2F4E9637" w:rsidR="004046F4" w:rsidRDefault="004046F4" w:rsidP="003E009F">
            <w:proofErr w:type="spellStart"/>
            <w:r>
              <w:t>ah_lung_cancer_medcodeid</w:t>
            </w:r>
            <w:proofErr w:type="spellEnd"/>
          </w:p>
        </w:tc>
        <w:tc>
          <w:tcPr>
            <w:tcW w:w="3969" w:type="dxa"/>
          </w:tcPr>
          <w:p w14:paraId="4608D21A" w14:textId="77777777" w:rsidR="004046F4" w:rsidRDefault="004046F4" w:rsidP="003E009F">
            <w:r>
              <w:t>Lung Cancer</w:t>
            </w:r>
          </w:p>
        </w:tc>
      </w:tr>
      <w:tr w:rsidR="004046F4" w14:paraId="501BA3E8" w14:textId="77777777" w:rsidTr="004046F4">
        <w:tc>
          <w:tcPr>
            <w:tcW w:w="3964" w:type="dxa"/>
          </w:tcPr>
          <w:p w14:paraId="6E1EF53B" w14:textId="544B9A60" w:rsidR="004046F4" w:rsidRDefault="004046F4" w:rsidP="003E009F">
            <w:proofErr w:type="spellStart"/>
            <w:r>
              <w:t>ah_oral_cancer_medcodeid</w:t>
            </w:r>
            <w:proofErr w:type="spellEnd"/>
          </w:p>
        </w:tc>
        <w:tc>
          <w:tcPr>
            <w:tcW w:w="3969" w:type="dxa"/>
          </w:tcPr>
          <w:p w14:paraId="34B2CD8C" w14:textId="77777777" w:rsidR="004046F4" w:rsidRDefault="004046F4" w:rsidP="003E009F">
            <w:r>
              <w:t>Oral Cancer</w:t>
            </w:r>
          </w:p>
        </w:tc>
      </w:tr>
      <w:tr w:rsidR="004046F4" w14:paraId="3264CC49" w14:textId="77777777" w:rsidTr="004046F4">
        <w:tc>
          <w:tcPr>
            <w:tcW w:w="3964" w:type="dxa"/>
          </w:tcPr>
          <w:p w14:paraId="4F6BDAAA" w14:textId="32E1F889" w:rsidR="004046F4" w:rsidRDefault="004046F4" w:rsidP="003E009F">
            <w:proofErr w:type="spellStart"/>
            <w:r>
              <w:t>edh_af_medcodeid</w:t>
            </w:r>
            <w:proofErr w:type="spellEnd"/>
          </w:p>
        </w:tc>
        <w:tc>
          <w:tcPr>
            <w:tcW w:w="3969" w:type="dxa"/>
          </w:tcPr>
          <w:p w14:paraId="77B08E5C" w14:textId="77777777" w:rsidR="004046F4" w:rsidRDefault="004046F4" w:rsidP="003E009F">
            <w:r>
              <w:t>Atrial Fibrillation</w:t>
            </w:r>
          </w:p>
        </w:tc>
      </w:tr>
      <w:tr w:rsidR="004046F4" w14:paraId="64360DA0" w14:textId="77777777" w:rsidTr="004046F4">
        <w:tc>
          <w:tcPr>
            <w:tcW w:w="3964" w:type="dxa"/>
          </w:tcPr>
          <w:p w14:paraId="5FFDE72E" w14:textId="369EF057" w:rsidR="004046F4" w:rsidRDefault="004046F4" w:rsidP="003E009F">
            <w:proofErr w:type="spellStart"/>
            <w:r>
              <w:t>edh_bangladeshi_medcodeid</w:t>
            </w:r>
            <w:proofErr w:type="spellEnd"/>
          </w:p>
        </w:tc>
        <w:tc>
          <w:tcPr>
            <w:tcW w:w="3969" w:type="dxa"/>
          </w:tcPr>
          <w:p w14:paraId="2A9AC7AC" w14:textId="77777777" w:rsidR="004046F4" w:rsidRDefault="004046F4" w:rsidP="003E009F">
            <w:r>
              <w:t>Ethnicity</w:t>
            </w:r>
          </w:p>
        </w:tc>
      </w:tr>
      <w:tr w:rsidR="004046F4" w14:paraId="3786E51C" w14:textId="77777777" w:rsidTr="004046F4">
        <w:tc>
          <w:tcPr>
            <w:tcW w:w="3964" w:type="dxa"/>
          </w:tcPr>
          <w:p w14:paraId="08B5A4DF" w14:textId="156E2B5F" w:rsidR="004046F4" w:rsidRDefault="004046F4" w:rsidP="003E009F">
            <w:proofErr w:type="spellStart"/>
            <w:r>
              <w:t>edh_black_african_medcodeid</w:t>
            </w:r>
            <w:proofErr w:type="spellEnd"/>
          </w:p>
        </w:tc>
        <w:tc>
          <w:tcPr>
            <w:tcW w:w="3969" w:type="dxa"/>
          </w:tcPr>
          <w:p w14:paraId="3B82A826" w14:textId="77777777" w:rsidR="004046F4" w:rsidRDefault="004046F4" w:rsidP="003E009F">
            <w:r>
              <w:t>Ethnicity</w:t>
            </w:r>
          </w:p>
        </w:tc>
      </w:tr>
      <w:tr w:rsidR="004046F4" w14:paraId="2A5D7124" w14:textId="77777777" w:rsidTr="004046F4">
        <w:tc>
          <w:tcPr>
            <w:tcW w:w="3964" w:type="dxa"/>
          </w:tcPr>
          <w:p w14:paraId="4D10240F" w14:textId="35EA4116" w:rsidR="004046F4" w:rsidRDefault="004046F4" w:rsidP="003E009F">
            <w:proofErr w:type="spellStart"/>
            <w:r>
              <w:t>edh_bmi_medcodeid</w:t>
            </w:r>
            <w:proofErr w:type="spellEnd"/>
          </w:p>
        </w:tc>
        <w:tc>
          <w:tcPr>
            <w:tcW w:w="3969" w:type="dxa"/>
          </w:tcPr>
          <w:p w14:paraId="7F4438D3" w14:textId="77777777" w:rsidR="004046F4" w:rsidRDefault="004046F4" w:rsidP="003E009F">
            <w:r>
              <w:t>BMI</w:t>
            </w:r>
          </w:p>
        </w:tc>
      </w:tr>
      <w:tr w:rsidR="004046F4" w14:paraId="0B817C77" w14:textId="77777777" w:rsidTr="004046F4">
        <w:tc>
          <w:tcPr>
            <w:tcW w:w="3964" w:type="dxa"/>
          </w:tcPr>
          <w:p w14:paraId="5DCA2D58" w14:textId="19C02A95" w:rsidR="004046F4" w:rsidRDefault="004046F4" w:rsidP="003E009F">
            <w:proofErr w:type="spellStart"/>
            <w:r>
              <w:t>edh_caribbean_medcodeid</w:t>
            </w:r>
            <w:proofErr w:type="spellEnd"/>
          </w:p>
        </w:tc>
        <w:tc>
          <w:tcPr>
            <w:tcW w:w="3969" w:type="dxa"/>
          </w:tcPr>
          <w:p w14:paraId="303A7CCF" w14:textId="77777777" w:rsidR="004046F4" w:rsidRDefault="004046F4" w:rsidP="003E009F">
            <w:r>
              <w:t>Ethnicity</w:t>
            </w:r>
          </w:p>
        </w:tc>
      </w:tr>
      <w:tr w:rsidR="004046F4" w14:paraId="707A5F8E" w14:textId="77777777" w:rsidTr="004046F4">
        <w:tc>
          <w:tcPr>
            <w:tcW w:w="3964" w:type="dxa"/>
          </w:tcPr>
          <w:p w14:paraId="01909802" w14:textId="18010304" w:rsidR="004046F4" w:rsidRDefault="004046F4" w:rsidP="003E009F">
            <w:proofErr w:type="spellStart"/>
            <w:r>
              <w:t>edh_chinese_medcodeid</w:t>
            </w:r>
            <w:proofErr w:type="spellEnd"/>
          </w:p>
        </w:tc>
        <w:tc>
          <w:tcPr>
            <w:tcW w:w="3969" w:type="dxa"/>
          </w:tcPr>
          <w:p w14:paraId="23242FBD" w14:textId="77777777" w:rsidR="004046F4" w:rsidRDefault="004046F4" w:rsidP="003E009F">
            <w:r>
              <w:t>Ethnicity</w:t>
            </w:r>
          </w:p>
        </w:tc>
      </w:tr>
      <w:tr w:rsidR="004046F4" w14:paraId="6B39C2B0" w14:textId="77777777" w:rsidTr="004046F4">
        <w:tc>
          <w:tcPr>
            <w:tcW w:w="3964" w:type="dxa"/>
          </w:tcPr>
          <w:p w14:paraId="21B0C9D1" w14:textId="0B97EB5A" w:rsidR="004046F4" w:rsidRDefault="004046F4" w:rsidP="003E009F"/>
        </w:tc>
        <w:tc>
          <w:tcPr>
            <w:tcW w:w="3969" w:type="dxa"/>
          </w:tcPr>
          <w:p w14:paraId="163B1AE3" w14:textId="70E490E7" w:rsidR="004046F4" w:rsidRDefault="004046F4" w:rsidP="003E009F"/>
        </w:tc>
      </w:tr>
      <w:tr w:rsidR="004046F4" w14:paraId="02F59862" w14:textId="77777777" w:rsidTr="004046F4">
        <w:tc>
          <w:tcPr>
            <w:tcW w:w="3964" w:type="dxa"/>
          </w:tcPr>
          <w:p w14:paraId="21EED44C" w14:textId="6EE4D7FF" w:rsidR="004046F4" w:rsidRDefault="004046F4" w:rsidP="003E009F"/>
        </w:tc>
        <w:tc>
          <w:tcPr>
            <w:tcW w:w="3969" w:type="dxa"/>
          </w:tcPr>
          <w:p w14:paraId="625332E9" w14:textId="5E2C91DE" w:rsidR="004046F4" w:rsidRDefault="004046F4" w:rsidP="003E009F"/>
        </w:tc>
      </w:tr>
      <w:tr w:rsidR="004046F4" w14:paraId="4D99B6CF" w14:textId="77777777" w:rsidTr="004046F4">
        <w:tc>
          <w:tcPr>
            <w:tcW w:w="3964" w:type="dxa"/>
          </w:tcPr>
          <w:p w14:paraId="22E39383" w14:textId="34F52609" w:rsidR="004046F4" w:rsidRDefault="004046F4" w:rsidP="003E009F">
            <w:proofErr w:type="spellStart"/>
            <w:r>
              <w:t>edh_ckd_medcodeid</w:t>
            </w:r>
            <w:proofErr w:type="spellEnd"/>
          </w:p>
        </w:tc>
        <w:tc>
          <w:tcPr>
            <w:tcW w:w="3969" w:type="dxa"/>
          </w:tcPr>
          <w:p w14:paraId="0F9ECD01" w14:textId="77777777" w:rsidR="004046F4" w:rsidRDefault="004046F4" w:rsidP="003E009F">
            <w:r>
              <w:t>CKD</w:t>
            </w:r>
          </w:p>
        </w:tc>
      </w:tr>
      <w:tr w:rsidR="004046F4" w14:paraId="01388356" w14:textId="77777777" w:rsidTr="004046F4">
        <w:tc>
          <w:tcPr>
            <w:tcW w:w="3964" w:type="dxa"/>
          </w:tcPr>
          <w:p w14:paraId="3D16C3CD" w14:textId="3C8DC4D2" w:rsidR="004046F4" w:rsidRDefault="004046F4" w:rsidP="003E009F">
            <w:proofErr w:type="spellStart"/>
            <w:r>
              <w:t>edh_cvd_medcodeid</w:t>
            </w:r>
            <w:proofErr w:type="spellEnd"/>
          </w:p>
        </w:tc>
        <w:tc>
          <w:tcPr>
            <w:tcW w:w="3969" w:type="dxa"/>
          </w:tcPr>
          <w:p w14:paraId="2D627693" w14:textId="6C0E640D" w:rsidR="004046F4" w:rsidRDefault="004046F4" w:rsidP="003E009F">
            <w:r>
              <w:t>Cardiovascular disease</w:t>
            </w:r>
          </w:p>
        </w:tc>
      </w:tr>
      <w:tr w:rsidR="004046F4" w14:paraId="66EA1517" w14:textId="77777777" w:rsidTr="004046F4">
        <w:tc>
          <w:tcPr>
            <w:tcW w:w="3964" w:type="dxa"/>
          </w:tcPr>
          <w:p w14:paraId="1D06FA32" w14:textId="74FB7EBF" w:rsidR="004046F4" w:rsidRDefault="004046F4" w:rsidP="003E009F">
            <w:proofErr w:type="spellStart"/>
            <w:r>
              <w:t>edh_exclusion_medcodeid</w:t>
            </w:r>
            <w:proofErr w:type="spellEnd"/>
          </w:p>
        </w:tc>
        <w:tc>
          <w:tcPr>
            <w:tcW w:w="3969" w:type="dxa"/>
          </w:tcPr>
          <w:p w14:paraId="2FB8FF38" w14:textId="77777777" w:rsidR="004046F4" w:rsidRDefault="004046F4" w:rsidP="003E009F">
            <w:r>
              <w:t>Exclusion criteria</w:t>
            </w:r>
          </w:p>
        </w:tc>
      </w:tr>
      <w:tr w:rsidR="004046F4" w14:paraId="5E455A26" w14:textId="77777777" w:rsidTr="004046F4">
        <w:tc>
          <w:tcPr>
            <w:tcW w:w="3964" w:type="dxa"/>
          </w:tcPr>
          <w:p w14:paraId="3D37F1D7" w14:textId="2CEDF3E6" w:rsidR="004046F4" w:rsidRDefault="004046F4" w:rsidP="003E009F">
            <w:proofErr w:type="spellStart"/>
            <w:r>
              <w:t>edh_fhcvd_medcodeid</w:t>
            </w:r>
            <w:proofErr w:type="spellEnd"/>
          </w:p>
        </w:tc>
        <w:tc>
          <w:tcPr>
            <w:tcW w:w="3969" w:type="dxa"/>
          </w:tcPr>
          <w:p w14:paraId="2645A0D2" w14:textId="77777777" w:rsidR="004046F4" w:rsidRDefault="004046F4" w:rsidP="003E009F">
            <w:r>
              <w:t>Family history CVD</w:t>
            </w:r>
          </w:p>
        </w:tc>
      </w:tr>
      <w:tr w:rsidR="004046F4" w14:paraId="6A84F1BD" w14:textId="77777777" w:rsidTr="004046F4">
        <w:tc>
          <w:tcPr>
            <w:tcW w:w="3964" w:type="dxa"/>
          </w:tcPr>
          <w:p w14:paraId="25A03B66" w14:textId="0889DECB" w:rsidR="004046F4" w:rsidRDefault="004046F4" w:rsidP="003E009F"/>
        </w:tc>
        <w:tc>
          <w:tcPr>
            <w:tcW w:w="3969" w:type="dxa"/>
          </w:tcPr>
          <w:p w14:paraId="0F13787F" w14:textId="77516483" w:rsidR="004046F4" w:rsidRDefault="004046F4" w:rsidP="003E009F"/>
        </w:tc>
      </w:tr>
      <w:tr w:rsidR="004046F4" w14:paraId="5D5D83A7" w14:textId="77777777" w:rsidTr="004046F4">
        <w:tc>
          <w:tcPr>
            <w:tcW w:w="3964" w:type="dxa"/>
          </w:tcPr>
          <w:p w14:paraId="093AC87D" w14:textId="04411F29" w:rsidR="004046F4" w:rsidRDefault="004046F4" w:rsidP="003E009F">
            <w:proofErr w:type="spellStart"/>
            <w:r>
              <w:t>edh_hypertension_medcodeid</w:t>
            </w:r>
            <w:proofErr w:type="spellEnd"/>
          </w:p>
        </w:tc>
        <w:tc>
          <w:tcPr>
            <w:tcW w:w="3969" w:type="dxa"/>
          </w:tcPr>
          <w:p w14:paraId="2F2A1B4F" w14:textId="77777777" w:rsidR="004046F4" w:rsidRDefault="004046F4" w:rsidP="003E009F">
            <w:r>
              <w:t>Hypertension</w:t>
            </w:r>
          </w:p>
        </w:tc>
      </w:tr>
      <w:tr w:rsidR="004046F4" w14:paraId="1F3EFD87" w14:textId="77777777" w:rsidTr="004046F4">
        <w:tc>
          <w:tcPr>
            <w:tcW w:w="3964" w:type="dxa"/>
          </w:tcPr>
          <w:p w14:paraId="679081FF" w14:textId="4B58028B" w:rsidR="004046F4" w:rsidRDefault="004046F4" w:rsidP="003E009F">
            <w:proofErr w:type="spellStart"/>
            <w:r>
              <w:t>edh_impotence_medcodeid</w:t>
            </w:r>
            <w:proofErr w:type="spellEnd"/>
          </w:p>
        </w:tc>
        <w:tc>
          <w:tcPr>
            <w:tcW w:w="3969" w:type="dxa"/>
          </w:tcPr>
          <w:p w14:paraId="2DD7F5CB" w14:textId="77777777" w:rsidR="004046F4" w:rsidRDefault="004046F4" w:rsidP="003E009F">
            <w:r>
              <w:t>Impotence</w:t>
            </w:r>
          </w:p>
        </w:tc>
      </w:tr>
      <w:tr w:rsidR="004046F4" w14:paraId="0D3DAA4F" w14:textId="77777777" w:rsidTr="004046F4">
        <w:tc>
          <w:tcPr>
            <w:tcW w:w="3964" w:type="dxa"/>
          </w:tcPr>
          <w:p w14:paraId="4E90F57D" w14:textId="14EE863A" w:rsidR="004046F4" w:rsidRDefault="004046F4" w:rsidP="003E009F">
            <w:proofErr w:type="spellStart"/>
            <w:r>
              <w:t>edh_indian_medcodeid</w:t>
            </w:r>
            <w:proofErr w:type="spellEnd"/>
          </w:p>
        </w:tc>
        <w:tc>
          <w:tcPr>
            <w:tcW w:w="3969" w:type="dxa"/>
          </w:tcPr>
          <w:p w14:paraId="2A26A742" w14:textId="77777777" w:rsidR="004046F4" w:rsidRDefault="004046F4" w:rsidP="003E009F">
            <w:r>
              <w:t>Ethnicity</w:t>
            </w:r>
          </w:p>
        </w:tc>
      </w:tr>
      <w:tr w:rsidR="004046F4" w14:paraId="5652178E" w14:textId="77777777" w:rsidTr="004046F4">
        <w:tc>
          <w:tcPr>
            <w:tcW w:w="3964" w:type="dxa"/>
          </w:tcPr>
          <w:p w14:paraId="11BB48E2" w14:textId="251BE6AF" w:rsidR="004046F4" w:rsidRDefault="004046F4" w:rsidP="003E009F">
            <w:proofErr w:type="spellStart"/>
            <w:r>
              <w:t>edh_irish_medcodeid</w:t>
            </w:r>
            <w:proofErr w:type="spellEnd"/>
          </w:p>
        </w:tc>
        <w:tc>
          <w:tcPr>
            <w:tcW w:w="3969" w:type="dxa"/>
          </w:tcPr>
          <w:p w14:paraId="58E7B1B5" w14:textId="77777777" w:rsidR="004046F4" w:rsidRDefault="004046F4" w:rsidP="003E009F">
            <w:r>
              <w:t>Ethnicity</w:t>
            </w:r>
          </w:p>
        </w:tc>
      </w:tr>
      <w:tr w:rsidR="00161415" w14:paraId="52A3696E" w14:textId="77777777" w:rsidTr="004046F4">
        <w:tc>
          <w:tcPr>
            <w:tcW w:w="3964" w:type="dxa"/>
          </w:tcPr>
          <w:p w14:paraId="4B1281FB" w14:textId="2197E619" w:rsidR="00161415" w:rsidRDefault="00161415" w:rsidP="00161415"/>
        </w:tc>
        <w:tc>
          <w:tcPr>
            <w:tcW w:w="3969" w:type="dxa"/>
          </w:tcPr>
          <w:p w14:paraId="20114C28" w14:textId="574F8B17" w:rsidR="00161415" w:rsidRDefault="00161415" w:rsidP="00161415"/>
        </w:tc>
      </w:tr>
      <w:tr w:rsidR="00161415" w14:paraId="7F9D977A" w14:textId="77777777" w:rsidTr="004046F4">
        <w:tc>
          <w:tcPr>
            <w:tcW w:w="3964" w:type="dxa"/>
          </w:tcPr>
          <w:p w14:paraId="265E9634" w14:textId="167AE35C" w:rsidR="00161415" w:rsidRDefault="00161415" w:rsidP="00161415">
            <w:proofErr w:type="spellStart"/>
            <w:r>
              <w:t>edh_migraine_medcodeid</w:t>
            </w:r>
            <w:proofErr w:type="spellEnd"/>
          </w:p>
        </w:tc>
        <w:tc>
          <w:tcPr>
            <w:tcW w:w="3969" w:type="dxa"/>
          </w:tcPr>
          <w:p w14:paraId="15B506C9" w14:textId="77777777" w:rsidR="00161415" w:rsidRDefault="00161415" w:rsidP="00161415">
            <w:r>
              <w:t>Migraine</w:t>
            </w:r>
          </w:p>
        </w:tc>
      </w:tr>
      <w:tr w:rsidR="00161415" w14:paraId="1EECCCCA" w14:textId="77777777" w:rsidTr="004046F4">
        <w:tc>
          <w:tcPr>
            <w:tcW w:w="3964" w:type="dxa"/>
          </w:tcPr>
          <w:p w14:paraId="5BC9259F" w14:textId="2320A400" w:rsidR="00161415" w:rsidRDefault="00161415" w:rsidP="00161415">
            <w:proofErr w:type="spellStart"/>
            <w:r>
              <w:t>edh_oth_asian_medcodeid</w:t>
            </w:r>
            <w:proofErr w:type="spellEnd"/>
          </w:p>
        </w:tc>
        <w:tc>
          <w:tcPr>
            <w:tcW w:w="3969" w:type="dxa"/>
          </w:tcPr>
          <w:p w14:paraId="4EB519CE" w14:textId="77777777" w:rsidR="00161415" w:rsidRDefault="00161415" w:rsidP="00161415">
            <w:r>
              <w:t>Ethnicity</w:t>
            </w:r>
          </w:p>
        </w:tc>
      </w:tr>
      <w:tr w:rsidR="00161415" w14:paraId="5D34FB45" w14:textId="77777777" w:rsidTr="004046F4">
        <w:tc>
          <w:tcPr>
            <w:tcW w:w="3964" w:type="dxa"/>
          </w:tcPr>
          <w:p w14:paraId="7D7917A1" w14:textId="5C72D470" w:rsidR="00161415" w:rsidRDefault="00161415" w:rsidP="00161415">
            <w:proofErr w:type="spellStart"/>
            <w:r>
              <w:t>edh_oth_black_medcodeid</w:t>
            </w:r>
            <w:proofErr w:type="spellEnd"/>
          </w:p>
        </w:tc>
        <w:tc>
          <w:tcPr>
            <w:tcW w:w="3969" w:type="dxa"/>
          </w:tcPr>
          <w:p w14:paraId="298C68CF" w14:textId="77777777" w:rsidR="00161415" w:rsidRDefault="00161415" w:rsidP="00161415">
            <w:r>
              <w:t>Ethnicity</w:t>
            </w:r>
          </w:p>
        </w:tc>
      </w:tr>
      <w:tr w:rsidR="00161415" w14:paraId="4DF90897" w14:textId="77777777" w:rsidTr="004046F4">
        <w:tc>
          <w:tcPr>
            <w:tcW w:w="3964" w:type="dxa"/>
          </w:tcPr>
          <w:p w14:paraId="549864DA" w14:textId="64FC0AEF" w:rsidR="00161415" w:rsidRDefault="00161415" w:rsidP="00161415">
            <w:proofErr w:type="spellStart"/>
            <w:r>
              <w:t>edh_oth_ethnic_medcodeid</w:t>
            </w:r>
            <w:proofErr w:type="spellEnd"/>
          </w:p>
        </w:tc>
        <w:tc>
          <w:tcPr>
            <w:tcW w:w="3969" w:type="dxa"/>
          </w:tcPr>
          <w:p w14:paraId="7561D06A" w14:textId="77777777" w:rsidR="00161415" w:rsidRDefault="00161415" w:rsidP="00161415">
            <w:r>
              <w:t>Ethnicity</w:t>
            </w:r>
          </w:p>
        </w:tc>
      </w:tr>
      <w:tr w:rsidR="00161415" w14:paraId="4CB40FBB" w14:textId="77777777" w:rsidTr="004046F4">
        <w:tc>
          <w:tcPr>
            <w:tcW w:w="3964" w:type="dxa"/>
          </w:tcPr>
          <w:p w14:paraId="65CB5954" w14:textId="0D692CFA" w:rsidR="00161415" w:rsidRDefault="00161415" w:rsidP="00161415">
            <w:proofErr w:type="spellStart"/>
            <w:r>
              <w:t>edh_oth_mixed_medcodeid</w:t>
            </w:r>
            <w:proofErr w:type="spellEnd"/>
          </w:p>
        </w:tc>
        <w:tc>
          <w:tcPr>
            <w:tcW w:w="3969" w:type="dxa"/>
          </w:tcPr>
          <w:p w14:paraId="452EC880" w14:textId="77777777" w:rsidR="00161415" w:rsidRDefault="00161415" w:rsidP="00161415">
            <w:r>
              <w:t>Ethnicity</w:t>
            </w:r>
          </w:p>
        </w:tc>
      </w:tr>
      <w:tr w:rsidR="00161415" w14:paraId="2B6CC49F" w14:textId="77777777" w:rsidTr="004046F4">
        <w:tc>
          <w:tcPr>
            <w:tcW w:w="3964" w:type="dxa"/>
          </w:tcPr>
          <w:p w14:paraId="32CC56E5" w14:textId="721B2691" w:rsidR="00161415" w:rsidRDefault="00161415" w:rsidP="00161415">
            <w:proofErr w:type="spellStart"/>
            <w:r>
              <w:t>edh_oth_white_medcodeid</w:t>
            </w:r>
            <w:proofErr w:type="spellEnd"/>
          </w:p>
        </w:tc>
        <w:tc>
          <w:tcPr>
            <w:tcW w:w="3969" w:type="dxa"/>
          </w:tcPr>
          <w:p w14:paraId="642E607D" w14:textId="77777777" w:rsidR="00161415" w:rsidRDefault="00161415" w:rsidP="00161415">
            <w:r>
              <w:t>Ethnicity</w:t>
            </w:r>
          </w:p>
        </w:tc>
      </w:tr>
      <w:tr w:rsidR="00161415" w14:paraId="4B9C386B" w14:textId="77777777" w:rsidTr="004046F4">
        <w:tc>
          <w:tcPr>
            <w:tcW w:w="3964" w:type="dxa"/>
          </w:tcPr>
          <w:p w14:paraId="06BFD1A5" w14:textId="1B95E82D" w:rsidR="00161415" w:rsidRDefault="00161415" w:rsidP="00161415">
            <w:proofErr w:type="spellStart"/>
            <w:r>
              <w:t>edh_pakistani_medcodeid</w:t>
            </w:r>
            <w:proofErr w:type="spellEnd"/>
          </w:p>
        </w:tc>
        <w:tc>
          <w:tcPr>
            <w:tcW w:w="3969" w:type="dxa"/>
          </w:tcPr>
          <w:p w14:paraId="07DA5E2B" w14:textId="77777777" w:rsidR="00161415" w:rsidRDefault="00161415" w:rsidP="00161415">
            <w:r>
              <w:t>Ethnicity</w:t>
            </w:r>
          </w:p>
        </w:tc>
      </w:tr>
      <w:tr w:rsidR="00161415" w14:paraId="2141546B" w14:textId="77777777" w:rsidTr="004046F4">
        <w:tc>
          <w:tcPr>
            <w:tcW w:w="3964" w:type="dxa"/>
          </w:tcPr>
          <w:p w14:paraId="432D41D4" w14:textId="437EA87C" w:rsidR="00161415" w:rsidRDefault="00161415" w:rsidP="00161415">
            <w:proofErr w:type="spellStart"/>
            <w:r>
              <w:t>edh_ra_medcodeid</w:t>
            </w:r>
            <w:proofErr w:type="spellEnd"/>
          </w:p>
        </w:tc>
        <w:tc>
          <w:tcPr>
            <w:tcW w:w="3969" w:type="dxa"/>
          </w:tcPr>
          <w:p w14:paraId="3A433D81" w14:textId="77777777" w:rsidR="00161415" w:rsidRDefault="00161415" w:rsidP="00161415">
            <w:r>
              <w:t>Rheumatoid Arthritis</w:t>
            </w:r>
          </w:p>
        </w:tc>
      </w:tr>
      <w:tr w:rsidR="00161415" w14:paraId="2D955408" w14:textId="77777777" w:rsidTr="004046F4">
        <w:tc>
          <w:tcPr>
            <w:tcW w:w="3964" w:type="dxa"/>
          </w:tcPr>
          <w:p w14:paraId="62506356" w14:textId="789891EF" w:rsidR="00161415" w:rsidRDefault="00161415" w:rsidP="00161415">
            <w:proofErr w:type="spellStart"/>
            <w:r>
              <w:t>edh_sbp_medcodeid</w:t>
            </w:r>
            <w:proofErr w:type="spellEnd"/>
          </w:p>
        </w:tc>
        <w:tc>
          <w:tcPr>
            <w:tcW w:w="3969" w:type="dxa"/>
          </w:tcPr>
          <w:p w14:paraId="40FFCB9C" w14:textId="77777777" w:rsidR="00161415" w:rsidRDefault="00161415" w:rsidP="00161415">
            <w:r>
              <w:t>SBP</w:t>
            </w:r>
          </w:p>
        </w:tc>
      </w:tr>
      <w:tr w:rsidR="00161415" w14:paraId="09795ECD" w14:textId="77777777" w:rsidTr="004046F4">
        <w:tc>
          <w:tcPr>
            <w:tcW w:w="3964" w:type="dxa"/>
          </w:tcPr>
          <w:p w14:paraId="54C587AE" w14:textId="3D98196D" w:rsidR="00161415" w:rsidRDefault="00161415" w:rsidP="00161415">
            <w:proofErr w:type="spellStart"/>
            <w:r>
              <w:t>edh_sle_medcodeid</w:t>
            </w:r>
            <w:proofErr w:type="spellEnd"/>
          </w:p>
        </w:tc>
        <w:tc>
          <w:tcPr>
            <w:tcW w:w="3969" w:type="dxa"/>
          </w:tcPr>
          <w:p w14:paraId="38F2F0B5" w14:textId="77777777" w:rsidR="00161415" w:rsidRDefault="00161415" w:rsidP="00161415">
            <w:r>
              <w:t>Systemic Lupus Erythematosus</w:t>
            </w:r>
          </w:p>
        </w:tc>
      </w:tr>
      <w:tr w:rsidR="00161415" w14:paraId="41E74261" w14:textId="77777777" w:rsidTr="004046F4">
        <w:tc>
          <w:tcPr>
            <w:tcW w:w="3964" w:type="dxa"/>
          </w:tcPr>
          <w:p w14:paraId="103687FC" w14:textId="1869E4AA" w:rsidR="00161415" w:rsidRDefault="00161415" w:rsidP="00161415">
            <w:proofErr w:type="spellStart"/>
            <w:r>
              <w:t>edh_smi_medcodeid</w:t>
            </w:r>
            <w:proofErr w:type="spellEnd"/>
          </w:p>
        </w:tc>
        <w:tc>
          <w:tcPr>
            <w:tcW w:w="3969" w:type="dxa"/>
          </w:tcPr>
          <w:p w14:paraId="170B9A27" w14:textId="77777777" w:rsidR="00161415" w:rsidRDefault="00161415" w:rsidP="00161415">
            <w:r>
              <w:t>Serious Mental Illness</w:t>
            </w:r>
          </w:p>
        </w:tc>
      </w:tr>
      <w:tr w:rsidR="00161415" w14:paraId="6ACF4C90" w14:textId="77777777" w:rsidTr="004046F4">
        <w:tc>
          <w:tcPr>
            <w:tcW w:w="3964" w:type="dxa"/>
          </w:tcPr>
          <w:p w14:paraId="5FEA5702" w14:textId="16B590FF" w:rsidR="00161415" w:rsidRDefault="00161415" w:rsidP="00161415">
            <w:proofErr w:type="spellStart"/>
            <w:r>
              <w:t>edh_smoking_ex_medcodeid</w:t>
            </w:r>
            <w:proofErr w:type="spellEnd"/>
          </w:p>
        </w:tc>
        <w:tc>
          <w:tcPr>
            <w:tcW w:w="3969" w:type="dxa"/>
          </w:tcPr>
          <w:p w14:paraId="3C18C46A" w14:textId="77777777" w:rsidR="00161415" w:rsidRDefault="00161415" w:rsidP="00161415">
            <w:r>
              <w:t>Smoking status</w:t>
            </w:r>
          </w:p>
        </w:tc>
      </w:tr>
      <w:tr w:rsidR="00161415" w14:paraId="657A190E" w14:textId="77777777" w:rsidTr="004046F4">
        <w:tc>
          <w:tcPr>
            <w:tcW w:w="3964" w:type="dxa"/>
          </w:tcPr>
          <w:p w14:paraId="2DB93324" w14:textId="5F772AAC" w:rsidR="00161415" w:rsidRDefault="00161415" w:rsidP="00161415">
            <w:proofErr w:type="spellStart"/>
            <w:r>
              <w:t>edh_smoking_heavy_medcodeid</w:t>
            </w:r>
            <w:proofErr w:type="spellEnd"/>
          </w:p>
        </w:tc>
        <w:tc>
          <w:tcPr>
            <w:tcW w:w="3969" w:type="dxa"/>
          </w:tcPr>
          <w:p w14:paraId="34EBA540" w14:textId="77777777" w:rsidR="00161415" w:rsidRDefault="00161415" w:rsidP="00161415">
            <w:r>
              <w:t>Smoking status</w:t>
            </w:r>
          </w:p>
        </w:tc>
      </w:tr>
      <w:tr w:rsidR="00161415" w14:paraId="5F6808DA" w14:textId="77777777" w:rsidTr="004046F4">
        <w:tc>
          <w:tcPr>
            <w:tcW w:w="3964" w:type="dxa"/>
          </w:tcPr>
          <w:p w14:paraId="182018C9" w14:textId="7D5003D3" w:rsidR="00161415" w:rsidRDefault="00161415" w:rsidP="00161415">
            <w:proofErr w:type="spellStart"/>
            <w:r>
              <w:t>edh_smoking_light_medcodeid</w:t>
            </w:r>
            <w:proofErr w:type="spellEnd"/>
          </w:p>
        </w:tc>
        <w:tc>
          <w:tcPr>
            <w:tcW w:w="3969" w:type="dxa"/>
          </w:tcPr>
          <w:p w14:paraId="2263A3AC" w14:textId="77777777" w:rsidR="00161415" w:rsidRDefault="00161415" w:rsidP="00161415">
            <w:r>
              <w:t>Smoking status</w:t>
            </w:r>
          </w:p>
        </w:tc>
      </w:tr>
      <w:tr w:rsidR="00161415" w14:paraId="1B49F2B3" w14:textId="77777777" w:rsidTr="004046F4">
        <w:tc>
          <w:tcPr>
            <w:tcW w:w="3964" w:type="dxa"/>
          </w:tcPr>
          <w:p w14:paraId="35286C36" w14:textId="49DE06F7" w:rsidR="00161415" w:rsidRDefault="00161415" w:rsidP="00161415">
            <w:proofErr w:type="spellStart"/>
            <w:r>
              <w:lastRenderedPageBreak/>
              <w:t>edh_smoking_mod_medcodeid</w:t>
            </w:r>
            <w:proofErr w:type="spellEnd"/>
          </w:p>
        </w:tc>
        <w:tc>
          <w:tcPr>
            <w:tcW w:w="3969" w:type="dxa"/>
          </w:tcPr>
          <w:p w14:paraId="6ACC255D" w14:textId="77777777" w:rsidR="00161415" w:rsidRDefault="00161415" w:rsidP="00161415">
            <w:r>
              <w:t>Smoking status</w:t>
            </w:r>
          </w:p>
        </w:tc>
      </w:tr>
      <w:tr w:rsidR="00161415" w14:paraId="78FF0698" w14:textId="77777777" w:rsidTr="004046F4">
        <w:tc>
          <w:tcPr>
            <w:tcW w:w="3964" w:type="dxa"/>
          </w:tcPr>
          <w:p w14:paraId="7EF070B9" w14:textId="46926B6E" w:rsidR="00161415" w:rsidRDefault="00161415" w:rsidP="00161415">
            <w:proofErr w:type="spellStart"/>
            <w:r>
              <w:t>edh_smoking_non_medcodeid</w:t>
            </w:r>
            <w:proofErr w:type="spellEnd"/>
          </w:p>
        </w:tc>
        <w:tc>
          <w:tcPr>
            <w:tcW w:w="3969" w:type="dxa"/>
          </w:tcPr>
          <w:p w14:paraId="69217625" w14:textId="77777777" w:rsidR="00161415" w:rsidRDefault="00161415" w:rsidP="00161415">
            <w:r>
              <w:t>Smoking status</w:t>
            </w:r>
          </w:p>
        </w:tc>
      </w:tr>
      <w:tr w:rsidR="00161415" w14:paraId="77BCEA8D" w14:textId="77777777" w:rsidTr="004046F4">
        <w:tc>
          <w:tcPr>
            <w:tcW w:w="3964" w:type="dxa"/>
          </w:tcPr>
          <w:p w14:paraId="6AACFF02" w14:textId="2671EDA1" w:rsidR="00161415" w:rsidRDefault="00161415" w:rsidP="00161415">
            <w:r>
              <w:t>edh_t1dia_medcodeid</w:t>
            </w:r>
          </w:p>
        </w:tc>
        <w:tc>
          <w:tcPr>
            <w:tcW w:w="3969" w:type="dxa"/>
          </w:tcPr>
          <w:p w14:paraId="09BFF16E" w14:textId="77777777" w:rsidR="00161415" w:rsidRDefault="00161415" w:rsidP="00161415">
            <w:r>
              <w:t>Type 1 diabetes</w:t>
            </w:r>
          </w:p>
        </w:tc>
      </w:tr>
      <w:tr w:rsidR="00161415" w14:paraId="7EC7D993" w14:textId="77777777" w:rsidTr="004046F4">
        <w:tc>
          <w:tcPr>
            <w:tcW w:w="3964" w:type="dxa"/>
          </w:tcPr>
          <w:p w14:paraId="257F1F4E" w14:textId="108C6C29" w:rsidR="00161415" w:rsidRDefault="00161415" w:rsidP="00161415">
            <w:r>
              <w:t>edh_t2dia_medcodeid</w:t>
            </w:r>
          </w:p>
        </w:tc>
        <w:tc>
          <w:tcPr>
            <w:tcW w:w="3969" w:type="dxa"/>
          </w:tcPr>
          <w:p w14:paraId="18E0C563" w14:textId="77777777" w:rsidR="00161415" w:rsidRDefault="00161415" w:rsidP="00161415">
            <w:r>
              <w:t>Type 2 diabetes</w:t>
            </w:r>
          </w:p>
        </w:tc>
      </w:tr>
      <w:tr w:rsidR="00161415" w14:paraId="6125F7E6" w14:textId="77777777" w:rsidTr="004046F4">
        <w:tc>
          <w:tcPr>
            <w:tcW w:w="3964" w:type="dxa"/>
          </w:tcPr>
          <w:p w14:paraId="53F2D065" w14:textId="7B50CE8F" w:rsidR="00161415" w:rsidRDefault="00161415" w:rsidP="00161415">
            <w:proofErr w:type="spellStart"/>
            <w:r>
              <w:t>edh_white_asian_medcodeid</w:t>
            </w:r>
            <w:proofErr w:type="spellEnd"/>
          </w:p>
        </w:tc>
        <w:tc>
          <w:tcPr>
            <w:tcW w:w="3969" w:type="dxa"/>
          </w:tcPr>
          <w:p w14:paraId="25318424" w14:textId="77777777" w:rsidR="00161415" w:rsidRDefault="00161415" w:rsidP="00161415">
            <w:r>
              <w:t>Ethnicity</w:t>
            </w:r>
          </w:p>
        </w:tc>
      </w:tr>
      <w:tr w:rsidR="00161415" w14:paraId="1CB8806F" w14:textId="77777777" w:rsidTr="004046F4">
        <w:tc>
          <w:tcPr>
            <w:tcW w:w="3964" w:type="dxa"/>
          </w:tcPr>
          <w:p w14:paraId="08A423A0" w14:textId="3F595EF3" w:rsidR="00161415" w:rsidRDefault="00161415" w:rsidP="00161415">
            <w:proofErr w:type="spellStart"/>
            <w:r>
              <w:t>edh_white_black_african_medcodeid</w:t>
            </w:r>
            <w:proofErr w:type="spellEnd"/>
          </w:p>
        </w:tc>
        <w:tc>
          <w:tcPr>
            <w:tcW w:w="3969" w:type="dxa"/>
          </w:tcPr>
          <w:p w14:paraId="1BF76846" w14:textId="77777777" w:rsidR="00161415" w:rsidRDefault="00161415" w:rsidP="00161415">
            <w:r>
              <w:t>Ethnicity</w:t>
            </w:r>
          </w:p>
        </w:tc>
      </w:tr>
      <w:tr w:rsidR="00161415" w14:paraId="7A5222FF" w14:textId="77777777" w:rsidTr="004046F4">
        <w:tc>
          <w:tcPr>
            <w:tcW w:w="3964" w:type="dxa"/>
          </w:tcPr>
          <w:p w14:paraId="6D23DCB1" w14:textId="16E5A1CD" w:rsidR="00161415" w:rsidRDefault="00161415" w:rsidP="00161415">
            <w:proofErr w:type="spellStart"/>
            <w:r>
              <w:t>edh_white_black_caribbean_medcodeid</w:t>
            </w:r>
            <w:proofErr w:type="spellEnd"/>
          </w:p>
        </w:tc>
        <w:tc>
          <w:tcPr>
            <w:tcW w:w="3969" w:type="dxa"/>
          </w:tcPr>
          <w:p w14:paraId="13D65F40" w14:textId="77777777" w:rsidR="00161415" w:rsidRDefault="00161415" w:rsidP="00161415">
            <w:r>
              <w:t>Ethnicity</w:t>
            </w:r>
          </w:p>
        </w:tc>
      </w:tr>
      <w:tr w:rsidR="00161415" w14:paraId="11100EDB" w14:textId="77777777" w:rsidTr="004046F4">
        <w:tc>
          <w:tcPr>
            <w:tcW w:w="3964" w:type="dxa"/>
          </w:tcPr>
          <w:p w14:paraId="3C158FCA" w14:textId="6D03ABCE" w:rsidR="00161415" w:rsidRDefault="00161415" w:rsidP="00161415">
            <w:proofErr w:type="spellStart"/>
            <w:r>
              <w:t>edh_white_british_medcodeid</w:t>
            </w:r>
            <w:proofErr w:type="spellEnd"/>
          </w:p>
        </w:tc>
        <w:tc>
          <w:tcPr>
            <w:tcW w:w="3969" w:type="dxa"/>
          </w:tcPr>
          <w:p w14:paraId="223A1BAA" w14:textId="77777777" w:rsidR="00161415" w:rsidRDefault="00161415" w:rsidP="00161415">
            <w:r>
              <w:t>Ethnicity</w:t>
            </w:r>
          </w:p>
        </w:tc>
      </w:tr>
      <w:tr w:rsidR="00161415" w14:paraId="2A20B346" w14:textId="77777777" w:rsidTr="004046F4">
        <w:tc>
          <w:tcPr>
            <w:tcW w:w="3964" w:type="dxa"/>
          </w:tcPr>
          <w:p w14:paraId="30169843" w14:textId="5F4CB68C" w:rsidR="00161415" w:rsidRDefault="00161415" w:rsidP="00161415">
            <w:proofErr w:type="spellStart"/>
            <w:r>
              <w:t>height_medcodeid</w:t>
            </w:r>
            <w:proofErr w:type="spellEnd"/>
          </w:p>
        </w:tc>
        <w:tc>
          <w:tcPr>
            <w:tcW w:w="3969" w:type="dxa"/>
          </w:tcPr>
          <w:p w14:paraId="6DDC1EB9" w14:textId="77777777" w:rsidR="00161415" w:rsidRDefault="00161415" w:rsidP="00161415">
            <w:r>
              <w:t>BMI</w:t>
            </w:r>
          </w:p>
        </w:tc>
      </w:tr>
      <w:tr w:rsidR="004E53B5" w14:paraId="4090E66A" w14:textId="77777777" w:rsidTr="004046F4">
        <w:tc>
          <w:tcPr>
            <w:tcW w:w="3964" w:type="dxa"/>
          </w:tcPr>
          <w:p w14:paraId="176B2647" w14:textId="0A9E887D" w:rsidR="004E53B5" w:rsidRDefault="004E53B5" w:rsidP="004E53B5">
            <w:proofErr w:type="spellStart"/>
            <w:r>
              <w:t>muzambi</w:t>
            </w:r>
            <w:proofErr w:type="spellEnd"/>
            <w:r>
              <w:t xml:space="preserve"> _</w:t>
            </w:r>
            <w:proofErr w:type="spellStart"/>
            <w:r>
              <w:t>cholesterol_medcodeid</w:t>
            </w:r>
            <w:proofErr w:type="spellEnd"/>
          </w:p>
        </w:tc>
        <w:tc>
          <w:tcPr>
            <w:tcW w:w="3969" w:type="dxa"/>
          </w:tcPr>
          <w:p w14:paraId="04A81DEE" w14:textId="7EE6EC9D" w:rsidR="004E53B5" w:rsidRDefault="004E53B5" w:rsidP="004E53B5">
            <w:r>
              <w:t>Total Cholesterol</w:t>
            </w:r>
          </w:p>
        </w:tc>
      </w:tr>
      <w:tr w:rsidR="004E53B5" w14:paraId="79710CB7" w14:textId="77777777" w:rsidTr="004046F4">
        <w:tc>
          <w:tcPr>
            <w:tcW w:w="3964" w:type="dxa"/>
          </w:tcPr>
          <w:p w14:paraId="4E270CDE" w14:textId="7C102EA1" w:rsidR="004E53B5" w:rsidRDefault="004E53B5" w:rsidP="004E53B5">
            <w:proofErr w:type="spellStart"/>
            <w:r>
              <w:t>muzambi_cholhdl_ratio_medcodeid</w:t>
            </w:r>
            <w:proofErr w:type="spellEnd"/>
          </w:p>
        </w:tc>
        <w:tc>
          <w:tcPr>
            <w:tcW w:w="3969" w:type="dxa"/>
          </w:tcPr>
          <w:p w14:paraId="4B258520" w14:textId="13D9D066" w:rsidR="004E53B5" w:rsidRDefault="004E53B5" w:rsidP="004E53B5">
            <w:r>
              <w:t>Cholesterol/HDL ratio</w:t>
            </w:r>
          </w:p>
        </w:tc>
      </w:tr>
      <w:tr w:rsidR="004E53B5" w14:paraId="7F7940CD" w14:textId="77777777" w:rsidTr="004046F4">
        <w:tc>
          <w:tcPr>
            <w:tcW w:w="3964" w:type="dxa"/>
          </w:tcPr>
          <w:p w14:paraId="018FF006" w14:textId="704FF99C" w:rsidR="004E53B5" w:rsidRDefault="004E53B5" w:rsidP="004E53B5">
            <w:proofErr w:type="spellStart"/>
            <w:r>
              <w:t>muzambi</w:t>
            </w:r>
            <w:proofErr w:type="spellEnd"/>
            <w:r>
              <w:t xml:space="preserve"> _</w:t>
            </w:r>
            <w:proofErr w:type="spellStart"/>
            <w:r>
              <w:t>hdl_medcodeid</w:t>
            </w:r>
            <w:proofErr w:type="spellEnd"/>
          </w:p>
        </w:tc>
        <w:tc>
          <w:tcPr>
            <w:tcW w:w="3969" w:type="dxa"/>
          </w:tcPr>
          <w:p w14:paraId="09F7B8CD" w14:textId="4727D68C" w:rsidR="004E53B5" w:rsidRDefault="004E53B5" w:rsidP="004E53B5">
            <w:r>
              <w:t>High-density lipoprotein cholesterol</w:t>
            </w:r>
          </w:p>
        </w:tc>
      </w:tr>
      <w:tr w:rsidR="004E53B5" w14:paraId="0A9F2CFC" w14:textId="77777777" w:rsidTr="004046F4">
        <w:tc>
          <w:tcPr>
            <w:tcW w:w="3964" w:type="dxa"/>
          </w:tcPr>
          <w:p w14:paraId="69B7E3E1" w14:textId="4DDDD7FD" w:rsidR="004E53B5" w:rsidRDefault="004E53B5" w:rsidP="004E53B5">
            <w:proofErr w:type="spellStart"/>
            <w:r>
              <w:t>muzambi</w:t>
            </w:r>
            <w:proofErr w:type="spellEnd"/>
            <w:r>
              <w:t xml:space="preserve"> _</w:t>
            </w:r>
            <w:proofErr w:type="spellStart"/>
            <w:r>
              <w:t>ldl_medcodeid</w:t>
            </w:r>
            <w:proofErr w:type="spellEnd"/>
          </w:p>
        </w:tc>
        <w:tc>
          <w:tcPr>
            <w:tcW w:w="3969" w:type="dxa"/>
          </w:tcPr>
          <w:p w14:paraId="4EAE2A72" w14:textId="52B3F082" w:rsidR="004E53B5" w:rsidRDefault="004E53B5" w:rsidP="004E53B5">
            <w:r>
              <w:t>Low-density lipoprotein cholesterol</w:t>
            </w:r>
          </w:p>
        </w:tc>
      </w:tr>
      <w:tr w:rsidR="004E53B5" w14:paraId="61DEADFD" w14:textId="77777777" w:rsidTr="004046F4">
        <w:tc>
          <w:tcPr>
            <w:tcW w:w="3964" w:type="dxa"/>
          </w:tcPr>
          <w:p w14:paraId="438A5F65" w14:textId="57368410" w:rsidR="004E53B5" w:rsidRDefault="004E53B5" w:rsidP="004E53B5">
            <w:proofErr w:type="spellStart"/>
            <w:r>
              <w:t>uom_antihypertensives_prodcodeid</w:t>
            </w:r>
            <w:proofErr w:type="spellEnd"/>
          </w:p>
        </w:tc>
        <w:tc>
          <w:tcPr>
            <w:tcW w:w="3969" w:type="dxa"/>
          </w:tcPr>
          <w:p w14:paraId="2E7A6CCD" w14:textId="77777777" w:rsidR="004E53B5" w:rsidRDefault="004E53B5" w:rsidP="004E53B5">
            <w:r>
              <w:t>Antihypertensives</w:t>
            </w:r>
          </w:p>
        </w:tc>
      </w:tr>
      <w:tr w:rsidR="004E53B5" w14:paraId="2CCC55EA" w14:textId="77777777" w:rsidTr="004046F4">
        <w:tc>
          <w:tcPr>
            <w:tcW w:w="3964" w:type="dxa"/>
          </w:tcPr>
          <w:p w14:paraId="36C5A691" w14:textId="6A31297B" w:rsidR="004E53B5" w:rsidRDefault="004E53B5" w:rsidP="004E53B5">
            <w:proofErr w:type="spellStart"/>
            <w:r>
              <w:t>uom_antipsychotics_prodcodeid</w:t>
            </w:r>
            <w:proofErr w:type="spellEnd"/>
          </w:p>
        </w:tc>
        <w:tc>
          <w:tcPr>
            <w:tcW w:w="3969" w:type="dxa"/>
          </w:tcPr>
          <w:p w14:paraId="5793D27B" w14:textId="77777777" w:rsidR="004E53B5" w:rsidRDefault="004E53B5" w:rsidP="004E53B5">
            <w:r>
              <w:t>Atypical antipsychotics</w:t>
            </w:r>
          </w:p>
        </w:tc>
      </w:tr>
      <w:tr w:rsidR="004E53B5" w14:paraId="095F2E9D" w14:textId="77777777" w:rsidTr="004046F4">
        <w:tc>
          <w:tcPr>
            <w:tcW w:w="3964" w:type="dxa"/>
          </w:tcPr>
          <w:p w14:paraId="31D61505" w14:textId="6E6D52C9" w:rsidR="004E53B5" w:rsidRDefault="004E53B5" w:rsidP="004E53B5">
            <w:proofErr w:type="spellStart"/>
            <w:r>
              <w:t>uom_cvd_icd</w:t>
            </w:r>
            <w:proofErr w:type="spellEnd"/>
          </w:p>
        </w:tc>
        <w:tc>
          <w:tcPr>
            <w:tcW w:w="3969" w:type="dxa"/>
          </w:tcPr>
          <w:p w14:paraId="7CF12D2A" w14:textId="43A6E84A" w:rsidR="004E53B5" w:rsidRDefault="004E53B5" w:rsidP="004E53B5">
            <w:r>
              <w:t>Cardiovascular disease, identified in secondary care</w:t>
            </w:r>
          </w:p>
        </w:tc>
      </w:tr>
      <w:tr w:rsidR="004E53B5" w14:paraId="7BAD27E2" w14:textId="77777777" w:rsidTr="004046F4">
        <w:tc>
          <w:tcPr>
            <w:tcW w:w="3964" w:type="dxa"/>
          </w:tcPr>
          <w:p w14:paraId="246400A6" w14:textId="10478095" w:rsidR="004E53B5" w:rsidRDefault="004E53B5" w:rsidP="004E53B5">
            <w:proofErr w:type="spellStart"/>
            <w:r>
              <w:t>uom_exclusion_icd</w:t>
            </w:r>
            <w:proofErr w:type="spellEnd"/>
          </w:p>
        </w:tc>
        <w:tc>
          <w:tcPr>
            <w:tcW w:w="3969" w:type="dxa"/>
          </w:tcPr>
          <w:p w14:paraId="2B79AA69" w14:textId="19A1C8D1" w:rsidR="004E53B5" w:rsidRDefault="004E53B5" w:rsidP="004E53B5">
            <w:r>
              <w:t>Cardiovascular disease + haemorrhagic stroke, identified in secondary care</w:t>
            </w:r>
          </w:p>
        </w:tc>
      </w:tr>
      <w:tr w:rsidR="004E53B5" w14:paraId="5C8AC615" w14:textId="77777777" w:rsidTr="004046F4">
        <w:tc>
          <w:tcPr>
            <w:tcW w:w="3964" w:type="dxa"/>
          </w:tcPr>
          <w:p w14:paraId="3608BCCA" w14:textId="208628BF" w:rsidR="004E53B5" w:rsidRDefault="004E53B5" w:rsidP="004E53B5">
            <w:proofErr w:type="spellStart"/>
            <w:r>
              <w:t>uom_impotence_prodcodeid</w:t>
            </w:r>
            <w:proofErr w:type="spellEnd"/>
          </w:p>
        </w:tc>
        <w:tc>
          <w:tcPr>
            <w:tcW w:w="3969" w:type="dxa"/>
          </w:tcPr>
          <w:p w14:paraId="083F4F81" w14:textId="77777777" w:rsidR="004E53B5" w:rsidRDefault="004E53B5" w:rsidP="004E53B5">
            <w:r>
              <w:t>Impotence</w:t>
            </w:r>
          </w:p>
        </w:tc>
      </w:tr>
      <w:tr w:rsidR="004E53B5" w14:paraId="410E67DE" w14:textId="77777777" w:rsidTr="004046F4">
        <w:tc>
          <w:tcPr>
            <w:tcW w:w="3964" w:type="dxa"/>
          </w:tcPr>
          <w:p w14:paraId="52DDF0C4" w14:textId="61834E89" w:rsidR="004E53B5" w:rsidRDefault="004E53B5" w:rsidP="004E53B5">
            <w:proofErr w:type="spellStart"/>
            <w:r>
              <w:t>uom_oral_corticosteroids_prodcodeid</w:t>
            </w:r>
            <w:proofErr w:type="spellEnd"/>
          </w:p>
        </w:tc>
        <w:tc>
          <w:tcPr>
            <w:tcW w:w="3969" w:type="dxa"/>
          </w:tcPr>
          <w:p w14:paraId="276A6094" w14:textId="77777777" w:rsidR="004E53B5" w:rsidRDefault="004E53B5" w:rsidP="004E53B5">
            <w:r>
              <w:t>Oral corticosteroids</w:t>
            </w:r>
          </w:p>
        </w:tc>
      </w:tr>
      <w:tr w:rsidR="004E53B5" w14:paraId="7D1E68DD" w14:textId="77777777" w:rsidTr="004046F4">
        <w:tc>
          <w:tcPr>
            <w:tcW w:w="3964" w:type="dxa"/>
          </w:tcPr>
          <w:p w14:paraId="60B379E7" w14:textId="50C64649" w:rsidR="004E53B5" w:rsidRDefault="004E53B5" w:rsidP="004E53B5">
            <w:proofErr w:type="spellStart"/>
            <w:r>
              <w:t>uom_postnatal_depression</w:t>
            </w:r>
            <w:proofErr w:type="spellEnd"/>
          </w:p>
        </w:tc>
        <w:tc>
          <w:tcPr>
            <w:tcW w:w="3969" w:type="dxa"/>
          </w:tcPr>
          <w:p w14:paraId="60586CFB" w14:textId="77777777" w:rsidR="004E53B5" w:rsidRDefault="004E53B5" w:rsidP="004E53B5">
            <w:r>
              <w:t>Postnatal depression</w:t>
            </w:r>
          </w:p>
        </w:tc>
      </w:tr>
      <w:tr w:rsidR="004E53B5" w14:paraId="6521F18B" w14:textId="77777777" w:rsidTr="004046F4">
        <w:tc>
          <w:tcPr>
            <w:tcW w:w="3964" w:type="dxa"/>
          </w:tcPr>
          <w:p w14:paraId="12A9DC00" w14:textId="5E39A5ED" w:rsidR="004E53B5" w:rsidRDefault="004E53B5" w:rsidP="004E53B5">
            <w:proofErr w:type="spellStart"/>
            <w:r>
              <w:t>uom_pre_eclampsia_prodcodeid</w:t>
            </w:r>
            <w:proofErr w:type="spellEnd"/>
          </w:p>
        </w:tc>
        <w:tc>
          <w:tcPr>
            <w:tcW w:w="3969" w:type="dxa"/>
          </w:tcPr>
          <w:p w14:paraId="1969AD44" w14:textId="77777777" w:rsidR="004E53B5" w:rsidRDefault="004E53B5" w:rsidP="004E53B5">
            <w:r>
              <w:t>Preeclampsia</w:t>
            </w:r>
          </w:p>
        </w:tc>
      </w:tr>
      <w:tr w:rsidR="004E53B5" w14:paraId="0202D795" w14:textId="77777777" w:rsidTr="004046F4">
        <w:tc>
          <w:tcPr>
            <w:tcW w:w="3964" w:type="dxa"/>
          </w:tcPr>
          <w:p w14:paraId="623C4E4A" w14:textId="02D5D27C" w:rsidR="004E53B5" w:rsidRDefault="004E53B5" w:rsidP="004E53B5">
            <w:proofErr w:type="spellStart"/>
            <w:r>
              <w:t>uom_statins_prodcodeid</w:t>
            </w:r>
            <w:proofErr w:type="spellEnd"/>
          </w:p>
        </w:tc>
        <w:tc>
          <w:tcPr>
            <w:tcW w:w="3969" w:type="dxa"/>
          </w:tcPr>
          <w:p w14:paraId="3E946332" w14:textId="77777777" w:rsidR="004E53B5" w:rsidRDefault="004E53B5" w:rsidP="004E53B5">
            <w:r>
              <w:t>Statins</w:t>
            </w:r>
          </w:p>
        </w:tc>
      </w:tr>
      <w:tr w:rsidR="004E53B5" w14:paraId="2220F34E" w14:textId="77777777" w:rsidTr="004046F4">
        <w:tc>
          <w:tcPr>
            <w:tcW w:w="3964" w:type="dxa"/>
          </w:tcPr>
          <w:p w14:paraId="42153244" w14:textId="3EF506FF" w:rsidR="004E53B5" w:rsidRDefault="004E53B5" w:rsidP="004E53B5">
            <w:proofErr w:type="spellStart"/>
            <w:r>
              <w:t>weight_medcodeid</w:t>
            </w:r>
            <w:proofErr w:type="spellEnd"/>
          </w:p>
        </w:tc>
        <w:tc>
          <w:tcPr>
            <w:tcW w:w="3969" w:type="dxa"/>
          </w:tcPr>
          <w:p w14:paraId="42362AF4" w14:textId="77777777" w:rsidR="004E53B5" w:rsidRDefault="004E53B5" w:rsidP="004E53B5">
            <w:r>
              <w:t>BMI</w:t>
            </w:r>
          </w:p>
        </w:tc>
      </w:tr>
    </w:tbl>
    <w:p w14:paraId="29D25FF1" w14:textId="77777777" w:rsidR="008924AA" w:rsidRDefault="008924AA" w:rsidP="008627A6"/>
    <w:p w14:paraId="20D77A9C" w14:textId="46C0BC75" w:rsidR="008225E1" w:rsidRDefault="008225E1" w:rsidP="008225E1">
      <w:pPr>
        <w:pStyle w:val="Heading2"/>
      </w:pPr>
      <w:bookmarkStart w:id="39" w:name="_Toc173322583"/>
      <w:bookmarkStart w:id="40" w:name="_Toc173322605"/>
      <w:r>
        <w:t>Code list sources</w:t>
      </w:r>
      <w:bookmarkEnd w:id="39"/>
      <w:bookmarkEnd w:id="40"/>
    </w:p>
    <w:p w14:paraId="6816AB50" w14:textId="77777777" w:rsidR="008225E1" w:rsidRDefault="008225E1" w:rsidP="008627A6">
      <w:r>
        <w:t>The code lists used to extract the clinical data in this project have come from a variety of places.</w:t>
      </w:r>
    </w:p>
    <w:p w14:paraId="1CA84E3B" w14:textId="10DDAC84" w:rsidR="00C57077" w:rsidRDefault="00C57077" w:rsidP="00C57077">
      <w:pPr>
        <w:pStyle w:val="Heading3"/>
      </w:pPr>
      <w:bookmarkStart w:id="41" w:name="_Toc173322584"/>
      <w:r>
        <w:t>Endeavour Health Information Manager</w:t>
      </w:r>
      <w:bookmarkEnd w:id="41"/>
    </w:p>
    <w:p w14:paraId="09E51AE1" w14:textId="14DE02B0" w:rsidR="002653F2" w:rsidRDefault="00A40476" w:rsidP="008627A6">
      <w:r>
        <w:t>Code lists prefixed ‘</w:t>
      </w:r>
      <w:r w:rsidR="00E42FB6">
        <w:t>edh_</w:t>
      </w:r>
      <w:r>
        <w:t xml:space="preserve">’ </w:t>
      </w:r>
      <w:r w:rsidR="00020448">
        <w:t xml:space="preserve">have been extracted from the Endeavour Health </w:t>
      </w:r>
      <w:r>
        <w:t>Information Manager</w:t>
      </w:r>
      <w:r w:rsidR="00027F4F">
        <w:t>.</w:t>
      </w:r>
      <w:r w:rsidR="00027F4F">
        <w:fldChar w:fldCharType="begin" w:fldLock="1"/>
      </w:r>
      <w:r w:rsidR="00E350C1">
        <w:instrText>ADDIN CSL_CITATION {"citationItems":[{"id":"ITEM-1","itemData":{"URL":"https://dev.endhealth.co.uk/#/","accessed":{"date-parts":[["2024","2","12"]]},"author":[{"dropping-particle":"","family":"Endeavour Health","given":"","non-dropping-particle":"","parse-names":false,"suffix":""}],"id":"ITEM-1","issued":{"date-parts":[["2024"]]},"title":"Endeavour Health Information Manager","type":"webpage"},"uris":["http://www.mendeley.com/documents/?uuid=28017663-be91-4344-b5a8-1447ed67ae4d"]}],"mendeley":{"formattedCitation":"&lt;sup&gt;8&lt;/sup&gt;","plainTextFormattedCitation":"8","previouslyFormattedCitation":"&lt;sup&gt;7&lt;/sup&gt;"},"properties":{"noteIndex":0},"schema":"https://github.com/citation-style-language/schema/raw/master/csl-citation.json"}</w:instrText>
      </w:r>
      <w:r w:rsidR="00027F4F">
        <w:fldChar w:fldCharType="separate"/>
      </w:r>
      <w:r w:rsidR="00E350C1" w:rsidRPr="00E350C1">
        <w:rPr>
          <w:noProof/>
          <w:vertAlign w:val="superscript"/>
        </w:rPr>
        <w:t>8</w:t>
      </w:r>
      <w:r w:rsidR="00027F4F">
        <w:fldChar w:fldCharType="end"/>
      </w:r>
      <w:r w:rsidR="00CD1CEF">
        <w:t xml:space="preserve"> These code lists are used to implement the QRISK3</w:t>
      </w:r>
      <w:r w:rsidR="00CD1CEF">
        <w:fldChar w:fldCharType="begin" w:fldLock="1"/>
      </w:r>
      <w:r w:rsidR="00E350C1">
        <w:instrText>ADDIN CSL_CITATION {"citationItems":[{"id":"ITEM-1","itemData":{"author":[{"dropping-particle":"","family":"Hippisley-Cox","given":"Julia","non-dropping-particle":"","parse-names":false,"suffix":""},{"dropping-particle":"","family":"Coupland","given":"Carol","non-dropping-particle":"","parse-names":false,"suffix":""},{"dropping-particle":"","family":"Brindle","given":"Peter","non-dropping-particle":"","parse-names":false,"suffix":""}],"container-title":"BMJ","id":"ITEM-1","issued":{"date-parts":[["2017"]]},"title":"Development and validation of QRISK3 risk prediction algorithms to estimate future risk of cardiovascular disease: prospective cohort study","type":"article-journal","volume":"357"},"uris":["http://www.mendeley.com/documents/?uuid=a5b292a8-52d8-450c-bee2-04f0b2bab676"]}],"mendeley":{"formattedCitation":"&lt;sup&gt;9&lt;/sup&gt;","plainTextFormattedCitation":"9","previouslyFormattedCitation":"&lt;sup&gt;8&lt;/sup&gt;"},"properties":{"noteIndex":0},"schema":"https://github.com/citation-style-language/schema/raw/master/csl-citation.json"}</w:instrText>
      </w:r>
      <w:r w:rsidR="00CD1CEF">
        <w:fldChar w:fldCharType="separate"/>
      </w:r>
      <w:r w:rsidR="00E350C1" w:rsidRPr="00E350C1">
        <w:rPr>
          <w:noProof/>
          <w:vertAlign w:val="superscript"/>
        </w:rPr>
        <w:t>9</w:t>
      </w:r>
      <w:r w:rsidR="00CD1CEF">
        <w:fldChar w:fldCharType="end"/>
      </w:r>
      <w:r w:rsidR="00250441">
        <w:t xml:space="preserve"> model into the EMIS clinical computer system.</w:t>
      </w:r>
      <w:r w:rsidR="00250441">
        <w:fldChar w:fldCharType="begin" w:fldLock="1"/>
      </w:r>
      <w:r w:rsidR="00E350C1">
        <w:instrText>ADDIN CSL_CITATION {"citationItems":[{"id":"ITEM-1","itemData":{"URL":"https://wiki.endeavourhealth.org/index.php?title=QRISK3","accessed":{"date-parts":[["2024","2","12"]]},"author":[{"dropping-particle":"","family":"Endeavour Health","given":"","non-dropping-particle":"","parse-names":false,"suffix":""}],"id":"ITEM-1","issued":{"date-parts":[["2024"]]},"title":"Endeavour Health Knowledge Base","type":"webpage"},"uris":["http://www.mendeley.com/documents/?uuid=72412ce0-9105-4a34-ac11-1c473ac14b1a"]}],"mendeley":{"formattedCitation":"&lt;sup&gt;5&lt;/sup&gt;","plainTextFormattedCitation":"5","previouslyFormattedCitation":"&lt;sup&gt;4&lt;/sup&gt;"},"properties":{"noteIndex":0},"schema":"https://github.com/citation-style-language/schema/raw/master/csl-citation.json"}</w:instrText>
      </w:r>
      <w:r w:rsidR="00250441">
        <w:fldChar w:fldCharType="separate"/>
      </w:r>
      <w:r w:rsidR="00E350C1" w:rsidRPr="00E350C1">
        <w:rPr>
          <w:noProof/>
          <w:vertAlign w:val="superscript"/>
        </w:rPr>
        <w:t>5</w:t>
      </w:r>
      <w:r w:rsidR="00250441">
        <w:fldChar w:fldCharType="end"/>
      </w:r>
      <w:r w:rsidR="00E70EBF">
        <w:t xml:space="preserve"> </w:t>
      </w:r>
      <w:r w:rsidR="00BB5E17">
        <w:t xml:space="preserve">The </w:t>
      </w:r>
      <w:r w:rsidR="00671DF6">
        <w:t xml:space="preserve">code lists can be navigated to by </w:t>
      </w:r>
      <w:r w:rsidR="00134FE5">
        <w:t>‘</w:t>
      </w:r>
      <w:r w:rsidR="0013434E">
        <w:rPr>
          <w:i/>
          <w:iCs/>
        </w:rPr>
        <w:t>value sets and concept sets for query</w:t>
      </w:r>
      <w:r w:rsidR="008F1A14" w:rsidRPr="00134FE5">
        <w:rPr>
          <w:i/>
          <w:iCs/>
        </w:rPr>
        <w:t xml:space="preserve"> &gt; Q </w:t>
      </w:r>
      <w:r w:rsidR="008B6680" w:rsidRPr="00134FE5">
        <w:rPr>
          <w:i/>
          <w:iCs/>
        </w:rPr>
        <w:t>P</w:t>
      </w:r>
      <w:r w:rsidR="008F1A14" w:rsidRPr="00134FE5">
        <w:rPr>
          <w:i/>
          <w:iCs/>
        </w:rPr>
        <w:t>roject</w:t>
      </w:r>
      <w:r w:rsidR="008B6680" w:rsidRPr="00134FE5">
        <w:rPr>
          <w:i/>
          <w:iCs/>
        </w:rPr>
        <w:t xml:space="preserve"> based code groups &gt; </w:t>
      </w:r>
      <w:r w:rsidR="008F1A14" w:rsidRPr="00134FE5">
        <w:rPr>
          <w:i/>
          <w:iCs/>
        </w:rPr>
        <w:t xml:space="preserve"> based code grou</w:t>
      </w:r>
      <w:r w:rsidR="00134FE5" w:rsidRPr="00134FE5">
        <w:rPr>
          <w:i/>
          <w:iCs/>
        </w:rPr>
        <w:t>ps &gt; QRISK3 2024</w:t>
      </w:r>
      <w:r w:rsidR="00134FE5">
        <w:t>’</w:t>
      </w:r>
      <w:r w:rsidR="00AE31E2">
        <w:t xml:space="preserve">, or accessed via this link: </w:t>
      </w:r>
      <w:hyperlink r:id="rId17" w:anchor="/directory/folder/http:%2F%2Fapiqcodes.org%2Fqcodes%23QPredict_331" w:history="1">
        <w:r w:rsidR="00AE31E2" w:rsidRPr="00EA0FBA">
          <w:rPr>
            <w:rStyle w:val="Hyperlink"/>
          </w:rPr>
          <w:t>https://dev.endhealth.co.uk/#/directory/folder/http:%2F%2Fapiqcodes.org%2Fqcodes%23QPredict_331</w:t>
        </w:r>
      </w:hyperlink>
      <w:r w:rsidR="00AE31E2">
        <w:t xml:space="preserve">. </w:t>
      </w:r>
      <w:r w:rsidR="0025664C">
        <w:t xml:space="preserve">These code lists were initially created </w:t>
      </w:r>
      <w:r w:rsidR="002A4B8E">
        <w:t xml:space="preserve">for the </w:t>
      </w:r>
      <w:proofErr w:type="spellStart"/>
      <w:r w:rsidR="002A4B8E">
        <w:t>QResearch</w:t>
      </w:r>
      <w:proofErr w:type="spellEnd"/>
      <w:r w:rsidR="002A4B8E">
        <w:t>: Q Code Group Library.</w:t>
      </w:r>
      <w:r w:rsidR="002A4B8E">
        <w:fldChar w:fldCharType="begin" w:fldLock="1"/>
      </w:r>
      <w:r w:rsidR="00E350C1">
        <w:instrText>ADDIN CSL_CITATION {"citationItems":[{"id":"ITEM-1","itemData":{"URL":"https://www.qresearch.org/data/qcode-group-library/","accessed":{"date-parts":[["2024","2","12"]]},"author":[{"dropping-particle":"","family":"QResearch","given":"","non-dropping-particle":"","parse-names":false,"suffix":""}],"id":"ITEM-1","issued":{"date-parts":[["2024"]]},"title":"QResearch: QCode Group Library","type":"webpage"},"uris":["http://www.mendeley.com/documents/?uuid=3558fa1d-5cf0-4475-96e6-d4de50998449"]}],"mendeley":{"formattedCitation":"&lt;sup&gt;10&lt;/sup&gt;","plainTextFormattedCitation":"10","previouslyFormattedCitation":"&lt;sup&gt;9&lt;/sup&gt;"},"properties":{"noteIndex":0},"schema":"https://github.com/citation-style-language/schema/raw/master/csl-citation.json"}</w:instrText>
      </w:r>
      <w:r w:rsidR="002A4B8E">
        <w:fldChar w:fldCharType="separate"/>
      </w:r>
      <w:r w:rsidR="00E350C1" w:rsidRPr="00E350C1">
        <w:rPr>
          <w:noProof/>
          <w:vertAlign w:val="superscript"/>
        </w:rPr>
        <w:t>10</w:t>
      </w:r>
      <w:r w:rsidR="002A4B8E">
        <w:fldChar w:fldCharType="end"/>
      </w:r>
      <w:r w:rsidR="003B6337">
        <w:t xml:space="preserve"> They are then mapped to </w:t>
      </w:r>
      <w:r w:rsidR="003E082C">
        <w:t xml:space="preserve">EMIS </w:t>
      </w:r>
      <w:r w:rsidR="00F71F7F">
        <w:t xml:space="preserve">legacy </w:t>
      </w:r>
      <w:r w:rsidR="003E082C">
        <w:t>codes</w:t>
      </w:r>
      <w:r w:rsidR="00F71F7F">
        <w:t xml:space="preserve">, which is the same coding system used by CPRD </w:t>
      </w:r>
      <w:proofErr w:type="spellStart"/>
      <w:r w:rsidR="00F71F7F">
        <w:t>Aurum</w:t>
      </w:r>
      <w:proofErr w:type="spellEnd"/>
      <w:r w:rsidR="00F71F7F">
        <w:t xml:space="preserve"> for </w:t>
      </w:r>
      <w:proofErr w:type="spellStart"/>
      <w:r w:rsidR="00F71F7F">
        <w:t>medcodeid’s</w:t>
      </w:r>
      <w:proofErr w:type="spellEnd"/>
      <w:r w:rsidR="003A219D">
        <w:t>, by the Endeavour Health Information Manager.</w:t>
      </w:r>
      <w:r w:rsidR="00F561C9">
        <w:t xml:space="preserve"> They are all code lists for the primary care data.</w:t>
      </w:r>
    </w:p>
    <w:p w14:paraId="2E5F6B52" w14:textId="65E5AC92" w:rsidR="008B0FCC" w:rsidRDefault="00B13525" w:rsidP="008627A6">
      <w:r>
        <w:t>The majority of the ‘edh_’ code lists are created in the file ‘</w:t>
      </w:r>
      <w:r w:rsidRPr="00693969">
        <w:rPr>
          <w:i/>
          <w:iCs/>
        </w:rPr>
        <w:t>p1_create_</w:t>
      </w:r>
      <w:proofErr w:type="gramStart"/>
      <w:r w:rsidRPr="00693969">
        <w:rPr>
          <w:i/>
          <w:iCs/>
        </w:rPr>
        <w:t>codelists.R</w:t>
      </w:r>
      <w:proofErr w:type="gramEnd"/>
      <w:r>
        <w:t xml:space="preserve">’. This can be used to identify the </w:t>
      </w:r>
      <w:r w:rsidR="003A4A62">
        <w:t xml:space="preserve">code group (from the Endeavour Health Information Manager) used to define each variable. </w:t>
      </w:r>
      <w:r w:rsidR="008B0FCC">
        <w:t xml:space="preserve">The code list for the outcome cardiovascular disease </w:t>
      </w:r>
      <w:r w:rsidR="00A2081C">
        <w:t xml:space="preserve">(composite outcome of coronary heart disease, stroke, transient ischaemic attack) </w:t>
      </w:r>
      <w:r w:rsidR="008B0FCC">
        <w:t>is created by combining the code groups for coronary heart disease [</w:t>
      </w:r>
      <w:r w:rsidR="008B0FCC" w:rsidRPr="009E65A1">
        <w:t xml:space="preserve">Q code group </w:t>
      </w:r>
      <w:proofErr w:type="gramStart"/>
      <w:r w:rsidR="008B0FCC" w:rsidRPr="009E65A1">
        <w:t>Coronary Heart Disease</w:t>
      </w:r>
      <w:proofErr w:type="gramEnd"/>
      <w:r w:rsidR="008B0FCC" w:rsidRPr="009E65A1">
        <w:t xml:space="preserve"> (original)</w:t>
      </w:r>
      <w:r w:rsidR="008B0FCC">
        <w:t>] and ischaemic stroke/TIA [</w:t>
      </w:r>
      <w:r w:rsidR="008B0FCC" w:rsidRPr="00BB5E17">
        <w:t>Q code group Stroke or TIA (excluding haemorrhage) - (original)]</w:t>
      </w:r>
      <w:r w:rsidR="008B0FCC">
        <w:t>. The code list for the exclusion criteria</w:t>
      </w:r>
      <w:r w:rsidR="00F4293F">
        <w:t xml:space="preserve">, pre-existing </w:t>
      </w:r>
      <w:r w:rsidR="00A2081C">
        <w:t xml:space="preserve">cardiovascular disease </w:t>
      </w:r>
      <w:r w:rsidR="00F4293F">
        <w:t>or</w:t>
      </w:r>
      <w:r w:rsidR="00A2081C">
        <w:t xml:space="preserve"> intracerebral haemorrhage</w:t>
      </w:r>
      <w:r w:rsidR="00F4293F">
        <w:t>,</w:t>
      </w:r>
      <w:r w:rsidR="00A2081C">
        <w:t xml:space="preserve"> is identified using the code group [Q code group </w:t>
      </w:r>
      <w:proofErr w:type="gramStart"/>
      <w:r w:rsidR="00A2081C">
        <w:t>Cardiovascular disease</w:t>
      </w:r>
      <w:proofErr w:type="gramEnd"/>
      <w:r w:rsidR="00A2081C">
        <w:t xml:space="preserve"> (original)]</w:t>
      </w:r>
      <w:r w:rsidR="00693969">
        <w:t>, see program ‘</w:t>
      </w:r>
      <w:r w:rsidR="00650090">
        <w:rPr>
          <w:i/>
          <w:iCs/>
        </w:rPr>
        <w:t>p2</w:t>
      </w:r>
      <w:r w:rsidR="00693969" w:rsidRPr="00693969">
        <w:rPr>
          <w:i/>
          <w:iCs/>
        </w:rPr>
        <w:t>_create_outcome_</w:t>
      </w:r>
      <w:proofErr w:type="gramStart"/>
      <w:r w:rsidR="00693969" w:rsidRPr="00693969">
        <w:rPr>
          <w:i/>
          <w:iCs/>
        </w:rPr>
        <w:t>exclusion.R</w:t>
      </w:r>
      <w:proofErr w:type="gramEnd"/>
      <w:r w:rsidR="00693969">
        <w:t>’</w:t>
      </w:r>
      <w:r w:rsidR="002227D2">
        <w:t xml:space="preserve">. </w:t>
      </w:r>
      <w:r w:rsidR="00BB7DF4">
        <w:t>Note, equality was verified between</w:t>
      </w:r>
      <w:r w:rsidR="00681990">
        <w:t xml:space="preserve"> </w:t>
      </w:r>
      <w:r w:rsidR="00BB7DF4">
        <w:t xml:space="preserve">[Q code group </w:t>
      </w:r>
      <w:proofErr w:type="gramStart"/>
      <w:r w:rsidR="00BB7DF4">
        <w:t>Cardiovascular disease</w:t>
      </w:r>
      <w:proofErr w:type="gramEnd"/>
      <w:r w:rsidR="00BB7DF4">
        <w:t xml:space="preserve"> (original)], and</w:t>
      </w:r>
      <w:r w:rsidR="00681990">
        <w:t xml:space="preserve"> </w:t>
      </w:r>
      <w:r w:rsidR="00BB7DF4">
        <w:t xml:space="preserve">the combination </w:t>
      </w:r>
      <w:r w:rsidR="00BB7DF4">
        <w:lastRenderedPageBreak/>
        <w:t>of [</w:t>
      </w:r>
      <w:r w:rsidR="00BB7DF4" w:rsidRPr="009E65A1">
        <w:t xml:space="preserve">Q code group </w:t>
      </w:r>
      <w:proofErr w:type="gramStart"/>
      <w:r w:rsidR="00BB7DF4" w:rsidRPr="009E65A1">
        <w:t>Coronary Heart Disease</w:t>
      </w:r>
      <w:proofErr w:type="gramEnd"/>
      <w:r w:rsidR="00BB7DF4" w:rsidRPr="009E65A1">
        <w:t xml:space="preserve"> (original)</w:t>
      </w:r>
      <w:r w:rsidR="00BB7DF4">
        <w:t>] + [</w:t>
      </w:r>
      <w:r w:rsidR="00BB7DF4" w:rsidRPr="00BB5E17">
        <w:t>Q code group Stroke or TIA (excluding haemorrhage) - (original)]</w:t>
      </w:r>
      <w:r w:rsidR="00BB7DF4">
        <w:t xml:space="preserve"> </w:t>
      </w:r>
      <w:proofErr w:type="gramStart"/>
      <w:r w:rsidR="00BB7DF4">
        <w:t xml:space="preserve">+  </w:t>
      </w:r>
      <w:r w:rsidR="00F66BA1">
        <w:t>[</w:t>
      </w:r>
      <w:proofErr w:type="gramEnd"/>
      <w:r w:rsidR="00F66BA1" w:rsidRPr="00F66BA1">
        <w:t>Q code group Stroke or TIA (ischaemic and haemorrhagic)</w:t>
      </w:r>
      <w:r w:rsidR="00F66BA1">
        <w:t>]</w:t>
      </w:r>
      <w:r w:rsidR="00681990">
        <w:t>.</w:t>
      </w:r>
    </w:p>
    <w:p w14:paraId="2912D17A" w14:textId="4ADB7112" w:rsidR="00C57077" w:rsidRDefault="00C57077" w:rsidP="00C57077">
      <w:pPr>
        <w:pStyle w:val="Heading3"/>
      </w:pPr>
      <w:bookmarkStart w:id="42" w:name="_Toc173322585"/>
      <w:r>
        <w:t>Lancet Multimorbidity Study</w:t>
      </w:r>
      <w:bookmarkEnd w:id="42"/>
    </w:p>
    <w:p w14:paraId="084C2B41" w14:textId="4AFA4BCE" w:rsidR="00596D10" w:rsidRDefault="00E42FB6" w:rsidP="008627A6">
      <w:r>
        <w:t>Code lists prefixed ‘ah_’</w:t>
      </w:r>
      <w:r w:rsidR="00F0248D">
        <w:t xml:space="preserve"> were taken from the following GitHub repository</w:t>
      </w:r>
      <w:r w:rsidR="005241B6">
        <w:t>.</w:t>
      </w:r>
      <w:r w:rsidR="00457046">
        <w:fldChar w:fldCharType="begin" w:fldLock="1"/>
      </w:r>
      <w:r w:rsidR="00E350C1">
        <w:instrText>ADDIN CSL_CITATION {"citationItems":[{"id":"ITEM-1","itemData":{"URL":"https://github.com/annalhead/CPRD_multimorbidity_codelists","accessed":{"date-parts":[["2021","11","26"]]},"author":[{"dropping-particle":"","family":"Head","given":"Anna","non-dropping-particle":"","parse-names":false,"suffix":""}],"id":"ITEM-1","issued":{"date-parts":[["0"]]},"title":"GitHub: Annalhead/CPRD_multimorbidity_codelists","type":"webpage"},"uris":["http://www.mendeley.com/documents/?uuid=a2a3de4a-3c8e-483c-8ec1-179978bb3891"]}],"mendeley":{"formattedCitation":"&lt;sup&gt;11&lt;/sup&gt;","plainTextFormattedCitation":"11","previouslyFormattedCitation":"&lt;sup&gt;10&lt;/sup&gt;"},"properties":{"noteIndex":0},"schema":"https://github.com/citation-style-language/schema/raw/master/csl-citation.json"}</w:instrText>
      </w:r>
      <w:r w:rsidR="00457046">
        <w:fldChar w:fldCharType="separate"/>
      </w:r>
      <w:r w:rsidR="00E350C1" w:rsidRPr="00E350C1">
        <w:rPr>
          <w:noProof/>
          <w:vertAlign w:val="superscript"/>
        </w:rPr>
        <w:t>11</w:t>
      </w:r>
      <w:r w:rsidR="00457046">
        <w:fldChar w:fldCharType="end"/>
      </w:r>
      <w:r w:rsidR="005241B6">
        <w:t xml:space="preserve"> These code lists were developed</w:t>
      </w:r>
      <w:r w:rsidR="00245F0F">
        <w:t xml:space="preserve"> for a descriptive study looking at inequalities in incident and prevalent multimorbidity in England</w:t>
      </w:r>
      <w:r w:rsidR="003A4A62">
        <w:t>.</w:t>
      </w:r>
      <w:r w:rsidR="00245F0F">
        <w:fldChar w:fldCharType="begin" w:fldLock="1"/>
      </w:r>
      <w:r w:rsidR="00E350C1">
        <w:instrText>ADDIN CSL_CITATION {"citationItems":[{"id":"ITEM-1","itemData":{"DOI":"10.1016/S2666-7568(21)00146-X","ISSN":"26667568","abstract":"Background: The increasing burden of multimorbidity and its socioeconomic gradient poses unique challenges to the provision and structure of health care. We aimed to describe inequalities and trends over time in multimorbidity prevalence, incidence, and case fatality among adults of all ages in England using primary care electronic health records. Methods: We used a random sample of 991 243 individuals from the Clinical Practice Research Datalink Aurum database registered at participating general practices within England between Jan 1, 2004, and Dec 31, 2019, linked to the 2015 English Index of Multiple Deprivation (IMD). We used the following two outcome measures: basic multimorbidity, comprising two or more chronic conditions; and complex multimorbidity, comprising at least three chronic conditions affecting at least three body systems. We calculated crude, age-standardised, and age–sex-standardised annual incidence, prevalence, and case fatality rates, along with median age of onset for both multimorbidity types. We calculated absolute and relative inequalities for each outcome. Findings: In 2004, 30·8% of our study population had basic multimorbidity and 15·1% had complex multimorbidity. This increased to 52·8% and 32·7%, respectively, in 2019. Although the overall incidence of basic multimorbidity remained stable over the 16-year study period, the incidence among people of working age and the incidence of complex multimorbidity increased gradually. Socioeconomic deprivation was associated with an increased incidence of both multimorbidity types in working-age adults. The median age at onset of complex multimorbidity was 7 years younger for the most deprived quintile of the IMD compared with the least deprived quintile. Interpretation: The burden of multimorbidity in England has increased substantially over the past 16 years with persistent inequalities, which are worse in working-age adults and for complex multimorbidity. Prevention efforts to reduce the onset and slow the progression of multimorbidity are essential to reduce the increasing impact on patients and health systems alike. Funding: University of Liverpool and UK National Institute for Health Research School for Public Health Research.","author":[{"dropping-particle":"","family":"Head","given":"Anna","non-dropping-particle":"","parse-names":false,"suffix":""},{"dropping-particle":"","family":"Fleming","given":"Kate","non-dropping-particle":"","parse-names":false,"suffix":""},{"dropping-particle":"","family":"Kypridemos","given":"Chris","non-dropping-particle":"","parse-names":false,"suffix":""},{"dropping-particle":"","family":"Schofield","given":"Pieta","non-dropping-particle":"","parse-names":false,"suffix":""},{"dropping-particle":"","family":"Pearson-Stuttard","given":"Jonathan","non-dropping-particle":"","parse-names":false,"suffix":""},{"dropping-particle":"","family":"O'Flaherty","given":"Martin","non-dropping-particle":"","parse-names":false,"suffix":""}],"container-title":"The Lancet Healthy Longevity","id":"ITEM-1","issue":"8","issued":{"date-parts":[["2021"]]},"page":"e489-e497","publisher":"The Author(s). Published by Elsevier Ltd. This is an Open Access article under the CC BY-NC-ND 4.0 license","title":"Inequalities in incident and prevalent multimorbidity in England, 2004–19: a population-based, descriptive study","type":"article-journal","volume":"2"},"uris":["http://www.mendeley.com/documents/?uuid=46c3e7a9-376c-469e-8ab9-100f51abed16"]}],"mendeley":{"formattedCitation":"&lt;sup&gt;12&lt;/sup&gt;","plainTextFormattedCitation":"12","previouslyFormattedCitation":"&lt;sup&gt;11&lt;/sup&gt;"},"properties":{"noteIndex":0},"schema":"https://github.com/citation-style-language/schema/raw/master/csl-citation.json"}</w:instrText>
      </w:r>
      <w:r w:rsidR="00245F0F">
        <w:fldChar w:fldCharType="separate"/>
      </w:r>
      <w:r w:rsidR="00E350C1" w:rsidRPr="00E350C1">
        <w:rPr>
          <w:noProof/>
          <w:vertAlign w:val="superscript"/>
        </w:rPr>
        <w:t>12</w:t>
      </w:r>
      <w:r w:rsidR="00245F0F">
        <w:fldChar w:fldCharType="end"/>
      </w:r>
      <w:r w:rsidR="00F0248D">
        <w:t xml:space="preserve"> </w:t>
      </w:r>
      <w:r w:rsidR="003A4A62">
        <w:t>This study</w:t>
      </w:r>
      <w:r w:rsidR="00F0248D">
        <w:t xml:space="preserve"> </w:t>
      </w:r>
      <w:r w:rsidR="00457046">
        <w:t xml:space="preserve">also used CPRD </w:t>
      </w:r>
      <w:proofErr w:type="spellStart"/>
      <w:r w:rsidR="00457046">
        <w:t>Aurum</w:t>
      </w:r>
      <w:proofErr w:type="spellEnd"/>
      <w:r w:rsidR="003A4A62">
        <w:t>, and the code lists could therefore be used without any alterations.</w:t>
      </w:r>
    </w:p>
    <w:p w14:paraId="7063DDF5" w14:textId="77777777" w:rsidR="005B0FDE" w:rsidRDefault="005B0FDE" w:rsidP="005B0FDE">
      <w:pPr>
        <w:pStyle w:val="Heading3"/>
      </w:pPr>
      <w:r>
        <w:t>Trends and inequalities in statin use for the primary and secondary prevention of cardiovascular disease between 2009 and 2021 in England</w:t>
      </w:r>
    </w:p>
    <w:p w14:paraId="00210186" w14:textId="0107DDA2" w:rsidR="005B0FDE" w:rsidRDefault="005B0FDE" w:rsidP="008627A6">
      <w:r>
        <w:t>Code lists prefixed ‘</w:t>
      </w:r>
      <w:proofErr w:type="spellStart"/>
      <w:r>
        <w:t>muzambi</w:t>
      </w:r>
      <w:proofErr w:type="spellEnd"/>
      <w:r>
        <w:t>_’ were taken from the following GitHub repository</w:t>
      </w:r>
      <w:r w:rsidR="00142DDE">
        <w:t xml:space="preserve">: </w:t>
      </w:r>
      <w:hyperlink r:id="rId18" w:history="1">
        <w:r w:rsidR="00142DDE" w:rsidRPr="00C31234">
          <w:rPr>
            <w:rStyle w:val="Hyperlink"/>
          </w:rPr>
          <w:t>https://github.com/RutendoMuzambi/trends_statin_use</w:t>
        </w:r>
      </w:hyperlink>
      <w:r w:rsidR="00142DDE">
        <w:t>.</w:t>
      </w:r>
      <w:r>
        <w:t xml:space="preserve"> </w:t>
      </w:r>
      <w:r w:rsidR="00142DDE">
        <w:t>T</w:t>
      </w:r>
      <w:r>
        <w:t xml:space="preserve">hese code lists were developed for a </w:t>
      </w:r>
      <w:r w:rsidR="00136BB9">
        <w:t xml:space="preserve">study looking at trends </w:t>
      </w:r>
      <w:r w:rsidR="00136BB9" w:rsidRPr="00136BB9">
        <w:t>and inequalities in statin use for the primary and secondary prevention of cardiovascular disease</w:t>
      </w:r>
      <w:r>
        <w:t>.</w:t>
      </w:r>
      <w:r>
        <w:fldChar w:fldCharType="begin" w:fldLock="1"/>
      </w:r>
      <w:r w:rsidR="00E350C1">
        <w:instrText>ADDIN CSL_CITATION {"citationItems":[{"id":"ITEM-1","itemData":{"DOI":"10.1101/2024.11.22.24317782","author":[{"dropping-particle":"","family":"Muzambi","given":"Rutendo","non-dropping-particle":"","parse-names":false,"suffix":""},{"dropping-particle":"","family":"Bhaskaran","given":"Krishnan","non-dropping-particle":"","parse-names":false,"suffix":""},{"dropping-particle":"","family":"Strongman","given":"Helen","non-dropping-particle":"","parse-names":false,"suffix":""},{"dropping-particle":"","family":"Staa","given":"Tjeerd","non-dropping-particle":"Van","parse-names":false,"suffix":""},{"dropping-particle":"","family":"Smeeth","given":"Liam","non-dropping-particle":"","parse-names":false,"suffix":""},{"dropping-particle":"","family":"Herrett","given":"Emily","non-dropping-particle":"","parse-names":false,"suffix":""}],"container-title":"medRxiv","id":"ITEM-1","issued":{"date-parts":[["2024"]]},"title":"Trends and inequalities in statin use for the primary and secondary prevention of cardiovascular disease between 2009 and 2021 in England Authors: Rutendo Muzambi","type":"article-journal"},"uris":["http://www.mendeley.com/documents/?uuid=8c951d20-ae46-4c19-898b-a85490bbcdaf"]}],"mendeley":{"formattedCitation":"&lt;sup&gt;13&lt;/sup&gt;","plainTextFormattedCitation":"13","previouslyFormattedCitation":"&lt;sup&gt;12&lt;/sup&gt;"},"properties":{"noteIndex":0},"schema":"https://github.com/citation-style-language/schema/raw/master/csl-citation.json"}</w:instrText>
      </w:r>
      <w:r>
        <w:fldChar w:fldCharType="separate"/>
      </w:r>
      <w:r w:rsidR="00E350C1" w:rsidRPr="00E350C1">
        <w:rPr>
          <w:noProof/>
          <w:vertAlign w:val="superscript"/>
        </w:rPr>
        <w:t>13</w:t>
      </w:r>
      <w:r>
        <w:fldChar w:fldCharType="end"/>
      </w:r>
      <w:r>
        <w:t xml:space="preserve"> </w:t>
      </w:r>
      <w:r w:rsidR="00017385">
        <w:t xml:space="preserve">The </w:t>
      </w:r>
      <w:proofErr w:type="spellStart"/>
      <w:r w:rsidR="00017385">
        <w:t>codelist</w:t>
      </w:r>
      <w:proofErr w:type="spellEnd"/>
      <w:r w:rsidR="00017385">
        <w:t xml:space="preserve"> was a combined </w:t>
      </w:r>
      <w:proofErr w:type="spellStart"/>
      <w:r w:rsidR="00017385">
        <w:t>codelist</w:t>
      </w:r>
      <w:proofErr w:type="spellEnd"/>
      <w:r w:rsidR="00017385">
        <w:t xml:space="preserve"> for all cholesterol types, which we split into separate codelists for </w:t>
      </w:r>
      <w:r w:rsidR="00A80ED2">
        <w:t>HDL, LDL, total cholesterol and cholesterol/HDL ratio.</w:t>
      </w:r>
      <w:r w:rsidR="00A80ED2" w:rsidRPr="00A80ED2">
        <w:t xml:space="preserve"> </w:t>
      </w:r>
      <w:r w:rsidR="00A80ED2">
        <w:t>Code for doing so is folder ‘</w:t>
      </w:r>
      <w:r w:rsidR="00A80ED2" w:rsidRPr="009865CC">
        <w:rPr>
          <w:i/>
          <w:iCs/>
        </w:rPr>
        <w:t>local</w:t>
      </w:r>
      <w:r w:rsidR="00A80ED2">
        <w:t>’.</w:t>
      </w:r>
    </w:p>
    <w:p w14:paraId="1DD48E3E" w14:textId="2A35D5A4" w:rsidR="00C57077" w:rsidRDefault="00C57077" w:rsidP="00A26924">
      <w:pPr>
        <w:pStyle w:val="Heading3"/>
      </w:pPr>
      <w:bookmarkStart w:id="43" w:name="_Toc173322586"/>
      <w:r>
        <w:t>University of Manchester</w:t>
      </w:r>
      <w:bookmarkEnd w:id="43"/>
    </w:p>
    <w:p w14:paraId="1BBAF1D5" w14:textId="29640BAA" w:rsidR="00596D10" w:rsidRDefault="00910D98" w:rsidP="008627A6">
      <w:r>
        <w:t>Code lists prefixed ‘</w:t>
      </w:r>
      <w:proofErr w:type="spellStart"/>
      <w:r>
        <w:t>uom</w:t>
      </w:r>
      <w:proofErr w:type="spellEnd"/>
      <w:r>
        <w:t>_’</w:t>
      </w:r>
      <w:r w:rsidR="00FB4A47">
        <w:t>, ‘</w:t>
      </w:r>
      <w:proofErr w:type="spellStart"/>
      <w:r w:rsidR="00FB4A47">
        <w:t>height_snomed</w:t>
      </w:r>
      <w:proofErr w:type="spellEnd"/>
      <w:r w:rsidR="00FB4A47">
        <w:t>’ and ‘</w:t>
      </w:r>
      <w:proofErr w:type="spellStart"/>
      <w:r w:rsidR="00FB4A47">
        <w:t>weight_snomed</w:t>
      </w:r>
      <w:proofErr w:type="spellEnd"/>
      <w:r w:rsidR="00FB4A47">
        <w:t>’,</w:t>
      </w:r>
      <w:r>
        <w:t xml:space="preserve"> were generated by the research group at University of Manchester.</w:t>
      </w:r>
      <w:r w:rsidR="00FD6D76">
        <w:t xml:space="preserve"> </w:t>
      </w:r>
      <w:r w:rsidR="008F2664">
        <w:t xml:space="preserve">Code for doing so is </w:t>
      </w:r>
      <w:r w:rsidR="009865CC">
        <w:t>folder ‘</w:t>
      </w:r>
      <w:r w:rsidR="009865CC" w:rsidRPr="009865CC">
        <w:rPr>
          <w:i/>
          <w:iCs/>
        </w:rPr>
        <w:t>local</w:t>
      </w:r>
      <w:r w:rsidR="009865CC">
        <w:t>’.</w:t>
      </w:r>
    </w:p>
    <w:p w14:paraId="76DA9583" w14:textId="073B37AB" w:rsidR="0025685C" w:rsidRDefault="0025685C" w:rsidP="0025685C">
      <w:pPr>
        <w:pStyle w:val="Heading4"/>
      </w:pPr>
      <w:r>
        <w:t>Pre-eclampsia and post-natal depression</w:t>
      </w:r>
    </w:p>
    <w:p w14:paraId="1636185C" w14:textId="52508BCC" w:rsidR="0025685C" w:rsidRDefault="0025685C" w:rsidP="0025685C">
      <w:r>
        <w:t>The postnatal depression code list was created using the CPRD AURUM code browser, searching terms *postnatal depression*, *</w:t>
      </w:r>
      <w:proofErr w:type="spellStart"/>
      <w:r>
        <w:t>post natal</w:t>
      </w:r>
      <w:proofErr w:type="spellEnd"/>
      <w:r>
        <w:t xml:space="preserve"> depression*, *postpartum depression*, *</w:t>
      </w:r>
      <w:proofErr w:type="spellStart"/>
      <w:r>
        <w:t>post partum</w:t>
      </w:r>
      <w:proofErr w:type="spellEnd"/>
      <w:r>
        <w:t xml:space="preserve"> depression*.</w:t>
      </w:r>
    </w:p>
    <w:p w14:paraId="04DD2E79" w14:textId="150B3AED" w:rsidR="0025685C" w:rsidRDefault="0025685C" w:rsidP="0025685C">
      <w:r>
        <w:t xml:space="preserve">The pre-eclampsia code lists </w:t>
      </w:r>
      <w:proofErr w:type="gramStart"/>
      <w:r>
        <w:t>was</w:t>
      </w:r>
      <w:proofErr w:type="gramEnd"/>
      <w:r>
        <w:t xml:space="preserve"> created</w:t>
      </w:r>
      <w:r w:rsidRPr="0025685C">
        <w:t xml:space="preserve"> </w:t>
      </w:r>
      <w:r>
        <w:t xml:space="preserve">using CPRD AURUM code browser, search terms *eclampsia*. This was concatenated with a code list </w:t>
      </w:r>
      <w:r w:rsidR="00387BB3">
        <w:t xml:space="preserve">made </w:t>
      </w:r>
      <w:r w:rsidR="00E716F2">
        <w:t>publicly</w:t>
      </w:r>
      <w:r w:rsidR="00387BB3">
        <w:t xml:space="preserve"> available through the </w:t>
      </w:r>
      <w:r w:rsidR="007D1927">
        <w:t>G</w:t>
      </w:r>
      <w:r w:rsidR="00387BB3">
        <w:t>reater Manchester</w:t>
      </w:r>
      <w:r w:rsidR="007D1927">
        <w:t xml:space="preserve"> Integrated Digital Care Record</w:t>
      </w:r>
      <w:r w:rsidR="00387BB3">
        <w:t xml:space="preserve"> </w:t>
      </w:r>
      <w:r w:rsidR="0064777C">
        <w:t>clinical code set</w:t>
      </w:r>
      <w:r w:rsidR="00387BB3">
        <w:t xml:space="preserve"> repository</w:t>
      </w:r>
      <w:r w:rsidR="00017E7F">
        <w:t>,</w:t>
      </w:r>
      <w:r w:rsidR="0064777C">
        <w:fldChar w:fldCharType="begin" w:fldLock="1"/>
      </w:r>
      <w:r w:rsidR="00E350C1">
        <w:instrText>ADDIN CSL_CITATION {"citationItems":[{"id":"ITEM-1","itemData":{"URL":"https://github.com/rw251/gm-idcr/tree/master/shared/clinical-code-sets/conditions","author":[{"dropping-particle":"","family":"Greater Manchester Integrated Digital Care Record","given":"","non-dropping-particle":"","parse-names":false,"suffix":""}],"id":"ITEM-1","issued":{"date-parts":[["0"]]},"title":"Greater Manchester Integrated Digital Care Record: Clinical Code Sets","type":"webpage"},"uris":["http://www.mendeley.com/documents/?uuid=181ad93c-ffbe-4e87-bf47-e15922c2aa2a"]}],"mendeley":{"formattedCitation":"&lt;sup&gt;14&lt;/sup&gt;","plainTextFormattedCitation":"14","previouslyFormattedCitation":"&lt;sup&gt;13&lt;/sup&gt;"},"properties":{"noteIndex":0},"schema":"https://github.com/citation-style-language/schema/raw/master/csl-citation.json"}</w:instrText>
      </w:r>
      <w:r w:rsidR="0064777C">
        <w:fldChar w:fldCharType="separate"/>
      </w:r>
      <w:r w:rsidR="00E350C1" w:rsidRPr="00E350C1">
        <w:rPr>
          <w:noProof/>
          <w:vertAlign w:val="superscript"/>
        </w:rPr>
        <w:t>14</w:t>
      </w:r>
      <w:r w:rsidR="0064777C">
        <w:fldChar w:fldCharType="end"/>
      </w:r>
      <w:r w:rsidR="00017E7F">
        <w:t xml:space="preserve"> before de-duplication.</w:t>
      </w:r>
    </w:p>
    <w:p w14:paraId="1072FB2E" w14:textId="5B8D61E2" w:rsidR="00FD6D76" w:rsidRDefault="00A76929" w:rsidP="00A26924">
      <w:pPr>
        <w:pStyle w:val="Heading4"/>
      </w:pPr>
      <w:r>
        <w:t>Code lists for p</w:t>
      </w:r>
      <w:r w:rsidR="00A26924">
        <w:t>r</w:t>
      </w:r>
      <w:r>
        <w:t>escriptions</w:t>
      </w:r>
    </w:p>
    <w:p w14:paraId="14EFA048" w14:textId="4F3C1A5A" w:rsidR="00061333" w:rsidRDefault="00061333" w:rsidP="00FD6D76">
      <w:r>
        <w:t>T</w:t>
      </w:r>
      <w:r w:rsidR="001A2950">
        <w:t xml:space="preserve">he mapping for the prescription variables on the Endeavour Health Information Manager to </w:t>
      </w:r>
      <w:proofErr w:type="spellStart"/>
      <w:r w:rsidR="001A2950">
        <w:t>prodcodeid’s</w:t>
      </w:r>
      <w:proofErr w:type="spellEnd"/>
      <w:r w:rsidR="001A2950">
        <w:t xml:space="preserve"> were imperfect. There </w:t>
      </w:r>
      <w:r w:rsidR="00D125FD">
        <w:t>c</w:t>
      </w:r>
      <w:r w:rsidR="00D57324">
        <w:t>ode lists</w:t>
      </w:r>
      <w:r w:rsidR="00D125FD">
        <w:t xml:space="preserve"> were generated manually from two sources. The first source</w:t>
      </w:r>
      <w:r w:rsidR="00D57324">
        <w:t xml:space="preserve"> </w:t>
      </w:r>
      <w:r w:rsidR="00D125FD">
        <w:t>was to</w:t>
      </w:r>
      <w:r w:rsidR="00D57324">
        <w:t xml:space="preserve"> search the data dictionary </w:t>
      </w:r>
      <w:r w:rsidR="00E80431">
        <w:t xml:space="preserve">of the CPRD </w:t>
      </w:r>
      <w:proofErr w:type="spellStart"/>
      <w:r w:rsidR="00E80431">
        <w:t>Aurum</w:t>
      </w:r>
      <w:proofErr w:type="spellEnd"/>
      <w:r w:rsidR="00E80431">
        <w:t xml:space="preserve"> code browser, and the product dictionary that is provided with the CPRD data. </w:t>
      </w:r>
      <w:r w:rsidR="00133323">
        <w:t>Two</w:t>
      </w:r>
      <w:r w:rsidR="00E80431">
        <w:t xml:space="preserve"> </w:t>
      </w:r>
      <w:r w:rsidR="00133323">
        <w:t>dictionaries have some differences in which drugs are recorded, and whether key fields (such as BNF chapter) are missing. We therefore searched both, concatenated the results and de-duplicated.</w:t>
      </w:r>
      <w:r w:rsidR="00D125FD">
        <w:t xml:space="preserve"> The second source was</w:t>
      </w:r>
      <w:r w:rsidR="00FE294F">
        <w:t xml:space="preserve"> the London School of Hygiene and Tropical Medicine Data Compass</w:t>
      </w:r>
      <w:r w:rsidR="008D1E12">
        <w:fldChar w:fldCharType="begin" w:fldLock="1"/>
      </w:r>
      <w:r w:rsidR="00E350C1">
        <w:instrText>ADDIN CSL_CITATION {"citationItems":[{"id":"ITEM-1","itemData":{"URL":"https://datacompass.lshtm.ac.uk/id/eprint/2762/","accessed":{"date-parts":[["2024","2","1"]]},"author":[{"dropping-particle":"","family":"London School of Hygiene &amp; Tropical Medicine","given":"","non-dropping-particle":"","parse-names":false,"suffix":""}],"id":"ITEM-1","issued":{"date-parts":[["2024"]]},"title":"LSHTM Data Compass. Codelists for: \"Effect of cardiovascular risk profile on severe outcomes of COVID-19 in England in 2020: a population-based cohort study\"","type":"webpage"},"uris":["http://www.mendeley.com/documents/?uuid=66bc745e-0123-4e43-8995-f48cfe10ddbf"]},{"id":"ITEM-2","itemData":{"DOI":"10.1016/j.lanepe.2023.100604","ISSN":"26667762","abstract":"Background: While cardiovascular disease (CVD) is a risk factor for severe COVID-19, the association between predicted cardiovascular risk and severe COVID-19 among people without diagnosed CVD is unclear. Methods: We carried out historical, population-based cohort studies among adults aged 40–84 years in England using linked data from the Clinical Practice Research Datalink. Individuals were categorized into: existing CVD, raised cardiovascular risk (defined using QRISK3 score ≥10%) and low risk (QRISK3 score &lt;10%) at 12/03/2020. We described incidence and severe outcomes of COVID-19 (deaths, intensive care unit [ICU] admissions, hospitalisations, major adverse cardiovascular events [MACE]) for each group. Among those with a COVID-19 record to 31/12/2020, we re-classified cardiovascular risk at infection and assessed the risk of severe outcomes using multivariable Cox regression with complete case analysis. We repeated analyses using hypertension to define raised cardiovascular risk. Findings: Among 6,059,055 individuals, 741,913 (12.2%) had established CVD, 1,929,627 (31.8%) had a QRISK3 score ≥10% and 3,387,515 (55.9%) had a QRISK3 score &lt;10%. Marked gradients were seen in the incidence of all severe COVID-19 outcomes by cardiovascular risk profile. Among those with COVID-19 (N = 146,760), there was a strong association between raised QRISK3 score and death: adjusted hazard ratio [aHR] 8.77 (7.62–10.10), N = 97,725, which remained present, though attenuated in age-stratified results. Risks of other outcomes were also higher among those with raised QRISK3 score: aHR 3.66 (3.18–4.21) for ICU admissions, 3.38 (3.22–3.56) for hospitalisations, 5.43 (4.44–6.64) for MACE. When raised cardiovascular risk was redefined by hypertension status, only the association with MACE remained: aHR 1.49 (1.20–1.85), N = 57,264. Interpretation: Individuals without pre-existing CVD but with raised cardiovascular risk (by QRISK3 score) were more likely to experience severe COVID-19 outcomes and should be prioritised for prevention and treatment. Addressing cardiovascular risk factors could improve COVID-19 outcomes. Funding: BMA Foundation for Medical Research/ Rosetrees Trust, Wellcome, BHF.","author":[{"dropping-particle":"","family":"Warren-Gash","given":"Charlotte","non-dropping-particle":"","parse-names":false,"suffix":""},{"dropping-particle":"","family":"Davidson","given":"Jennifer A.","non-dropping-particle":"","parse-names":false,"suffix":""},{"dropping-particle":"","family":"Strongman","given":"Helen","non-dropping-particle":"","parse-names":false,"suffix":""},{"dropping-particle":"","family":"Herrett","given":"Emily","non-dropping-particle":"","parse-names":false,"suffix":""},{"dropping-particle":"","family":"Smeeth","given":"Liam","non-dropping-particle":"","parse-names":false,"suffix":""},{"dropping-particle":"","family":"Breuer","given":"Judith","non-dropping-particle":"","parse-names":false,"suffix":""},{"dropping-particle":"","family":"Banerjee","given":"Amitava","non-dropping-particle":"","parse-names":false,"suffix":""}],"container-title":"The Lancet Regional Health - Europe","id":"ITEM-2","issued":{"date-parts":[["2023"]]},"page":"100604","publisher":"The Authors","title":"Severe COVID-19 outcomes by cardiovascular risk profile in England in 2020: a population-based cohort study","type":"article-journal","volume":"27"},"uris":["http://www.mendeley.com/documents/?uuid=57b959a7-6ec0-402e-b445-1f4713a41aaa"]}],"mendeley":{"formattedCitation":"&lt;sup&gt;15,16&lt;/sup&gt;","plainTextFormattedCitation":"15,16","previouslyFormattedCitation":"&lt;sup&gt;14,15&lt;/sup&gt;"},"properties":{"noteIndex":0},"schema":"https://github.com/citation-style-language/schema/raw/master/csl-citation.json"}</w:instrText>
      </w:r>
      <w:r w:rsidR="008D1E12">
        <w:fldChar w:fldCharType="separate"/>
      </w:r>
      <w:r w:rsidR="00E350C1" w:rsidRPr="00E350C1">
        <w:rPr>
          <w:noProof/>
          <w:vertAlign w:val="superscript"/>
        </w:rPr>
        <w:t>15,16</w:t>
      </w:r>
      <w:r w:rsidR="008D1E12">
        <w:fldChar w:fldCharType="end"/>
      </w:r>
      <w:r w:rsidR="008D1E12">
        <w:t>.</w:t>
      </w:r>
      <w:r w:rsidR="00D125FD">
        <w:t xml:space="preserve"> </w:t>
      </w:r>
      <w:r w:rsidR="004014F3">
        <w:t xml:space="preserve">Code lists </w:t>
      </w:r>
      <w:r w:rsidR="008D1E12">
        <w:t>from both sources were</w:t>
      </w:r>
      <w:r w:rsidR="004014F3">
        <w:t xml:space="preserve"> concatenated</w:t>
      </w:r>
      <w:r w:rsidR="008D1E12">
        <w:t xml:space="preserve"> and deduplicated.</w:t>
      </w:r>
      <w:r>
        <w:t xml:space="preserve"> </w:t>
      </w:r>
    </w:p>
    <w:p w14:paraId="0D479AE7" w14:textId="0C29A67F" w:rsidR="00685E94" w:rsidRPr="00FD6D76" w:rsidRDefault="00061333" w:rsidP="00FD6D76">
      <w:r>
        <w:t xml:space="preserve">The search strategy for each variable in the CPRD </w:t>
      </w:r>
      <w:proofErr w:type="spellStart"/>
      <w:r>
        <w:t>Aurum</w:t>
      </w:r>
      <w:proofErr w:type="spellEnd"/>
      <w:r>
        <w:t xml:space="preserve"> dictionaries is given below.</w:t>
      </w:r>
      <w:r w:rsidR="00D125FD">
        <w:t xml:space="preserve"> </w:t>
      </w:r>
      <w:r w:rsidRPr="00FF3592">
        <w:t>Definitions of prescription codelists</w:t>
      </w:r>
      <w:r>
        <w:t>, which motivated the searches,</w:t>
      </w:r>
      <w:r w:rsidRPr="00FF3592">
        <w:t xml:space="preserve"> came from </w:t>
      </w:r>
      <w:r>
        <w:t xml:space="preserve">the </w:t>
      </w:r>
      <w:r w:rsidRPr="00FF3592">
        <w:t>endeavour health</w:t>
      </w:r>
      <w:r>
        <w:t xml:space="preserve"> knowledge base.</w:t>
      </w:r>
      <w:r>
        <w:fldChar w:fldCharType="begin" w:fldLock="1"/>
      </w:r>
      <w:r w:rsidR="00E350C1">
        <w:instrText>ADDIN CSL_CITATION {"citationItems":[{"id":"ITEM-1","itemData":{"URL":"https://wiki.endeavourhealth.org/index.php?title=QRISK3","accessed":{"date-parts":[["2024","2","12"]]},"author":[{"dropping-particle":"","family":"Endeavour Health","given":"","non-dropping-particle":"","parse-names":false,"suffix":""}],"id":"ITEM-1","issued":{"date-parts":[["2024"]]},"title":"Endeavour Health Knowledge Base","type":"webpage"},"uris":["http://www.mendeley.com/documents/?uuid=72412ce0-9105-4a34-ac11-1c473ac14b1a"]}],"mendeley":{"formattedCitation":"&lt;sup&gt;5&lt;/sup&gt;","plainTextFormattedCitation":"5","previouslyFormattedCitation":"&lt;sup&gt;4&lt;/sup&gt;"},"properties":{"noteIndex":0},"schema":"https://github.com/citation-style-language/schema/raw/master/csl-citation.json"}</w:instrText>
      </w:r>
      <w:r>
        <w:fldChar w:fldCharType="separate"/>
      </w:r>
      <w:r w:rsidR="00E350C1" w:rsidRPr="00E350C1">
        <w:rPr>
          <w:noProof/>
          <w:vertAlign w:val="superscript"/>
        </w:rPr>
        <w:t>5</w:t>
      </w:r>
      <w:r>
        <w:fldChar w:fldCharType="end"/>
      </w:r>
    </w:p>
    <w:p w14:paraId="6D48B4B6" w14:textId="2D72C46A" w:rsidR="00FD6D76" w:rsidRPr="008F27C1" w:rsidRDefault="00FD6D76" w:rsidP="00FD6D76">
      <w:pPr>
        <w:rPr>
          <w:b/>
          <w:bCs/>
          <w:u w:val="single"/>
        </w:rPr>
      </w:pPr>
      <w:r w:rsidRPr="000770A9">
        <w:rPr>
          <w:b/>
          <w:bCs/>
          <w:u w:val="single"/>
        </w:rPr>
        <w:t>Atypical Antipsychotic drugs</w:t>
      </w:r>
      <w:r w:rsidR="00061333">
        <w:rPr>
          <w:b/>
          <w:bCs/>
          <w:u w:val="single"/>
        </w:rPr>
        <w:t>:</w:t>
      </w:r>
      <w:r w:rsidR="00061333">
        <w:t xml:space="preserve"> D</w:t>
      </w:r>
      <w:r w:rsidRPr="00FD6D76">
        <w:t>rugs that include as constituents</w:t>
      </w:r>
      <w:r w:rsidR="000770A9">
        <w:t xml:space="preserve">: </w:t>
      </w:r>
      <w:r w:rsidRPr="00FD6D76">
        <w:t>Olanzapine</w:t>
      </w:r>
      <w:r w:rsidR="000770A9">
        <w:t xml:space="preserve">, </w:t>
      </w:r>
      <w:r w:rsidRPr="00FD6D76">
        <w:t>Aripiprazole</w:t>
      </w:r>
      <w:r w:rsidR="000770A9">
        <w:t xml:space="preserve">, </w:t>
      </w:r>
      <w:r w:rsidRPr="00FD6D76">
        <w:t>Risperidone</w:t>
      </w:r>
      <w:r w:rsidR="000770A9">
        <w:t xml:space="preserve">, </w:t>
      </w:r>
      <w:r w:rsidRPr="00FD6D76">
        <w:t>Paliperidone</w:t>
      </w:r>
      <w:r w:rsidR="000770A9">
        <w:t xml:space="preserve">, </w:t>
      </w:r>
      <w:r w:rsidRPr="00FD6D76">
        <w:t>Quetiapine</w:t>
      </w:r>
      <w:r w:rsidR="000770A9">
        <w:t xml:space="preserve">, </w:t>
      </w:r>
      <w:r w:rsidRPr="00FD6D76">
        <w:t>Amisulpride</w:t>
      </w:r>
      <w:r w:rsidR="000770A9">
        <w:t xml:space="preserve">, </w:t>
      </w:r>
      <w:r w:rsidRPr="00FD6D76">
        <w:t>Clozapine</w:t>
      </w:r>
      <w:r w:rsidR="000770A9">
        <w:t xml:space="preserve">, </w:t>
      </w:r>
      <w:r w:rsidRPr="00FD6D76">
        <w:t>Ziprasidone</w:t>
      </w:r>
      <w:r w:rsidR="000770A9">
        <w:t xml:space="preserve">, </w:t>
      </w:r>
      <w:r w:rsidRPr="00FD6D76">
        <w:t>Lurasidone</w:t>
      </w:r>
      <w:r w:rsidR="000770A9">
        <w:t xml:space="preserve">, </w:t>
      </w:r>
      <w:r w:rsidRPr="00FD6D76">
        <w:t>Zotepine</w:t>
      </w:r>
      <w:r w:rsidR="000770A9">
        <w:t xml:space="preserve">, </w:t>
      </w:r>
      <w:proofErr w:type="spellStart"/>
      <w:r w:rsidRPr="00FD6D76">
        <w:t>Sertindole</w:t>
      </w:r>
      <w:proofErr w:type="spellEnd"/>
      <w:r w:rsidR="008F27C1">
        <w:rPr>
          <w:b/>
          <w:bCs/>
          <w:u w:val="single"/>
        </w:rPr>
        <w:t>.</w:t>
      </w:r>
    </w:p>
    <w:p w14:paraId="79379741" w14:textId="26E5DDB1" w:rsidR="00FD6D76" w:rsidRDefault="00FD6D76" w:rsidP="00FD6D76">
      <w:r w:rsidRPr="00061333">
        <w:rPr>
          <w:b/>
          <w:bCs/>
          <w:u w:val="single"/>
        </w:rPr>
        <w:t>Erectile Dysfunction</w:t>
      </w:r>
      <w:r w:rsidR="00061333">
        <w:rPr>
          <w:b/>
          <w:bCs/>
          <w:u w:val="single"/>
        </w:rPr>
        <w:t>:</w:t>
      </w:r>
      <w:r w:rsidR="00061333">
        <w:t xml:space="preserve"> Drugs with </w:t>
      </w:r>
      <w:r w:rsidR="00061333" w:rsidRPr="00FD6D76">
        <w:t>BNF</w:t>
      </w:r>
      <w:r w:rsidR="00061333">
        <w:t xml:space="preserve"> chapters</w:t>
      </w:r>
      <w:r w:rsidR="00061333" w:rsidRPr="00FD6D76">
        <w:t xml:space="preserve"> </w:t>
      </w:r>
      <w:r w:rsidRPr="00FD6D76">
        <w:t>7.4.</w:t>
      </w:r>
      <w:r w:rsidRPr="00061333">
        <w:t>5</w:t>
      </w:r>
      <w:r w:rsidR="00061333">
        <w:t>, and d</w:t>
      </w:r>
      <w:r w:rsidRPr="00061333">
        <w:t>rugs</w:t>
      </w:r>
      <w:r w:rsidRPr="00FD6D76">
        <w:t xml:space="preserve"> that include the following substances</w:t>
      </w:r>
      <w:r w:rsidR="00061333" w:rsidRPr="00061333">
        <w:t xml:space="preserve">: </w:t>
      </w:r>
      <w:r w:rsidRPr="00FD6D76">
        <w:t>Alprostadil</w:t>
      </w:r>
      <w:r w:rsidR="00061333">
        <w:t xml:space="preserve">, </w:t>
      </w:r>
      <w:r w:rsidRPr="00FD6D76">
        <w:t>Tadalafil</w:t>
      </w:r>
      <w:r w:rsidR="00061333">
        <w:t xml:space="preserve">, </w:t>
      </w:r>
      <w:r w:rsidRPr="00FD6D76">
        <w:t>Sildenafil</w:t>
      </w:r>
      <w:r w:rsidR="00061333">
        <w:t xml:space="preserve">, </w:t>
      </w:r>
      <w:r w:rsidRPr="00FD6D76">
        <w:t>Vardenafil</w:t>
      </w:r>
      <w:r w:rsidR="00061333">
        <w:t xml:space="preserve">, </w:t>
      </w:r>
      <w:r w:rsidRPr="00FD6D76">
        <w:t>Avanafil</w:t>
      </w:r>
      <w:r w:rsidR="00061333">
        <w:t xml:space="preserve">, </w:t>
      </w:r>
      <w:r w:rsidRPr="00FD6D76">
        <w:t>Yohimbine</w:t>
      </w:r>
      <w:r w:rsidR="00061333">
        <w:t xml:space="preserve">, </w:t>
      </w:r>
      <w:proofErr w:type="spellStart"/>
      <w:r w:rsidRPr="00FD6D76">
        <w:t>Aviptadil</w:t>
      </w:r>
      <w:proofErr w:type="spellEnd"/>
      <w:r w:rsidR="008F27C1">
        <w:t>.</w:t>
      </w:r>
    </w:p>
    <w:p w14:paraId="62C0F867" w14:textId="77777777" w:rsidR="008F27C1" w:rsidRPr="008F27C1" w:rsidRDefault="008F27C1" w:rsidP="008F27C1">
      <w:pPr>
        <w:rPr>
          <w:b/>
          <w:bCs/>
          <w:u w:val="single"/>
        </w:rPr>
      </w:pPr>
      <w:r w:rsidRPr="00061333">
        <w:rPr>
          <w:b/>
          <w:bCs/>
          <w:u w:val="single"/>
        </w:rPr>
        <w:lastRenderedPageBreak/>
        <w:t>Statins</w:t>
      </w:r>
      <w:r>
        <w:rPr>
          <w:b/>
          <w:bCs/>
          <w:u w:val="single"/>
        </w:rPr>
        <w:t>:</w:t>
      </w:r>
      <w:r>
        <w:t xml:space="preserve"> </w:t>
      </w:r>
      <w:r w:rsidRPr="00FD6D76">
        <w:t>Drugs that</w:t>
      </w:r>
      <w:r>
        <w:t xml:space="preserve"> are oral and</w:t>
      </w:r>
      <w:r w:rsidRPr="00FD6D76">
        <w:t xml:space="preserve"> include the following substances</w:t>
      </w:r>
      <w:r>
        <w:t xml:space="preserve">: </w:t>
      </w:r>
      <w:r w:rsidRPr="00FD6D76">
        <w:t>Atorvastatin</w:t>
      </w:r>
      <w:r>
        <w:t xml:space="preserve">, </w:t>
      </w:r>
      <w:r w:rsidRPr="00FD6D76">
        <w:t>Pravastatin</w:t>
      </w:r>
      <w:r>
        <w:t xml:space="preserve">, </w:t>
      </w:r>
      <w:r w:rsidRPr="00FD6D76">
        <w:t>Fluvastatin</w:t>
      </w:r>
      <w:r>
        <w:t xml:space="preserve">, </w:t>
      </w:r>
      <w:r w:rsidRPr="00FD6D76">
        <w:t>Rosuvastatin</w:t>
      </w:r>
      <w:r>
        <w:t xml:space="preserve">, </w:t>
      </w:r>
      <w:r w:rsidRPr="00FD6D76">
        <w:t>Simvastatin</w:t>
      </w:r>
      <w:r>
        <w:t>.</w:t>
      </w:r>
    </w:p>
    <w:p w14:paraId="2B660A34" w14:textId="135CEE13" w:rsidR="008F27C1" w:rsidRPr="008F27C1" w:rsidRDefault="008F27C1" w:rsidP="00FD6D76">
      <w:pPr>
        <w:rPr>
          <w:b/>
          <w:bCs/>
          <w:u w:val="single"/>
        </w:rPr>
      </w:pPr>
      <w:r>
        <w:rPr>
          <w:b/>
          <w:bCs/>
          <w:u w:val="single"/>
        </w:rPr>
        <w:t>Anti-hypertensives</w:t>
      </w:r>
      <w:r w:rsidRPr="003F3B9D">
        <w:rPr>
          <w:b/>
          <w:bCs/>
          <w:u w:val="single"/>
        </w:rPr>
        <w:t xml:space="preserve"> treatment</w:t>
      </w:r>
      <w:r>
        <w:rPr>
          <w:b/>
          <w:bCs/>
          <w:u w:val="single"/>
        </w:rPr>
        <w:t>:</w:t>
      </w:r>
      <w:r>
        <w:t xml:space="preserve"> Drugs with </w:t>
      </w:r>
      <w:r w:rsidRPr="00FD6D76">
        <w:t>BNF</w:t>
      </w:r>
      <w:r>
        <w:t xml:space="preserve"> chapters</w:t>
      </w:r>
      <w:r w:rsidRPr="00FD6D76">
        <w:t xml:space="preserve"> 2.2.1, 2.4, 2.5.5.1, 2.6.2</w:t>
      </w:r>
      <w:r>
        <w:t>.</w:t>
      </w:r>
      <w:r w:rsidR="006141B9">
        <w:t xml:space="preserve"> There </w:t>
      </w:r>
      <w:proofErr w:type="gramStart"/>
      <w:r w:rsidR="006141B9">
        <w:t>was</w:t>
      </w:r>
      <w:proofErr w:type="gramEnd"/>
      <w:r w:rsidR="006141B9">
        <w:t xml:space="preserve"> </w:t>
      </w:r>
      <w:r w:rsidR="00422EDD">
        <w:t>partial mappings specifically for these BNF chapters on the endeavour health information manager, so these were also included to identify anti-hypertensive treatment.</w:t>
      </w:r>
    </w:p>
    <w:p w14:paraId="7A8ADF90" w14:textId="16CFF8A7" w:rsidR="00133323" w:rsidRDefault="00133323" w:rsidP="00133323">
      <w:r w:rsidRPr="003F3B9D">
        <w:rPr>
          <w:b/>
          <w:bCs/>
          <w:u w:val="single"/>
        </w:rPr>
        <w:t>Oral corticosteroids</w:t>
      </w:r>
      <w:r w:rsidR="00EE102E">
        <w:rPr>
          <w:b/>
          <w:bCs/>
          <w:u w:val="single"/>
        </w:rPr>
        <w:t>:</w:t>
      </w:r>
      <w:r w:rsidR="00EE102E" w:rsidRPr="00422EDD">
        <w:t xml:space="preserve"> </w:t>
      </w:r>
      <w:r w:rsidR="00EE102E">
        <w:t xml:space="preserve">This was an exception to the rule. </w:t>
      </w:r>
      <w:r w:rsidR="008F27C1">
        <w:t>A relevant mapping was available for this variable, and so it was t</w:t>
      </w:r>
      <w:r>
        <w:t xml:space="preserve">aken </w:t>
      </w:r>
      <w:r w:rsidR="008F27C1">
        <w:t xml:space="preserve">directly </w:t>
      </w:r>
      <w:r>
        <w:t>from the Endeavour Health Information Manager:</w:t>
      </w:r>
      <w:r w:rsidRPr="00FD6D76">
        <w:t xml:space="preserve"> </w:t>
      </w:r>
      <w:hyperlink r:id="rId19" w:anchor="/directory/folder/http:%2F%2Fendhealth.info%2Fim%23CSET_OralCorticosteroids" w:history="1">
        <w:r w:rsidRPr="00EA0FBA">
          <w:rPr>
            <w:rStyle w:val="Hyperlink"/>
          </w:rPr>
          <w:t>https://dev.endhealth.co.uk/#/directory/folder/http:%2F%2Fendhealth.info%2Fim%23CSET_OralCorticosteroids</w:t>
        </w:r>
      </w:hyperlink>
      <w:r w:rsidR="008F27C1">
        <w:t>.</w:t>
      </w:r>
    </w:p>
    <w:p w14:paraId="0E0E3C7E" w14:textId="77777777" w:rsidR="000251F6" w:rsidRDefault="000251F6" w:rsidP="008627A6"/>
    <w:p w14:paraId="4D6E3565" w14:textId="2C6FD76E" w:rsidR="000251F6" w:rsidRDefault="00017E7F" w:rsidP="00017E7F">
      <w:pPr>
        <w:pStyle w:val="Heading3"/>
      </w:pPr>
      <w:bookmarkStart w:id="44" w:name="_Toc173322587"/>
      <w:r>
        <w:t xml:space="preserve">Secondary </w:t>
      </w:r>
      <w:r w:rsidR="00DE255E">
        <w:t>c</w:t>
      </w:r>
      <w:r>
        <w:t>are</w:t>
      </w:r>
      <w:r w:rsidR="0046080C">
        <w:t xml:space="preserve"> (ICD-10)</w:t>
      </w:r>
      <w:r>
        <w:t xml:space="preserve"> </w:t>
      </w:r>
      <w:r w:rsidR="00DE255E">
        <w:t>cardiovascular disease code lists</w:t>
      </w:r>
      <w:bookmarkEnd w:id="44"/>
    </w:p>
    <w:p w14:paraId="3A443E69" w14:textId="1D542C14" w:rsidR="00DE255E" w:rsidRDefault="00DE255E" w:rsidP="00DE255E">
      <w:r>
        <w:t xml:space="preserve">The code lists obtained through the Endeavour Health Information Manager </w:t>
      </w:r>
      <w:r w:rsidR="0046080C">
        <w:t>can be mapped to ICD-</w:t>
      </w:r>
      <w:proofErr w:type="gramStart"/>
      <w:r w:rsidR="0046080C">
        <w:t>10,</w:t>
      </w:r>
      <w:proofErr w:type="gramEnd"/>
      <w:r w:rsidR="0046080C">
        <w:t xml:space="preserve"> however the mapping is imperfect, and may </w:t>
      </w:r>
      <w:r w:rsidR="00B3760A">
        <w:t>result in codes that are not wanted</w:t>
      </w:r>
      <w:r w:rsidR="000B2CD2">
        <w:t>.</w:t>
      </w:r>
      <w:r w:rsidR="00B3760A">
        <w:t xml:space="preserve"> We therefore created the code lists for cardio</w:t>
      </w:r>
      <w:r w:rsidR="002E559B">
        <w:t>v</w:t>
      </w:r>
      <w:r w:rsidR="00B3760A">
        <w:t xml:space="preserve">ascular disease (composite outcome of coronary heart disease, ischaemic stroke </w:t>
      </w:r>
      <w:r w:rsidR="002E559B">
        <w:t xml:space="preserve">and transient ischaemic attack) and </w:t>
      </w:r>
      <w:r w:rsidR="00E2501B">
        <w:t>haemorrhagic stroke (required for exclusion criteria) manually</w:t>
      </w:r>
      <w:r w:rsidR="0006279B">
        <w:t>, see below.</w:t>
      </w:r>
    </w:p>
    <w:p w14:paraId="706F955D" w14:textId="2500C1A0" w:rsidR="00F4293F" w:rsidRPr="00734F97" w:rsidRDefault="00F4293F" w:rsidP="00DE255E">
      <w:r>
        <w:t xml:space="preserve">The </w:t>
      </w:r>
      <w:r w:rsidR="00094A8C">
        <w:t xml:space="preserve">[Q code group </w:t>
      </w:r>
      <w:proofErr w:type="gramStart"/>
      <w:r w:rsidR="00094A8C">
        <w:t>Cardiovascular disease</w:t>
      </w:r>
      <w:proofErr w:type="gramEnd"/>
      <w:r w:rsidR="00094A8C">
        <w:t xml:space="preserve"> (original)] code group was mapped to ICD-10 using the Endeavour Health Information manager. </w:t>
      </w:r>
      <w:r w:rsidR="0006279B">
        <w:t>A second code list for cardiovascular disease was obtained from the CPRD User Group at the University of Manchester</w:t>
      </w:r>
      <w:r w:rsidR="00651779">
        <w:t xml:space="preserve">. These two code lists were then combined and de-duplicated. </w:t>
      </w:r>
      <w:r w:rsidR="00734F97">
        <w:t xml:space="preserve">As </w:t>
      </w:r>
      <w:r w:rsidR="00756505">
        <w:t>both contributing code lists may</w:t>
      </w:r>
      <w:r w:rsidR="00734F97">
        <w:t xml:space="preserve"> contain codes not relevant to this study, the code list was then reviewed by</w:t>
      </w:r>
      <w:r w:rsidR="008F2566">
        <w:t xml:space="preserve"> clinician </w:t>
      </w:r>
      <w:r w:rsidR="00734F97">
        <w:rPr>
          <w:b/>
          <w:bCs/>
        </w:rPr>
        <w:t>BM</w:t>
      </w:r>
      <w:r w:rsidR="00734F97">
        <w:t>,</w:t>
      </w:r>
      <w:r w:rsidR="008F2566">
        <w:t xml:space="preserve"> </w:t>
      </w:r>
      <w:r w:rsidR="00364E1C">
        <w:t xml:space="preserve">who categorised </w:t>
      </w:r>
      <w:r w:rsidR="00756505">
        <w:t xml:space="preserve">as to whether codes were </w:t>
      </w:r>
      <w:r w:rsidR="00255260">
        <w:t>relevant to identify the outcome or exclusion criteria in this study.</w:t>
      </w:r>
    </w:p>
    <w:p w14:paraId="78B01D2E" w14:textId="77777777" w:rsidR="000251F6" w:rsidRDefault="000251F6" w:rsidP="008627A6"/>
    <w:p w14:paraId="36ECD9FC" w14:textId="713972A9" w:rsidR="00F0248D" w:rsidRDefault="00F0248D" w:rsidP="00FB4A47">
      <w:pPr>
        <w:pStyle w:val="Heading1"/>
      </w:pPr>
      <w:bookmarkStart w:id="45" w:name="_Toc173322588"/>
      <w:bookmarkStart w:id="46" w:name="_Toc173322606"/>
      <w:r>
        <w:t>References</w:t>
      </w:r>
      <w:bookmarkEnd w:id="45"/>
      <w:bookmarkEnd w:id="46"/>
    </w:p>
    <w:p w14:paraId="3ADAEE3C" w14:textId="64E2C770" w:rsidR="00E350C1" w:rsidRPr="00E350C1" w:rsidRDefault="00F0248D" w:rsidP="00E350C1">
      <w:pPr>
        <w:widowControl w:val="0"/>
        <w:autoSpaceDE w:val="0"/>
        <w:autoSpaceDN w:val="0"/>
        <w:adjustRightInd w:val="0"/>
        <w:spacing w:line="240" w:lineRule="auto"/>
        <w:ind w:left="640" w:hanging="640"/>
        <w:rPr>
          <w:rFonts w:ascii="Calibri" w:hAnsi="Calibri" w:cs="Calibri"/>
          <w:noProof/>
        </w:rPr>
      </w:pPr>
      <w:r>
        <w:fldChar w:fldCharType="begin" w:fldLock="1"/>
      </w:r>
      <w:r>
        <w:instrText xml:space="preserve">ADDIN Mendeley Bibliography CSL_BIBLIOGRAPHY </w:instrText>
      </w:r>
      <w:r>
        <w:fldChar w:fldCharType="separate"/>
      </w:r>
      <w:r w:rsidR="00E350C1" w:rsidRPr="00E350C1">
        <w:rPr>
          <w:rFonts w:ascii="Calibri" w:hAnsi="Calibri" w:cs="Calibri"/>
          <w:noProof/>
        </w:rPr>
        <w:t xml:space="preserve">1. </w:t>
      </w:r>
      <w:r w:rsidR="00E350C1" w:rsidRPr="00E350C1">
        <w:rPr>
          <w:rFonts w:ascii="Calibri" w:hAnsi="Calibri" w:cs="Calibri"/>
          <w:noProof/>
        </w:rPr>
        <w:tab/>
        <w:t>Pate A. rcprd, https://github.com/alexpate30/rcprd (2024).</w:t>
      </w:r>
    </w:p>
    <w:p w14:paraId="7BF2458A"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2. </w:t>
      </w:r>
      <w:r w:rsidRPr="00E350C1">
        <w:rPr>
          <w:rFonts w:ascii="Calibri" w:hAnsi="Calibri" w:cs="Calibri"/>
          <w:noProof/>
        </w:rPr>
        <w:tab/>
        <w:t>Pate A. GitHub repository. Manchester Predictive Healthcare Group. CHI-CHARIOT-project-2-pui-applied, https://github.com/manchester-predictive-healthcare-group/CHI-CHARIOT/tree/main/project-2-pui-applied (2025, accessed 11 July 2025).</w:t>
      </w:r>
    </w:p>
    <w:p w14:paraId="1862C5DB"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3. </w:t>
      </w:r>
      <w:r w:rsidRPr="00E350C1">
        <w:rPr>
          <w:rFonts w:ascii="Calibri" w:hAnsi="Calibri" w:cs="Calibri"/>
          <w:noProof/>
        </w:rPr>
        <w:tab/>
        <w:t>National Institute for Health and Care Excellence. NICE: BNF: Treatment summaries: Stroke, https://bnf.nice.org.uk/treatment-summaries/stroke/ (accessed 16 July 2024).</w:t>
      </w:r>
    </w:p>
    <w:p w14:paraId="204D2CD1"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4. </w:t>
      </w:r>
      <w:r w:rsidRPr="00E350C1">
        <w:rPr>
          <w:rFonts w:ascii="Calibri" w:hAnsi="Calibri" w:cs="Calibri"/>
          <w:noProof/>
        </w:rPr>
        <w:tab/>
        <w:t>British National Formulary. NICE: BNF: Drugs: Atorvastatin, https://bnf.nice.org.uk/drugs/atorvastatin/#indications-and-dose (2024, accessed 16 July 2024).</w:t>
      </w:r>
    </w:p>
    <w:p w14:paraId="4BBD01A0"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5. </w:t>
      </w:r>
      <w:r w:rsidRPr="00E350C1">
        <w:rPr>
          <w:rFonts w:ascii="Calibri" w:hAnsi="Calibri" w:cs="Calibri"/>
          <w:noProof/>
        </w:rPr>
        <w:tab/>
        <w:t>Endeavour Health. Endeavour Health Knowledge Base, https://wiki.endeavourhealth.org/index.php?title=QRISK3 (2024, accessed 12 February 2024).</w:t>
      </w:r>
    </w:p>
    <w:p w14:paraId="2CF43DB4"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6. </w:t>
      </w:r>
      <w:r w:rsidRPr="00E350C1">
        <w:rPr>
          <w:rFonts w:ascii="Calibri" w:hAnsi="Calibri" w:cs="Calibri"/>
          <w:noProof/>
        </w:rPr>
        <w:tab/>
        <w:t xml:space="preserve">Austin PC, van Buuren S. The effect of high prevalence of missing data on estimation of the coefficients of a logistic regression model when using multiple imputation. </w:t>
      </w:r>
      <w:r w:rsidRPr="00E350C1">
        <w:rPr>
          <w:rFonts w:ascii="Calibri" w:hAnsi="Calibri" w:cs="Calibri"/>
          <w:i/>
          <w:iCs/>
          <w:noProof/>
        </w:rPr>
        <w:t>BMC Med Res Methodol</w:t>
      </w:r>
      <w:r w:rsidRPr="00E350C1">
        <w:rPr>
          <w:rFonts w:ascii="Calibri" w:hAnsi="Calibri" w:cs="Calibri"/>
          <w:noProof/>
        </w:rPr>
        <w:t xml:space="preserve"> 2022; 22: 1–14.</w:t>
      </w:r>
    </w:p>
    <w:p w14:paraId="30EFEF6B"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7. </w:t>
      </w:r>
      <w:r w:rsidRPr="00E350C1">
        <w:rPr>
          <w:rFonts w:ascii="Calibri" w:hAnsi="Calibri" w:cs="Calibri"/>
          <w:noProof/>
        </w:rPr>
        <w:tab/>
        <w:t xml:space="preserve">Madley-Dowd P, Hughes R, Tilling K, et al. The proportion of missing data should not be used to guide decisions on multiple imputation. </w:t>
      </w:r>
      <w:r w:rsidRPr="00E350C1">
        <w:rPr>
          <w:rFonts w:ascii="Calibri" w:hAnsi="Calibri" w:cs="Calibri"/>
          <w:i/>
          <w:iCs/>
          <w:noProof/>
        </w:rPr>
        <w:t>J Clin Epidemiol</w:t>
      </w:r>
      <w:r w:rsidRPr="00E350C1">
        <w:rPr>
          <w:rFonts w:ascii="Calibri" w:hAnsi="Calibri" w:cs="Calibri"/>
          <w:noProof/>
        </w:rPr>
        <w:t xml:space="preserve"> 2019; 110: 63–73.</w:t>
      </w:r>
    </w:p>
    <w:p w14:paraId="7FC0AB37"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lastRenderedPageBreak/>
        <w:t xml:space="preserve">8. </w:t>
      </w:r>
      <w:r w:rsidRPr="00E350C1">
        <w:rPr>
          <w:rFonts w:ascii="Calibri" w:hAnsi="Calibri" w:cs="Calibri"/>
          <w:noProof/>
        </w:rPr>
        <w:tab/>
        <w:t>Endeavour Health. Endeavour Health Information Manager, https://dev.endhealth.co.uk/#/ (2024, accessed 12 February 2024).</w:t>
      </w:r>
    </w:p>
    <w:p w14:paraId="1D756AE6"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9. </w:t>
      </w:r>
      <w:r w:rsidRPr="00E350C1">
        <w:rPr>
          <w:rFonts w:ascii="Calibri" w:hAnsi="Calibri" w:cs="Calibri"/>
          <w:noProof/>
        </w:rPr>
        <w:tab/>
        <w:t xml:space="preserve">Hippisley-Cox J, Coupland C, Brindle P. Development and validation of QRISK3 risk prediction algorithms to estimate future risk of cardiovascular disease: prospective cohort study. </w:t>
      </w:r>
      <w:r w:rsidRPr="00E350C1">
        <w:rPr>
          <w:rFonts w:ascii="Calibri" w:hAnsi="Calibri" w:cs="Calibri"/>
          <w:i/>
          <w:iCs/>
          <w:noProof/>
        </w:rPr>
        <w:t>BMJ</w:t>
      </w:r>
      <w:r w:rsidRPr="00E350C1">
        <w:rPr>
          <w:rFonts w:ascii="Calibri" w:hAnsi="Calibri" w:cs="Calibri"/>
          <w:noProof/>
        </w:rPr>
        <w:t>; 357.</w:t>
      </w:r>
    </w:p>
    <w:p w14:paraId="3C92AE3B"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10. </w:t>
      </w:r>
      <w:r w:rsidRPr="00E350C1">
        <w:rPr>
          <w:rFonts w:ascii="Calibri" w:hAnsi="Calibri" w:cs="Calibri"/>
          <w:noProof/>
        </w:rPr>
        <w:tab/>
        <w:t>QResearch. QResearch: QCode Group Library, https://www.qresearch.org/data/qcode-group-library/ (2024, accessed 12 February 2024).</w:t>
      </w:r>
    </w:p>
    <w:p w14:paraId="6232DB82"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11. </w:t>
      </w:r>
      <w:r w:rsidRPr="00E350C1">
        <w:rPr>
          <w:rFonts w:ascii="Calibri" w:hAnsi="Calibri" w:cs="Calibri"/>
          <w:noProof/>
        </w:rPr>
        <w:tab/>
        <w:t>Head A. GitHub: Annalhead/CPRD_multimorbidity_codelists, https://github.com/annalhead/CPRD_multimorbidity_codelists (accessed 26 November 2021).</w:t>
      </w:r>
    </w:p>
    <w:p w14:paraId="541BEE68"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12. </w:t>
      </w:r>
      <w:r w:rsidRPr="00E350C1">
        <w:rPr>
          <w:rFonts w:ascii="Calibri" w:hAnsi="Calibri" w:cs="Calibri"/>
          <w:noProof/>
        </w:rPr>
        <w:tab/>
        <w:t xml:space="preserve">Head A, Fleming K, Kypridemos C, et al. Inequalities in incident and prevalent multimorbidity in England, 2004–19: a population-based, descriptive study. </w:t>
      </w:r>
      <w:r w:rsidRPr="00E350C1">
        <w:rPr>
          <w:rFonts w:ascii="Calibri" w:hAnsi="Calibri" w:cs="Calibri"/>
          <w:i/>
          <w:iCs/>
          <w:noProof/>
        </w:rPr>
        <w:t>Lancet Heal Longev</w:t>
      </w:r>
      <w:r w:rsidRPr="00E350C1">
        <w:rPr>
          <w:rFonts w:ascii="Calibri" w:hAnsi="Calibri" w:cs="Calibri"/>
          <w:noProof/>
        </w:rPr>
        <w:t xml:space="preserve"> 2021; 2: e489–e497.</w:t>
      </w:r>
    </w:p>
    <w:p w14:paraId="4E95E000"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13. </w:t>
      </w:r>
      <w:r w:rsidRPr="00E350C1">
        <w:rPr>
          <w:rFonts w:ascii="Calibri" w:hAnsi="Calibri" w:cs="Calibri"/>
          <w:noProof/>
        </w:rPr>
        <w:tab/>
        <w:t xml:space="preserve">Muzambi R, Bhaskaran K, Strongman H, et al. Trends and inequalities in statin use for the primary and secondary prevention of cardiovascular disease between 2009 and 2021 in England Authors: Rutendo Muzambi. </w:t>
      </w:r>
      <w:r w:rsidRPr="00E350C1">
        <w:rPr>
          <w:rFonts w:ascii="Calibri" w:hAnsi="Calibri" w:cs="Calibri"/>
          <w:i/>
          <w:iCs/>
          <w:noProof/>
        </w:rPr>
        <w:t>medRxiv</w:t>
      </w:r>
      <w:r w:rsidRPr="00E350C1">
        <w:rPr>
          <w:rFonts w:ascii="Calibri" w:hAnsi="Calibri" w:cs="Calibri"/>
          <w:noProof/>
        </w:rPr>
        <w:t>. Epub ahead of print 2024. DOI: 10.1101/2024.11.22.24317782.</w:t>
      </w:r>
    </w:p>
    <w:p w14:paraId="66BF4022"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14. </w:t>
      </w:r>
      <w:r w:rsidRPr="00E350C1">
        <w:rPr>
          <w:rFonts w:ascii="Calibri" w:hAnsi="Calibri" w:cs="Calibri"/>
          <w:noProof/>
        </w:rPr>
        <w:tab/>
        <w:t>Greater Manchester Integrated Digital Care Record. Greater Manchester Integrated Digital Care Record: Clinical Code Sets, https://github.com/rw251/gm-idcr/tree/master/shared/clinical-code-sets/conditions.</w:t>
      </w:r>
    </w:p>
    <w:p w14:paraId="520C33EA"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15. </w:t>
      </w:r>
      <w:r w:rsidRPr="00E350C1">
        <w:rPr>
          <w:rFonts w:ascii="Calibri" w:hAnsi="Calibri" w:cs="Calibri"/>
          <w:noProof/>
        </w:rPr>
        <w:tab/>
        <w:t>London School of Hygiene &amp; Tropical Medicine. LSHTM Data Compass. Codelists for: ‘Effect of cardiovascular risk profile on severe outcomes of COVID-19 in England in 2020: a population-based cohort study’, https://datacompass.lshtm.ac.uk/id/eprint/2762/ (2024, accessed 1 February 2024).</w:t>
      </w:r>
    </w:p>
    <w:p w14:paraId="39307080"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16. </w:t>
      </w:r>
      <w:r w:rsidRPr="00E350C1">
        <w:rPr>
          <w:rFonts w:ascii="Calibri" w:hAnsi="Calibri" w:cs="Calibri"/>
          <w:noProof/>
        </w:rPr>
        <w:tab/>
        <w:t xml:space="preserve">Warren-Gash C, Davidson JA, Strongman H, et al. Severe COVID-19 outcomes by cardiovascular risk profile in England in 2020: a population-based cohort study. </w:t>
      </w:r>
      <w:r w:rsidRPr="00E350C1">
        <w:rPr>
          <w:rFonts w:ascii="Calibri" w:hAnsi="Calibri" w:cs="Calibri"/>
          <w:i/>
          <w:iCs/>
          <w:noProof/>
        </w:rPr>
        <w:t>Lancet Reg Heal - Eur</w:t>
      </w:r>
      <w:r w:rsidRPr="00E350C1">
        <w:rPr>
          <w:rFonts w:ascii="Calibri" w:hAnsi="Calibri" w:cs="Calibri"/>
          <w:noProof/>
        </w:rPr>
        <w:t xml:space="preserve"> 2023; 27: 100604.</w:t>
      </w:r>
    </w:p>
    <w:p w14:paraId="038440E8" w14:textId="7B175DF9" w:rsidR="00F0248D" w:rsidRPr="008627A6" w:rsidRDefault="00F0248D" w:rsidP="008627A6">
      <w:r>
        <w:fldChar w:fldCharType="end"/>
      </w:r>
    </w:p>
    <w:sectPr w:rsidR="00F0248D" w:rsidRPr="008627A6">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Alexander Pate" w:date="2025-07-11T13:08:00Z" w:initials="AP">
    <w:p w14:paraId="23068A75" w14:textId="77777777" w:rsidR="00822BBD" w:rsidRDefault="00822BBD" w:rsidP="00822BBD">
      <w:pPr>
        <w:pStyle w:val="CommentText"/>
      </w:pPr>
      <w:r>
        <w:rPr>
          <w:rStyle w:val="CommentReference"/>
        </w:rPr>
        <w:annotationRef/>
      </w:r>
      <w:r>
        <w:t>Need to add functions for extracting the temporal validation cohorts.</w:t>
      </w:r>
    </w:p>
  </w:comment>
  <w:comment w:id="36" w:author="Alexander Pate" w:date="2025-02-04T13:52:00Z" w:initials="AP">
    <w:p w14:paraId="5F6424CF" w14:textId="652B7D09" w:rsidR="009B0327" w:rsidRDefault="009B0327" w:rsidP="009B0327">
      <w:pPr>
        <w:pStyle w:val="CommentText"/>
      </w:pPr>
      <w:r>
        <w:rPr>
          <w:rStyle w:val="CommentReference"/>
        </w:rPr>
        <w:annotationRef/>
      </w:r>
      <w:r>
        <w:t>NB, Need to add muzambi codes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3068A75" w15:done="0"/>
  <w15:commentEx w15:paraId="5F6424C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68595E7" w16cex:dateUtc="2025-07-11T12:08:00Z"/>
  <w16cex:commentExtensible w16cex:durableId="61FFD1A6" w16cex:dateUtc="2025-02-04T13: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3068A75" w16cid:durableId="568595E7"/>
  <w16cid:commentId w16cid:paraId="5F6424CF" w16cid:durableId="61FFD1A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3000B"/>
    <w:multiLevelType w:val="multilevel"/>
    <w:tmpl w:val="CC7058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DD474B"/>
    <w:multiLevelType w:val="multilevel"/>
    <w:tmpl w:val="2B9ED2FE"/>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357" w:hanging="357"/>
      </w:pPr>
      <w:rPr>
        <w:rFonts w:hint="default"/>
      </w:rPr>
    </w:lvl>
    <w:lvl w:ilvl="2">
      <w:start w:val="1"/>
      <w:numFmt w:val="decimal"/>
      <w:pStyle w:val="Heading3"/>
      <w:lvlText w:val="%1.%2.%3."/>
      <w:lvlJc w:val="left"/>
      <w:pPr>
        <w:ind w:left="357" w:hanging="357"/>
      </w:pPr>
      <w:rPr>
        <w:rFonts w:hint="default"/>
      </w:rPr>
    </w:lvl>
    <w:lvl w:ilvl="3">
      <w:start w:val="1"/>
      <w:numFmt w:val="decimal"/>
      <w:pStyle w:val="Heading4"/>
      <w:lvlText w:val="%1.%2.%3.%4"/>
      <w:lvlJc w:val="left"/>
      <w:pPr>
        <w:ind w:left="357" w:hanging="35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20005EE4"/>
    <w:multiLevelType w:val="hybridMultilevel"/>
    <w:tmpl w:val="43F0C1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7081279"/>
    <w:multiLevelType w:val="multilevel"/>
    <w:tmpl w:val="6240AED2"/>
    <w:styleLink w:val="MyMultiLevelList"/>
    <w:lvl w:ilvl="0">
      <w:start w:val="1"/>
      <w:numFmt w:val="decimal"/>
      <w:lvlText w:val="%1."/>
      <w:lvlJc w:val="left"/>
      <w:pPr>
        <w:ind w:left="360" w:hanging="360"/>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4C17FDF"/>
    <w:multiLevelType w:val="hybridMultilevel"/>
    <w:tmpl w:val="8C82E7EE"/>
    <w:lvl w:ilvl="0" w:tplc="C1D80BBC">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68668EF"/>
    <w:multiLevelType w:val="multilevel"/>
    <w:tmpl w:val="E118E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662FAE"/>
    <w:multiLevelType w:val="multilevel"/>
    <w:tmpl w:val="B99298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970CBD"/>
    <w:multiLevelType w:val="multilevel"/>
    <w:tmpl w:val="0809001D"/>
    <w:styleLink w:val="StandardList"/>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570D52B4"/>
    <w:multiLevelType w:val="hybridMultilevel"/>
    <w:tmpl w:val="3820ABEE"/>
    <w:lvl w:ilvl="0" w:tplc="F76EF41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FCC71CB"/>
    <w:multiLevelType w:val="multilevel"/>
    <w:tmpl w:val="9BF81E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B15097"/>
    <w:multiLevelType w:val="hybridMultilevel"/>
    <w:tmpl w:val="F6FA8C2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8AD6752"/>
    <w:multiLevelType w:val="hybridMultilevel"/>
    <w:tmpl w:val="047C594C"/>
    <w:lvl w:ilvl="0" w:tplc="DFA6638A">
      <w:start w:val="1"/>
      <w:numFmt w:val="upp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num w:numId="1" w16cid:durableId="1012621">
    <w:abstractNumId w:val="7"/>
  </w:num>
  <w:num w:numId="2" w16cid:durableId="551427471">
    <w:abstractNumId w:val="3"/>
  </w:num>
  <w:num w:numId="3" w16cid:durableId="261492378">
    <w:abstractNumId w:val="3"/>
  </w:num>
  <w:num w:numId="4" w16cid:durableId="1772168611">
    <w:abstractNumId w:val="1"/>
  </w:num>
  <w:num w:numId="5" w16cid:durableId="1871527212">
    <w:abstractNumId w:val="1"/>
  </w:num>
  <w:num w:numId="6" w16cid:durableId="1616403601">
    <w:abstractNumId w:val="1"/>
  </w:num>
  <w:num w:numId="7" w16cid:durableId="1321277710">
    <w:abstractNumId w:val="1"/>
  </w:num>
  <w:num w:numId="8" w16cid:durableId="791167934">
    <w:abstractNumId w:val="1"/>
  </w:num>
  <w:num w:numId="9" w16cid:durableId="913323714">
    <w:abstractNumId w:val="8"/>
  </w:num>
  <w:num w:numId="10" w16cid:durableId="1832484381">
    <w:abstractNumId w:val="4"/>
  </w:num>
  <w:num w:numId="11" w16cid:durableId="933902588">
    <w:abstractNumId w:val="5"/>
  </w:num>
  <w:num w:numId="12" w16cid:durableId="1794056512">
    <w:abstractNumId w:val="9"/>
  </w:num>
  <w:num w:numId="13" w16cid:durableId="359279668">
    <w:abstractNumId w:val="6"/>
  </w:num>
  <w:num w:numId="14" w16cid:durableId="1104300891">
    <w:abstractNumId w:val="2"/>
  </w:num>
  <w:num w:numId="15" w16cid:durableId="1813715779">
    <w:abstractNumId w:val="0"/>
  </w:num>
  <w:num w:numId="16" w16cid:durableId="1991712959">
    <w:abstractNumId w:val="10"/>
  </w:num>
  <w:num w:numId="17" w16cid:durableId="11294266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75567417">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ander Pate">
    <w15:presenceInfo w15:providerId="AD" w15:userId="S::alexander.pate@manchester.ac.uk::a4219539-9e1d-4ec0-a696-812946f3116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673"/>
    <w:rsid w:val="00003A7B"/>
    <w:rsid w:val="0000678D"/>
    <w:rsid w:val="000079D4"/>
    <w:rsid w:val="00017385"/>
    <w:rsid w:val="00017E7F"/>
    <w:rsid w:val="00020448"/>
    <w:rsid w:val="00020687"/>
    <w:rsid w:val="000251F6"/>
    <w:rsid w:val="000269C5"/>
    <w:rsid w:val="00027F4F"/>
    <w:rsid w:val="00032AE8"/>
    <w:rsid w:val="00043DB1"/>
    <w:rsid w:val="00047C95"/>
    <w:rsid w:val="00061333"/>
    <w:rsid w:val="0006279B"/>
    <w:rsid w:val="00076A3D"/>
    <w:rsid w:val="000770A9"/>
    <w:rsid w:val="00084DF3"/>
    <w:rsid w:val="00087AE3"/>
    <w:rsid w:val="00094A8C"/>
    <w:rsid w:val="000957CA"/>
    <w:rsid w:val="00096FE7"/>
    <w:rsid w:val="000978CE"/>
    <w:rsid w:val="00097B55"/>
    <w:rsid w:val="000A185B"/>
    <w:rsid w:val="000A289D"/>
    <w:rsid w:val="000A65A0"/>
    <w:rsid w:val="000B2CD2"/>
    <w:rsid w:val="000C3004"/>
    <w:rsid w:val="000C7FAC"/>
    <w:rsid w:val="000D7DE5"/>
    <w:rsid w:val="000E2576"/>
    <w:rsid w:val="000F139E"/>
    <w:rsid w:val="00100DD2"/>
    <w:rsid w:val="001048DA"/>
    <w:rsid w:val="00106A5C"/>
    <w:rsid w:val="001129E2"/>
    <w:rsid w:val="00124603"/>
    <w:rsid w:val="00130DEB"/>
    <w:rsid w:val="00132148"/>
    <w:rsid w:val="00133323"/>
    <w:rsid w:val="0013434E"/>
    <w:rsid w:val="00134FE5"/>
    <w:rsid w:val="00136BB9"/>
    <w:rsid w:val="00141F5B"/>
    <w:rsid w:val="00142DDE"/>
    <w:rsid w:val="0014531B"/>
    <w:rsid w:val="001554EF"/>
    <w:rsid w:val="00161415"/>
    <w:rsid w:val="00163A22"/>
    <w:rsid w:val="001733EF"/>
    <w:rsid w:val="0018523E"/>
    <w:rsid w:val="00185CC8"/>
    <w:rsid w:val="0018625C"/>
    <w:rsid w:val="00192D6B"/>
    <w:rsid w:val="00197FCC"/>
    <w:rsid w:val="001A22E6"/>
    <w:rsid w:val="001A2950"/>
    <w:rsid w:val="001A42BF"/>
    <w:rsid w:val="001A7C7B"/>
    <w:rsid w:val="001B0C3D"/>
    <w:rsid w:val="001B1059"/>
    <w:rsid w:val="001D2735"/>
    <w:rsid w:val="001D520C"/>
    <w:rsid w:val="001E0B86"/>
    <w:rsid w:val="001E0E6A"/>
    <w:rsid w:val="001E53F9"/>
    <w:rsid w:val="002035E3"/>
    <w:rsid w:val="002041E7"/>
    <w:rsid w:val="00205F01"/>
    <w:rsid w:val="002070DC"/>
    <w:rsid w:val="00214821"/>
    <w:rsid w:val="002227D2"/>
    <w:rsid w:val="00234D45"/>
    <w:rsid w:val="00243002"/>
    <w:rsid w:val="00243980"/>
    <w:rsid w:val="00245F0F"/>
    <w:rsid w:val="00250441"/>
    <w:rsid w:val="00250ED8"/>
    <w:rsid w:val="00255260"/>
    <w:rsid w:val="00255531"/>
    <w:rsid w:val="0025664C"/>
    <w:rsid w:val="0025685C"/>
    <w:rsid w:val="002600F1"/>
    <w:rsid w:val="002653F2"/>
    <w:rsid w:val="00272975"/>
    <w:rsid w:val="00275281"/>
    <w:rsid w:val="00275970"/>
    <w:rsid w:val="002856C3"/>
    <w:rsid w:val="00286346"/>
    <w:rsid w:val="00294C7A"/>
    <w:rsid w:val="002A4B8E"/>
    <w:rsid w:val="002B31D0"/>
    <w:rsid w:val="002B7721"/>
    <w:rsid w:val="002D06AA"/>
    <w:rsid w:val="002D4A49"/>
    <w:rsid w:val="002D526F"/>
    <w:rsid w:val="002E4408"/>
    <w:rsid w:val="002E559B"/>
    <w:rsid w:val="002F2B01"/>
    <w:rsid w:val="002F76B6"/>
    <w:rsid w:val="00300576"/>
    <w:rsid w:val="003006BD"/>
    <w:rsid w:val="0031057E"/>
    <w:rsid w:val="00314BF9"/>
    <w:rsid w:val="00320361"/>
    <w:rsid w:val="0033250B"/>
    <w:rsid w:val="003477F8"/>
    <w:rsid w:val="00350E64"/>
    <w:rsid w:val="00354B00"/>
    <w:rsid w:val="00355225"/>
    <w:rsid w:val="00362D78"/>
    <w:rsid w:val="00363246"/>
    <w:rsid w:val="00364E1C"/>
    <w:rsid w:val="00365610"/>
    <w:rsid w:val="00374FE8"/>
    <w:rsid w:val="003815ED"/>
    <w:rsid w:val="003849E4"/>
    <w:rsid w:val="00387BB3"/>
    <w:rsid w:val="00393A0C"/>
    <w:rsid w:val="00394AD7"/>
    <w:rsid w:val="00394E1C"/>
    <w:rsid w:val="003964CF"/>
    <w:rsid w:val="003A06D6"/>
    <w:rsid w:val="003A219D"/>
    <w:rsid w:val="003A4A62"/>
    <w:rsid w:val="003A4C36"/>
    <w:rsid w:val="003B6337"/>
    <w:rsid w:val="003C2DB1"/>
    <w:rsid w:val="003E05DF"/>
    <w:rsid w:val="003E082C"/>
    <w:rsid w:val="003E0AAF"/>
    <w:rsid w:val="003E5F05"/>
    <w:rsid w:val="003E7981"/>
    <w:rsid w:val="003F39F1"/>
    <w:rsid w:val="003F3B9D"/>
    <w:rsid w:val="003F6280"/>
    <w:rsid w:val="003F6660"/>
    <w:rsid w:val="004014F3"/>
    <w:rsid w:val="0040428E"/>
    <w:rsid w:val="004046F4"/>
    <w:rsid w:val="00406A17"/>
    <w:rsid w:val="00411176"/>
    <w:rsid w:val="00411494"/>
    <w:rsid w:val="00422EDD"/>
    <w:rsid w:val="00430D96"/>
    <w:rsid w:val="00457046"/>
    <w:rsid w:val="0046080C"/>
    <w:rsid w:val="00462E8F"/>
    <w:rsid w:val="00465443"/>
    <w:rsid w:val="004701C7"/>
    <w:rsid w:val="00473C08"/>
    <w:rsid w:val="004764E3"/>
    <w:rsid w:val="004A1CAD"/>
    <w:rsid w:val="004B0FFE"/>
    <w:rsid w:val="004C293B"/>
    <w:rsid w:val="004C340A"/>
    <w:rsid w:val="004C7165"/>
    <w:rsid w:val="004D252D"/>
    <w:rsid w:val="004D52F5"/>
    <w:rsid w:val="004D7462"/>
    <w:rsid w:val="004E0561"/>
    <w:rsid w:val="004E1F35"/>
    <w:rsid w:val="004E53B5"/>
    <w:rsid w:val="004E5848"/>
    <w:rsid w:val="004E6404"/>
    <w:rsid w:val="004F7BB7"/>
    <w:rsid w:val="005006EA"/>
    <w:rsid w:val="005109F5"/>
    <w:rsid w:val="005124CD"/>
    <w:rsid w:val="0052128B"/>
    <w:rsid w:val="005222E3"/>
    <w:rsid w:val="005224E0"/>
    <w:rsid w:val="005241B6"/>
    <w:rsid w:val="00541B14"/>
    <w:rsid w:val="005475DC"/>
    <w:rsid w:val="0055088F"/>
    <w:rsid w:val="00550BA3"/>
    <w:rsid w:val="00551424"/>
    <w:rsid w:val="00555E34"/>
    <w:rsid w:val="00560995"/>
    <w:rsid w:val="00563BEB"/>
    <w:rsid w:val="005672AF"/>
    <w:rsid w:val="00572CC9"/>
    <w:rsid w:val="0057480B"/>
    <w:rsid w:val="005967AF"/>
    <w:rsid w:val="00596D10"/>
    <w:rsid w:val="005A6183"/>
    <w:rsid w:val="005B0014"/>
    <w:rsid w:val="005B0FDE"/>
    <w:rsid w:val="005B615A"/>
    <w:rsid w:val="005C45B4"/>
    <w:rsid w:val="005D0C84"/>
    <w:rsid w:val="005D4EF8"/>
    <w:rsid w:val="005D6350"/>
    <w:rsid w:val="005E5768"/>
    <w:rsid w:val="005F2711"/>
    <w:rsid w:val="005F6DCA"/>
    <w:rsid w:val="00603931"/>
    <w:rsid w:val="0060579F"/>
    <w:rsid w:val="006064FA"/>
    <w:rsid w:val="006141B9"/>
    <w:rsid w:val="00617F65"/>
    <w:rsid w:val="0062025C"/>
    <w:rsid w:val="006212EA"/>
    <w:rsid w:val="006215D7"/>
    <w:rsid w:val="00633E18"/>
    <w:rsid w:val="00633FB7"/>
    <w:rsid w:val="00634DC9"/>
    <w:rsid w:val="00636334"/>
    <w:rsid w:val="00636B73"/>
    <w:rsid w:val="00637A87"/>
    <w:rsid w:val="006470D7"/>
    <w:rsid w:val="0064777C"/>
    <w:rsid w:val="00650090"/>
    <w:rsid w:val="00651779"/>
    <w:rsid w:val="00671DF6"/>
    <w:rsid w:val="0067528D"/>
    <w:rsid w:val="006815FE"/>
    <w:rsid w:val="00681990"/>
    <w:rsid w:val="00685E94"/>
    <w:rsid w:val="00685F39"/>
    <w:rsid w:val="00693969"/>
    <w:rsid w:val="006B0D2F"/>
    <w:rsid w:val="006B69C1"/>
    <w:rsid w:val="006E7EF8"/>
    <w:rsid w:val="006F22AD"/>
    <w:rsid w:val="00702828"/>
    <w:rsid w:val="007073BB"/>
    <w:rsid w:val="00711C04"/>
    <w:rsid w:val="007203FB"/>
    <w:rsid w:val="00723101"/>
    <w:rsid w:val="00730085"/>
    <w:rsid w:val="00734F97"/>
    <w:rsid w:val="0074126B"/>
    <w:rsid w:val="0074422A"/>
    <w:rsid w:val="00746036"/>
    <w:rsid w:val="00754130"/>
    <w:rsid w:val="00754208"/>
    <w:rsid w:val="00756505"/>
    <w:rsid w:val="00760D2A"/>
    <w:rsid w:val="00765767"/>
    <w:rsid w:val="007A11FA"/>
    <w:rsid w:val="007A2962"/>
    <w:rsid w:val="007A38F2"/>
    <w:rsid w:val="007A3D6C"/>
    <w:rsid w:val="007C066C"/>
    <w:rsid w:val="007C30DA"/>
    <w:rsid w:val="007C6113"/>
    <w:rsid w:val="007D02A6"/>
    <w:rsid w:val="007D1927"/>
    <w:rsid w:val="007E7A93"/>
    <w:rsid w:val="007F0B41"/>
    <w:rsid w:val="00800A90"/>
    <w:rsid w:val="00807F6B"/>
    <w:rsid w:val="008134A8"/>
    <w:rsid w:val="0082198D"/>
    <w:rsid w:val="008225E1"/>
    <w:rsid w:val="00822BBD"/>
    <w:rsid w:val="00824A4B"/>
    <w:rsid w:val="008258CD"/>
    <w:rsid w:val="00833FE1"/>
    <w:rsid w:val="00834654"/>
    <w:rsid w:val="00860633"/>
    <w:rsid w:val="008627A6"/>
    <w:rsid w:val="0086431A"/>
    <w:rsid w:val="00865D23"/>
    <w:rsid w:val="008702EA"/>
    <w:rsid w:val="00874B7D"/>
    <w:rsid w:val="008924AA"/>
    <w:rsid w:val="00894439"/>
    <w:rsid w:val="008A6376"/>
    <w:rsid w:val="008B0FCC"/>
    <w:rsid w:val="008B4DDA"/>
    <w:rsid w:val="008B6680"/>
    <w:rsid w:val="008C348D"/>
    <w:rsid w:val="008D1E12"/>
    <w:rsid w:val="008E3F83"/>
    <w:rsid w:val="008E5F24"/>
    <w:rsid w:val="008F1A14"/>
    <w:rsid w:val="008F2566"/>
    <w:rsid w:val="008F2664"/>
    <w:rsid w:val="008F27C1"/>
    <w:rsid w:val="008F645D"/>
    <w:rsid w:val="008F7420"/>
    <w:rsid w:val="009000C5"/>
    <w:rsid w:val="00905A30"/>
    <w:rsid w:val="00910D98"/>
    <w:rsid w:val="009114BF"/>
    <w:rsid w:val="00932B43"/>
    <w:rsid w:val="00944DB2"/>
    <w:rsid w:val="00950D0C"/>
    <w:rsid w:val="00952166"/>
    <w:rsid w:val="00952917"/>
    <w:rsid w:val="00960ABA"/>
    <w:rsid w:val="00970A40"/>
    <w:rsid w:val="009747E6"/>
    <w:rsid w:val="009865CC"/>
    <w:rsid w:val="0098731C"/>
    <w:rsid w:val="00991ABF"/>
    <w:rsid w:val="009953CD"/>
    <w:rsid w:val="009A78E7"/>
    <w:rsid w:val="009A7AD4"/>
    <w:rsid w:val="009B0327"/>
    <w:rsid w:val="009B194A"/>
    <w:rsid w:val="009C168A"/>
    <w:rsid w:val="009C4002"/>
    <w:rsid w:val="009C540D"/>
    <w:rsid w:val="009E6049"/>
    <w:rsid w:val="009E65A1"/>
    <w:rsid w:val="009F1E7D"/>
    <w:rsid w:val="009F2272"/>
    <w:rsid w:val="00A03F86"/>
    <w:rsid w:val="00A1523B"/>
    <w:rsid w:val="00A2081C"/>
    <w:rsid w:val="00A26924"/>
    <w:rsid w:val="00A26F4A"/>
    <w:rsid w:val="00A309EB"/>
    <w:rsid w:val="00A3230D"/>
    <w:rsid w:val="00A34B45"/>
    <w:rsid w:val="00A35493"/>
    <w:rsid w:val="00A36D9B"/>
    <w:rsid w:val="00A3750C"/>
    <w:rsid w:val="00A377B1"/>
    <w:rsid w:val="00A40476"/>
    <w:rsid w:val="00A4237E"/>
    <w:rsid w:val="00A43FEB"/>
    <w:rsid w:val="00A4409E"/>
    <w:rsid w:val="00A46490"/>
    <w:rsid w:val="00A478ED"/>
    <w:rsid w:val="00A5038E"/>
    <w:rsid w:val="00A539B4"/>
    <w:rsid w:val="00A629E2"/>
    <w:rsid w:val="00A63024"/>
    <w:rsid w:val="00A67346"/>
    <w:rsid w:val="00A70D78"/>
    <w:rsid w:val="00A720FB"/>
    <w:rsid w:val="00A76929"/>
    <w:rsid w:val="00A77FBE"/>
    <w:rsid w:val="00A80ED2"/>
    <w:rsid w:val="00A83A43"/>
    <w:rsid w:val="00AA1C72"/>
    <w:rsid w:val="00AA3167"/>
    <w:rsid w:val="00AB4637"/>
    <w:rsid w:val="00AB64A6"/>
    <w:rsid w:val="00AB7673"/>
    <w:rsid w:val="00AC2826"/>
    <w:rsid w:val="00AD48D3"/>
    <w:rsid w:val="00AE31E2"/>
    <w:rsid w:val="00AE43EA"/>
    <w:rsid w:val="00AE74D6"/>
    <w:rsid w:val="00AF3D59"/>
    <w:rsid w:val="00B02DD5"/>
    <w:rsid w:val="00B05E87"/>
    <w:rsid w:val="00B06882"/>
    <w:rsid w:val="00B13525"/>
    <w:rsid w:val="00B20CE1"/>
    <w:rsid w:val="00B2184E"/>
    <w:rsid w:val="00B25038"/>
    <w:rsid w:val="00B32A0C"/>
    <w:rsid w:val="00B3760A"/>
    <w:rsid w:val="00B42C76"/>
    <w:rsid w:val="00B45E6A"/>
    <w:rsid w:val="00B64A0E"/>
    <w:rsid w:val="00B72B23"/>
    <w:rsid w:val="00B95811"/>
    <w:rsid w:val="00BA12BA"/>
    <w:rsid w:val="00BA2BA8"/>
    <w:rsid w:val="00BB14C6"/>
    <w:rsid w:val="00BB5E17"/>
    <w:rsid w:val="00BB7DF4"/>
    <w:rsid w:val="00BC0347"/>
    <w:rsid w:val="00BC1A29"/>
    <w:rsid w:val="00BE0867"/>
    <w:rsid w:val="00BE28BC"/>
    <w:rsid w:val="00BE2F8C"/>
    <w:rsid w:val="00BE4D0F"/>
    <w:rsid w:val="00BF53BB"/>
    <w:rsid w:val="00BF6DF3"/>
    <w:rsid w:val="00C014E2"/>
    <w:rsid w:val="00C040B5"/>
    <w:rsid w:val="00C072A7"/>
    <w:rsid w:val="00C128E8"/>
    <w:rsid w:val="00C3702F"/>
    <w:rsid w:val="00C45912"/>
    <w:rsid w:val="00C517D3"/>
    <w:rsid w:val="00C5249A"/>
    <w:rsid w:val="00C57077"/>
    <w:rsid w:val="00C60769"/>
    <w:rsid w:val="00C615A2"/>
    <w:rsid w:val="00C62EE2"/>
    <w:rsid w:val="00C73670"/>
    <w:rsid w:val="00C85E31"/>
    <w:rsid w:val="00CB02E2"/>
    <w:rsid w:val="00CB1AE8"/>
    <w:rsid w:val="00CC608D"/>
    <w:rsid w:val="00CD0173"/>
    <w:rsid w:val="00CD1CEF"/>
    <w:rsid w:val="00CD1F9E"/>
    <w:rsid w:val="00CE77BD"/>
    <w:rsid w:val="00CF1223"/>
    <w:rsid w:val="00CF528D"/>
    <w:rsid w:val="00D0220D"/>
    <w:rsid w:val="00D03462"/>
    <w:rsid w:val="00D125FD"/>
    <w:rsid w:val="00D27505"/>
    <w:rsid w:val="00D31E9A"/>
    <w:rsid w:val="00D3479C"/>
    <w:rsid w:val="00D35A11"/>
    <w:rsid w:val="00D4146A"/>
    <w:rsid w:val="00D4173F"/>
    <w:rsid w:val="00D42830"/>
    <w:rsid w:val="00D51FBA"/>
    <w:rsid w:val="00D5537F"/>
    <w:rsid w:val="00D567CD"/>
    <w:rsid w:val="00D57324"/>
    <w:rsid w:val="00D930E4"/>
    <w:rsid w:val="00D93161"/>
    <w:rsid w:val="00DA1CFA"/>
    <w:rsid w:val="00DA3544"/>
    <w:rsid w:val="00DA504D"/>
    <w:rsid w:val="00DB20D9"/>
    <w:rsid w:val="00DB493D"/>
    <w:rsid w:val="00DD2528"/>
    <w:rsid w:val="00DD3D9E"/>
    <w:rsid w:val="00DD559F"/>
    <w:rsid w:val="00DE0302"/>
    <w:rsid w:val="00DE255E"/>
    <w:rsid w:val="00DE29F9"/>
    <w:rsid w:val="00DE4B43"/>
    <w:rsid w:val="00DE5A78"/>
    <w:rsid w:val="00E03842"/>
    <w:rsid w:val="00E10558"/>
    <w:rsid w:val="00E2391D"/>
    <w:rsid w:val="00E2501B"/>
    <w:rsid w:val="00E2663D"/>
    <w:rsid w:val="00E31045"/>
    <w:rsid w:val="00E32661"/>
    <w:rsid w:val="00E346B5"/>
    <w:rsid w:val="00E350C1"/>
    <w:rsid w:val="00E35254"/>
    <w:rsid w:val="00E42FB6"/>
    <w:rsid w:val="00E55980"/>
    <w:rsid w:val="00E62118"/>
    <w:rsid w:val="00E64D3F"/>
    <w:rsid w:val="00E70EBF"/>
    <w:rsid w:val="00E716F2"/>
    <w:rsid w:val="00E76A42"/>
    <w:rsid w:val="00E80431"/>
    <w:rsid w:val="00E82027"/>
    <w:rsid w:val="00E846C5"/>
    <w:rsid w:val="00E85431"/>
    <w:rsid w:val="00EA3656"/>
    <w:rsid w:val="00EA4262"/>
    <w:rsid w:val="00EA4BBB"/>
    <w:rsid w:val="00EB4C4C"/>
    <w:rsid w:val="00ED245B"/>
    <w:rsid w:val="00ED604B"/>
    <w:rsid w:val="00EE052E"/>
    <w:rsid w:val="00EE102E"/>
    <w:rsid w:val="00EE562B"/>
    <w:rsid w:val="00EE6198"/>
    <w:rsid w:val="00EF5BDF"/>
    <w:rsid w:val="00EF64DC"/>
    <w:rsid w:val="00F0248D"/>
    <w:rsid w:val="00F06510"/>
    <w:rsid w:val="00F10728"/>
    <w:rsid w:val="00F1409C"/>
    <w:rsid w:val="00F24A38"/>
    <w:rsid w:val="00F35A2C"/>
    <w:rsid w:val="00F37243"/>
    <w:rsid w:val="00F374EC"/>
    <w:rsid w:val="00F4293F"/>
    <w:rsid w:val="00F449A6"/>
    <w:rsid w:val="00F52946"/>
    <w:rsid w:val="00F55A47"/>
    <w:rsid w:val="00F561C9"/>
    <w:rsid w:val="00F62503"/>
    <w:rsid w:val="00F66137"/>
    <w:rsid w:val="00F66BA1"/>
    <w:rsid w:val="00F71F7F"/>
    <w:rsid w:val="00F80CFD"/>
    <w:rsid w:val="00F87019"/>
    <w:rsid w:val="00F8751B"/>
    <w:rsid w:val="00F95B3C"/>
    <w:rsid w:val="00FB1C7D"/>
    <w:rsid w:val="00FB4A47"/>
    <w:rsid w:val="00FB7ABE"/>
    <w:rsid w:val="00FC6812"/>
    <w:rsid w:val="00FC7991"/>
    <w:rsid w:val="00FD6D76"/>
    <w:rsid w:val="00FE294F"/>
    <w:rsid w:val="00FE4697"/>
    <w:rsid w:val="00FF3592"/>
    <w:rsid w:val="00FF6CC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53142"/>
  <w15:chartTrackingRefBased/>
  <w15:docId w15:val="{297719CF-6BF2-4C2D-B61C-A5DB3CF1BA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MyHead 1"/>
    <w:basedOn w:val="Normal"/>
    <w:next w:val="Normal"/>
    <w:link w:val="Heading1Char"/>
    <w:uiPriority w:val="9"/>
    <w:qFormat/>
    <w:rsid w:val="002D4A49"/>
    <w:pPr>
      <w:keepNext/>
      <w:keepLines/>
      <w:numPr>
        <w:numId w:val="8"/>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MyHead 2"/>
    <w:basedOn w:val="Normal"/>
    <w:next w:val="Normal"/>
    <w:link w:val="Heading2Char"/>
    <w:uiPriority w:val="9"/>
    <w:unhideWhenUsed/>
    <w:qFormat/>
    <w:rsid w:val="002D4A49"/>
    <w:pPr>
      <w:keepNext/>
      <w:keepLines/>
      <w:numPr>
        <w:ilvl w:val="1"/>
        <w:numId w:val="8"/>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aliases w:val="MyHead 3"/>
    <w:basedOn w:val="Normal"/>
    <w:next w:val="Normal"/>
    <w:link w:val="Heading3Char"/>
    <w:uiPriority w:val="9"/>
    <w:unhideWhenUsed/>
    <w:qFormat/>
    <w:rsid w:val="002D4A49"/>
    <w:pPr>
      <w:keepNext/>
      <w:keepLines/>
      <w:numPr>
        <w:ilvl w:val="2"/>
        <w:numId w:val="8"/>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aliases w:val="MyHead4"/>
    <w:basedOn w:val="Normal"/>
    <w:next w:val="Normal"/>
    <w:link w:val="Heading4Char"/>
    <w:uiPriority w:val="9"/>
    <w:unhideWhenUsed/>
    <w:qFormat/>
    <w:rsid w:val="005109F5"/>
    <w:pPr>
      <w:keepNext/>
      <w:keepLines/>
      <w:numPr>
        <w:ilvl w:val="3"/>
        <w:numId w:val="8"/>
      </w:numPr>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tandardList">
    <w:name w:val="Standard List"/>
    <w:uiPriority w:val="99"/>
    <w:rsid w:val="00E31045"/>
    <w:pPr>
      <w:numPr>
        <w:numId w:val="1"/>
      </w:numPr>
    </w:pPr>
  </w:style>
  <w:style w:type="numbering" w:customStyle="1" w:styleId="MyMultiLevelList">
    <w:name w:val="My MultiLevel List"/>
    <w:uiPriority w:val="99"/>
    <w:rsid w:val="002D4A49"/>
    <w:pPr>
      <w:numPr>
        <w:numId w:val="2"/>
      </w:numPr>
    </w:pPr>
  </w:style>
  <w:style w:type="character" w:customStyle="1" w:styleId="Heading3Char">
    <w:name w:val="Heading 3 Char"/>
    <w:aliases w:val="MyHead 3 Char"/>
    <w:basedOn w:val="DefaultParagraphFont"/>
    <w:link w:val="Heading3"/>
    <w:uiPriority w:val="9"/>
    <w:rsid w:val="002D4A49"/>
    <w:rPr>
      <w:rFonts w:asciiTheme="majorHAnsi" w:eastAsiaTheme="majorEastAsia" w:hAnsiTheme="majorHAnsi" w:cstheme="majorBidi"/>
      <w:color w:val="1F3763" w:themeColor="accent1" w:themeShade="7F"/>
      <w:sz w:val="24"/>
      <w:szCs w:val="24"/>
    </w:rPr>
  </w:style>
  <w:style w:type="character" w:customStyle="1" w:styleId="Heading2Char">
    <w:name w:val="Heading 2 Char"/>
    <w:aliases w:val="MyHead 2 Char"/>
    <w:basedOn w:val="DefaultParagraphFont"/>
    <w:link w:val="Heading2"/>
    <w:uiPriority w:val="9"/>
    <w:rsid w:val="002D4A49"/>
    <w:rPr>
      <w:rFonts w:asciiTheme="majorHAnsi" w:eastAsiaTheme="majorEastAsia" w:hAnsiTheme="majorHAnsi" w:cstheme="majorBidi"/>
      <w:color w:val="2F5496" w:themeColor="accent1" w:themeShade="BF"/>
      <w:sz w:val="26"/>
      <w:szCs w:val="26"/>
    </w:rPr>
  </w:style>
  <w:style w:type="character" w:customStyle="1" w:styleId="Heading1Char">
    <w:name w:val="Heading 1 Char"/>
    <w:aliases w:val="MyHead 1 Char"/>
    <w:basedOn w:val="DefaultParagraphFont"/>
    <w:link w:val="Heading1"/>
    <w:uiPriority w:val="9"/>
    <w:rsid w:val="002D4A49"/>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4764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3C2DB1"/>
    <w:pPr>
      <w:spacing w:after="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C2DB1"/>
    <w:rPr>
      <w:rFonts w:asciiTheme="majorHAnsi" w:eastAsiaTheme="majorEastAsia" w:hAnsiTheme="majorHAnsi" w:cstheme="majorBidi"/>
      <w:spacing w:val="-10"/>
      <w:kern w:val="28"/>
      <w:sz w:val="56"/>
      <w:szCs w:val="56"/>
      <w14:ligatures w14:val="standardContextual"/>
    </w:rPr>
  </w:style>
  <w:style w:type="paragraph" w:styleId="ListParagraph">
    <w:name w:val="List Paragraph"/>
    <w:basedOn w:val="Normal"/>
    <w:uiPriority w:val="34"/>
    <w:qFormat/>
    <w:rsid w:val="007D02A6"/>
    <w:pPr>
      <w:ind w:left="720"/>
      <w:contextualSpacing/>
    </w:pPr>
  </w:style>
  <w:style w:type="character" w:styleId="Hyperlink">
    <w:name w:val="Hyperlink"/>
    <w:basedOn w:val="DefaultParagraphFont"/>
    <w:uiPriority w:val="99"/>
    <w:unhideWhenUsed/>
    <w:rsid w:val="00C85E31"/>
    <w:rPr>
      <w:color w:val="0563C1" w:themeColor="hyperlink"/>
      <w:u w:val="single"/>
    </w:rPr>
  </w:style>
  <w:style w:type="character" w:styleId="UnresolvedMention">
    <w:name w:val="Unresolved Mention"/>
    <w:basedOn w:val="DefaultParagraphFont"/>
    <w:uiPriority w:val="99"/>
    <w:semiHidden/>
    <w:unhideWhenUsed/>
    <w:rsid w:val="00C85E31"/>
    <w:rPr>
      <w:color w:val="605E5C"/>
      <w:shd w:val="clear" w:color="auto" w:fill="E1DFDD"/>
    </w:rPr>
  </w:style>
  <w:style w:type="character" w:styleId="CommentReference">
    <w:name w:val="annotation reference"/>
    <w:basedOn w:val="DefaultParagraphFont"/>
    <w:uiPriority w:val="99"/>
    <w:semiHidden/>
    <w:unhideWhenUsed/>
    <w:rsid w:val="009114BF"/>
    <w:rPr>
      <w:sz w:val="16"/>
      <w:szCs w:val="16"/>
    </w:rPr>
  </w:style>
  <w:style w:type="paragraph" w:styleId="CommentText">
    <w:name w:val="annotation text"/>
    <w:basedOn w:val="Normal"/>
    <w:link w:val="CommentTextChar"/>
    <w:uiPriority w:val="99"/>
    <w:unhideWhenUsed/>
    <w:rsid w:val="009114BF"/>
    <w:pPr>
      <w:spacing w:line="240" w:lineRule="auto"/>
    </w:pPr>
    <w:rPr>
      <w:sz w:val="20"/>
      <w:szCs w:val="20"/>
    </w:rPr>
  </w:style>
  <w:style w:type="character" w:customStyle="1" w:styleId="CommentTextChar">
    <w:name w:val="Comment Text Char"/>
    <w:basedOn w:val="DefaultParagraphFont"/>
    <w:link w:val="CommentText"/>
    <w:uiPriority w:val="99"/>
    <w:rsid w:val="009114BF"/>
    <w:rPr>
      <w:sz w:val="20"/>
      <w:szCs w:val="20"/>
    </w:rPr>
  </w:style>
  <w:style w:type="paragraph" w:styleId="CommentSubject">
    <w:name w:val="annotation subject"/>
    <w:basedOn w:val="CommentText"/>
    <w:next w:val="CommentText"/>
    <w:link w:val="CommentSubjectChar"/>
    <w:uiPriority w:val="99"/>
    <w:semiHidden/>
    <w:unhideWhenUsed/>
    <w:rsid w:val="009114BF"/>
    <w:rPr>
      <w:b/>
      <w:bCs/>
    </w:rPr>
  </w:style>
  <w:style w:type="character" w:customStyle="1" w:styleId="CommentSubjectChar">
    <w:name w:val="Comment Subject Char"/>
    <w:basedOn w:val="CommentTextChar"/>
    <w:link w:val="CommentSubject"/>
    <w:uiPriority w:val="99"/>
    <w:semiHidden/>
    <w:rsid w:val="009114BF"/>
    <w:rPr>
      <w:b/>
      <w:bCs/>
      <w:sz w:val="20"/>
      <w:szCs w:val="20"/>
    </w:rPr>
  </w:style>
  <w:style w:type="paragraph" w:styleId="NormalWeb">
    <w:name w:val="Normal (Web)"/>
    <w:basedOn w:val="Normal"/>
    <w:uiPriority w:val="99"/>
    <w:semiHidden/>
    <w:unhideWhenUsed/>
    <w:rsid w:val="0055088F"/>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HTMLCode">
    <w:name w:val="HTML Code"/>
    <w:basedOn w:val="DefaultParagraphFont"/>
    <w:uiPriority w:val="99"/>
    <w:semiHidden/>
    <w:unhideWhenUsed/>
    <w:rsid w:val="0055088F"/>
    <w:rPr>
      <w:rFonts w:ascii="Courier New" w:eastAsia="Times New Roman" w:hAnsi="Courier New" w:cs="Courier New"/>
      <w:sz w:val="20"/>
      <w:szCs w:val="20"/>
    </w:rPr>
  </w:style>
  <w:style w:type="character" w:styleId="Emphasis">
    <w:name w:val="Emphasis"/>
    <w:basedOn w:val="DefaultParagraphFont"/>
    <w:uiPriority w:val="20"/>
    <w:qFormat/>
    <w:rsid w:val="0055088F"/>
    <w:rPr>
      <w:i/>
      <w:iCs/>
    </w:rPr>
  </w:style>
  <w:style w:type="character" w:styleId="PlaceholderText">
    <w:name w:val="Placeholder Text"/>
    <w:basedOn w:val="DefaultParagraphFont"/>
    <w:uiPriority w:val="99"/>
    <w:semiHidden/>
    <w:rsid w:val="005475DC"/>
    <w:rPr>
      <w:color w:val="666666"/>
    </w:rPr>
  </w:style>
  <w:style w:type="character" w:customStyle="1" w:styleId="Heading4Char">
    <w:name w:val="Heading 4 Char"/>
    <w:aliases w:val="MyHead4 Char"/>
    <w:basedOn w:val="DefaultParagraphFont"/>
    <w:link w:val="Heading4"/>
    <w:uiPriority w:val="9"/>
    <w:rsid w:val="005109F5"/>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0079D4"/>
    <w:pPr>
      <w:numPr>
        <w:numId w:val="0"/>
      </w:numPr>
      <w:outlineLvl w:val="9"/>
    </w:pPr>
    <w:rPr>
      <w:lang w:val="en-US"/>
    </w:rPr>
  </w:style>
  <w:style w:type="paragraph" w:styleId="TOC1">
    <w:name w:val="toc 1"/>
    <w:basedOn w:val="Normal"/>
    <w:next w:val="Normal"/>
    <w:autoRedefine/>
    <w:uiPriority w:val="39"/>
    <w:unhideWhenUsed/>
    <w:rsid w:val="000079D4"/>
    <w:pPr>
      <w:spacing w:after="100"/>
    </w:pPr>
  </w:style>
  <w:style w:type="paragraph" w:styleId="TOC2">
    <w:name w:val="toc 2"/>
    <w:basedOn w:val="Normal"/>
    <w:next w:val="Normal"/>
    <w:autoRedefine/>
    <w:uiPriority w:val="39"/>
    <w:unhideWhenUsed/>
    <w:rsid w:val="000079D4"/>
    <w:pPr>
      <w:spacing w:after="100"/>
      <w:ind w:left="220"/>
    </w:pPr>
  </w:style>
  <w:style w:type="paragraph" w:styleId="TOC3">
    <w:name w:val="toc 3"/>
    <w:basedOn w:val="Normal"/>
    <w:next w:val="Normal"/>
    <w:autoRedefine/>
    <w:uiPriority w:val="39"/>
    <w:unhideWhenUsed/>
    <w:rsid w:val="000079D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115014">
      <w:bodyDiv w:val="1"/>
      <w:marLeft w:val="0"/>
      <w:marRight w:val="0"/>
      <w:marTop w:val="0"/>
      <w:marBottom w:val="0"/>
      <w:divBdr>
        <w:top w:val="none" w:sz="0" w:space="0" w:color="auto"/>
        <w:left w:val="none" w:sz="0" w:space="0" w:color="auto"/>
        <w:bottom w:val="none" w:sz="0" w:space="0" w:color="auto"/>
        <w:right w:val="none" w:sz="0" w:space="0" w:color="auto"/>
      </w:divBdr>
    </w:div>
    <w:div w:id="104081966">
      <w:bodyDiv w:val="1"/>
      <w:marLeft w:val="0"/>
      <w:marRight w:val="0"/>
      <w:marTop w:val="0"/>
      <w:marBottom w:val="0"/>
      <w:divBdr>
        <w:top w:val="none" w:sz="0" w:space="0" w:color="auto"/>
        <w:left w:val="none" w:sz="0" w:space="0" w:color="auto"/>
        <w:bottom w:val="none" w:sz="0" w:space="0" w:color="auto"/>
        <w:right w:val="none" w:sz="0" w:space="0" w:color="auto"/>
      </w:divBdr>
    </w:div>
    <w:div w:id="569119796">
      <w:bodyDiv w:val="1"/>
      <w:marLeft w:val="0"/>
      <w:marRight w:val="0"/>
      <w:marTop w:val="0"/>
      <w:marBottom w:val="0"/>
      <w:divBdr>
        <w:top w:val="none" w:sz="0" w:space="0" w:color="auto"/>
        <w:left w:val="none" w:sz="0" w:space="0" w:color="auto"/>
        <w:bottom w:val="none" w:sz="0" w:space="0" w:color="auto"/>
        <w:right w:val="none" w:sz="0" w:space="0" w:color="auto"/>
      </w:divBdr>
    </w:div>
    <w:div w:id="604730848">
      <w:bodyDiv w:val="1"/>
      <w:marLeft w:val="0"/>
      <w:marRight w:val="0"/>
      <w:marTop w:val="0"/>
      <w:marBottom w:val="0"/>
      <w:divBdr>
        <w:top w:val="none" w:sz="0" w:space="0" w:color="auto"/>
        <w:left w:val="none" w:sz="0" w:space="0" w:color="auto"/>
        <w:bottom w:val="none" w:sz="0" w:space="0" w:color="auto"/>
        <w:right w:val="none" w:sz="0" w:space="0" w:color="auto"/>
      </w:divBdr>
    </w:div>
    <w:div w:id="1258291257">
      <w:bodyDiv w:val="1"/>
      <w:marLeft w:val="0"/>
      <w:marRight w:val="0"/>
      <w:marTop w:val="0"/>
      <w:marBottom w:val="0"/>
      <w:divBdr>
        <w:top w:val="none" w:sz="0" w:space="0" w:color="auto"/>
        <w:left w:val="none" w:sz="0" w:space="0" w:color="auto"/>
        <w:bottom w:val="none" w:sz="0" w:space="0" w:color="auto"/>
        <w:right w:val="none" w:sz="0" w:space="0" w:color="auto"/>
      </w:divBdr>
    </w:div>
    <w:div w:id="1367680916">
      <w:bodyDiv w:val="1"/>
      <w:marLeft w:val="0"/>
      <w:marRight w:val="0"/>
      <w:marTop w:val="0"/>
      <w:marBottom w:val="0"/>
      <w:divBdr>
        <w:top w:val="none" w:sz="0" w:space="0" w:color="auto"/>
        <w:left w:val="none" w:sz="0" w:space="0" w:color="auto"/>
        <w:bottom w:val="none" w:sz="0" w:space="0" w:color="auto"/>
        <w:right w:val="none" w:sz="0" w:space="0" w:color="auto"/>
      </w:divBdr>
    </w:div>
    <w:div w:id="1419450479">
      <w:bodyDiv w:val="1"/>
      <w:marLeft w:val="0"/>
      <w:marRight w:val="0"/>
      <w:marTop w:val="0"/>
      <w:marBottom w:val="0"/>
      <w:divBdr>
        <w:top w:val="none" w:sz="0" w:space="0" w:color="auto"/>
        <w:left w:val="none" w:sz="0" w:space="0" w:color="auto"/>
        <w:bottom w:val="none" w:sz="0" w:space="0" w:color="auto"/>
        <w:right w:val="none" w:sz="0" w:space="0" w:color="auto"/>
      </w:divBdr>
    </w:div>
    <w:div w:id="1452899968">
      <w:bodyDiv w:val="1"/>
      <w:marLeft w:val="0"/>
      <w:marRight w:val="0"/>
      <w:marTop w:val="0"/>
      <w:marBottom w:val="0"/>
      <w:divBdr>
        <w:top w:val="none" w:sz="0" w:space="0" w:color="auto"/>
        <w:left w:val="none" w:sz="0" w:space="0" w:color="auto"/>
        <w:bottom w:val="none" w:sz="0" w:space="0" w:color="auto"/>
        <w:right w:val="none" w:sz="0" w:space="0" w:color="auto"/>
      </w:divBdr>
    </w:div>
    <w:div w:id="1610311932">
      <w:bodyDiv w:val="1"/>
      <w:marLeft w:val="0"/>
      <w:marRight w:val="0"/>
      <w:marTop w:val="0"/>
      <w:marBottom w:val="0"/>
      <w:divBdr>
        <w:top w:val="none" w:sz="0" w:space="0" w:color="auto"/>
        <w:left w:val="none" w:sz="0" w:space="0" w:color="auto"/>
        <w:bottom w:val="none" w:sz="0" w:space="0" w:color="auto"/>
        <w:right w:val="none" w:sz="0" w:space="0" w:color="auto"/>
      </w:divBdr>
    </w:div>
    <w:div w:id="17894676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yperlink" Target="https://github.com/RutendoMuzambi/trends_statin_use" TargetMode="Externa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s://dev.endhealth.co.uk/" TargetMode="External"/><Relationship Id="rId2" Type="http://schemas.openxmlformats.org/officeDocument/2006/relationships/customXml" Target="../customXml/item2.xml"/><Relationship Id="rId16" Type="http://schemas.openxmlformats.org/officeDocument/2006/relationships/hyperlink" Target="https://alexpate30.github.io/rcprd/articles/Details-on-algorithms-for-extracting-specific-variables.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yperlink" Target="https://alexpate30.github.io/rCPRD/index.html" TargetMode="External"/><Relationship Id="rId10" Type="http://schemas.openxmlformats.org/officeDocument/2006/relationships/hyperlink" Target="https://github.com/alexpate30/rcprd" TargetMode="External"/><Relationship Id="rId19" Type="http://schemas.openxmlformats.org/officeDocument/2006/relationships/hyperlink" Target="https://dev.endhealth.co.uk/" TargetMode="External"/><Relationship Id="rId4" Type="http://schemas.openxmlformats.org/officeDocument/2006/relationships/customXml" Target="../customXml/item4.xml"/><Relationship Id="rId9" Type="http://schemas.openxmlformats.org/officeDocument/2006/relationships/hyperlink" Target="https://alexpate30.github.io/rcprd/articles/rcprd.html" TargetMode="External"/><Relationship Id="rId14" Type="http://schemas.microsoft.com/office/2018/08/relationships/commentsExtensible" Target="commentsExtensible.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8708679AB01D2E4EB66063A29DDC378B" ma:contentTypeVersion="10" ma:contentTypeDescription="Create a new document." ma:contentTypeScope="" ma:versionID="8c535526586d6dbe876a55787de6e58c">
  <xsd:schema xmlns:xsd="http://www.w3.org/2001/XMLSchema" xmlns:xs="http://www.w3.org/2001/XMLSchema" xmlns:p="http://schemas.microsoft.com/office/2006/metadata/properties" xmlns:ns2="4dbcae70-2094-4b7a-826b-7a1e155a0cd1" targetNamespace="http://schemas.microsoft.com/office/2006/metadata/properties" ma:root="true" ma:fieldsID="52ed35807afa45fa0b0ad6ea2164b33b" ns2:_="">
    <xsd:import namespace="4dbcae70-2094-4b7a-826b-7a1e155a0cd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bcae70-2094-4b7a-826b-7a1e155a0cd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d63537c-d192-4dc4-bb87-a5632b1c7687"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4dbcae70-2094-4b7a-826b-7a1e155a0cd1">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7AAAC69-10BB-441F-B1AC-CBF39E2CD2B6}">
  <ds:schemaRefs>
    <ds:schemaRef ds:uri="http://schemas.microsoft.com/sharepoint/v3/contenttype/forms"/>
  </ds:schemaRefs>
</ds:datastoreItem>
</file>

<file path=customXml/itemProps2.xml><?xml version="1.0" encoding="utf-8"?>
<ds:datastoreItem xmlns:ds="http://schemas.openxmlformats.org/officeDocument/2006/customXml" ds:itemID="{35CF4C50-10A8-4C01-B874-4ED2089C3B01}">
  <ds:schemaRefs>
    <ds:schemaRef ds:uri="http://schemas.openxmlformats.org/officeDocument/2006/bibliography"/>
  </ds:schemaRefs>
</ds:datastoreItem>
</file>

<file path=customXml/itemProps3.xml><?xml version="1.0" encoding="utf-8"?>
<ds:datastoreItem xmlns:ds="http://schemas.openxmlformats.org/officeDocument/2006/customXml" ds:itemID="{AFD42686-5FB9-4650-B58A-6E966744F4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bcae70-2094-4b7a-826b-7a1e155a0cd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32AB8DA-B30C-46F8-B362-0C75E79F3421}">
  <ds:schemaRefs>
    <ds:schemaRef ds:uri="http://schemas.microsoft.com/office/2006/metadata/properties"/>
    <ds:schemaRef ds:uri="http://schemas.microsoft.com/office/infopath/2007/PartnerControls"/>
    <ds:schemaRef ds:uri="4dbcae70-2094-4b7a-826b-7a1e155a0cd1"/>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15</Pages>
  <Words>8934</Words>
  <Characters>50928</Characters>
  <Application>Microsoft Office Word</Application>
  <DocSecurity>0</DocSecurity>
  <Lines>424</Lines>
  <Paragraphs>119</Paragraphs>
  <ScaleCrop>false</ScaleCrop>
  <HeadingPairs>
    <vt:vector size="2" baseType="variant">
      <vt:variant>
        <vt:lpstr>Title</vt:lpstr>
      </vt:variant>
      <vt:variant>
        <vt:i4>1</vt:i4>
      </vt:variant>
    </vt:vector>
  </HeadingPairs>
  <TitlesOfParts>
    <vt:vector size="1" baseType="lpstr">
      <vt:lpstr/>
    </vt:vector>
  </TitlesOfParts>
  <Company>University of Manchester</Company>
  <LinksUpToDate>false</LinksUpToDate>
  <CharactersWithSpaces>59743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Pate</dc:creator>
  <cp:keywords/>
  <dc:description/>
  <cp:lastModifiedBy>Alexander Pate</cp:lastModifiedBy>
  <cp:revision>31</cp:revision>
  <dcterms:created xsi:type="dcterms:W3CDTF">2025-07-11T12:07:00Z</dcterms:created>
  <dcterms:modified xsi:type="dcterms:W3CDTF">2025-08-13T16:16:00Z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http://www.zotero.org/styles/sage-vancouver</vt:lpwstr>
  </property>
  <property fmtid="{D5CDD505-2E9C-101B-9397-08002B2CF9AE}" pid="19" name="Mendeley Recent Style Name 8_1">
    <vt:lpwstr>SAGE - Vancouver</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da568b34-9ed8-3c56-b045-1f180c810098</vt:lpwstr>
  </property>
  <property fmtid="{D5CDD505-2E9C-101B-9397-08002B2CF9AE}" pid="24" name="Mendeley Citation Style_1">
    <vt:lpwstr>http://www.zotero.org/styles/sage-vancouver</vt:lpwstr>
  </property>
  <property fmtid="{D5CDD505-2E9C-101B-9397-08002B2CF9AE}" pid="25" name="ContentTypeId">
    <vt:lpwstr>0x0101008708679AB01D2E4EB66063A29DDC378B</vt:lpwstr>
  </property>
  <property fmtid="{D5CDD505-2E9C-101B-9397-08002B2CF9AE}" pid="26" name="MediaServiceImageTags">
    <vt:lpwstr/>
  </property>
</Properties>
</file>