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p9_event_rates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26/01/2023</w:t>
      </w:r>
    </w:p>
    <w:p>
      <w:pPr>
        <w:pStyle w:val="SourceCode"/>
      </w:pPr>
      <w:r>
        <w:rPr>
          <w:rStyle w:val="VerbatimChar"/>
        </w:rPr>
        <w:t xml:space="preserve">## [1] "TABLE A"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94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LH</w:t>
            </w:r>
          </w:p>
        </w:tc>
        <w:tc>
          <w:p>
            <w:pPr>
              <w:pStyle w:val="Compact"/>
              <w:jc w:val="left"/>
            </w:pPr>
            <w:r>
              <w:t xml:space="preserve">93 (10)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96 (9)</w:t>
            </w:r>
          </w:p>
        </w:tc>
        <w:tc>
          <w:p>
            <w:pPr>
              <w:pStyle w:val="Compact"/>
              <w:jc w:val="left"/>
            </w:pPr>
            <w:r>
              <w:t xml:space="preserve">96 (9)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HN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HL</w:t>
            </w:r>
          </w:p>
        </w:tc>
        <w:tc>
          <w:p>
            <w:pPr>
              <w:pStyle w:val="Compact"/>
              <w:jc w:val="left"/>
            </w:pPr>
            <w:r>
              <w:t xml:space="preserve">281 (14)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286 (15)</w:t>
            </w:r>
          </w:p>
        </w:tc>
        <w:tc>
          <w:p>
            <w:pPr>
              <w:pStyle w:val="Compact"/>
              <w:jc w:val="left"/>
            </w:pPr>
            <w:r>
              <w:t xml:space="preserve">287 (14)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</w:t>
            </w:r>
          </w:p>
        </w:tc>
        <w:tc>
          <w:p>
            <w:pPr>
              <w:pStyle w:val="Compact"/>
              <w:jc w:val="left"/>
            </w:pPr>
            <w:r>
              <w:t xml:space="preserve">280 (15)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285 (15)</w:t>
            </w:r>
          </w:p>
        </w:tc>
        <w:tc>
          <w:p>
            <w:pPr>
              <w:pStyle w:val="Compact"/>
              <w:jc w:val="left"/>
            </w:pPr>
            <w:r>
              <w:t xml:space="preserve">285 (14)</w:t>
            </w:r>
          </w:p>
        </w:tc>
        <w:tc>
          <w:p>
            <w:pPr>
              <w:pStyle w:val="Compact"/>
              <w:jc w:val="left"/>
            </w:pPr>
            <w:r>
              <w:t xml:space="preserve">291 (14)</w:t>
            </w:r>
          </w:p>
        </w:tc>
        <w:tc>
          <w:p>
            <w:pPr>
              <w:pStyle w:val="Compact"/>
              <w:jc w:val="left"/>
            </w:pPr>
            <w:r>
              <w:t xml:space="preserve">288 (15)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B"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95 (10)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97 (9)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LH</w:t>
            </w:r>
          </w:p>
        </w:tc>
        <w:tc>
          <w:p>
            <w:pPr>
              <w:pStyle w:val="Compact"/>
              <w:jc w:val="left"/>
            </w:pPr>
            <w:r>
              <w:t xml:space="preserve">94 (9)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95 (10)</w:t>
            </w:r>
          </w:p>
        </w:tc>
        <w:tc>
          <w:p>
            <w:pPr>
              <w:pStyle w:val="Compact"/>
              <w:jc w:val="left"/>
            </w:pPr>
            <w:r>
              <w:t xml:space="preserve">95 (9)</w:t>
            </w:r>
          </w:p>
        </w:tc>
        <w:tc>
          <w:p>
            <w:pPr>
              <w:pStyle w:val="Compact"/>
              <w:jc w:val="left"/>
            </w:pPr>
            <w:r>
              <w:t xml:space="preserve">97 (9)</w:t>
            </w:r>
          </w:p>
        </w:tc>
        <w:tc>
          <w:p>
            <w:pPr>
              <w:pStyle w:val="Compact"/>
              <w:jc w:val="left"/>
            </w:pPr>
            <w:r>
              <w:t xml:space="preserve">96 (9)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HN</w:t>
            </w:r>
          </w:p>
        </w:tc>
        <w:tc>
          <w:p>
            <w:pPr>
              <w:pStyle w:val="Compact"/>
              <w:jc w:val="left"/>
            </w:pPr>
            <w:r>
              <w:t xml:space="preserve">288 (14)</w:t>
            </w:r>
          </w:p>
        </w:tc>
        <w:tc>
          <w:p>
            <w:pPr>
              <w:pStyle w:val="Compact"/>
              <w:jc w:val="left"/>
            </w:pPr>
            <w:r>
              <w:t xml:space="preserve">288 (14)</w:t>
            </w:r>
          </w:p>
        </w:tc>
        <w:tc>
          <w:p>
            <w:pPr>
              <w:pStyle w:val="Compact"/>
              <w:jc w:val="left"/>
            </w:pPr>
            <w:r>
              <w:t xml:space="preserve">288 (14)</w:t>
            </w:r>
          </w:p>
        </w:tc>
        <w:tc>
          <w:p>
            <w:pPr>
              <w:pStyle w:val="Compact"/>
              <w:jc w:val="left"/>
            </w:pPr>
            <w:r>
              <w:t xml:space="preserve">288 (14)</w:t>
            </w:r>
          </w:p>
        </w:tc>
        <w:tc>
          <w:p>
            <w:pPr>
              <w:pStyle w:val="Compact"/>
              <w:jc w:val="left"/>
            </w:pPr>
            <w:r>
              <w:t xml:space="preserve">288 (14)</w:t>
            </w:r>
          </w:p>
        </w:tc>
        <w:tc>
          <w:p>
            <w:pPr>
              <w:pStyle w:val="Compact"/>
              <w:jc w:val="left"/>
            </w:pPr>
            <w:r>
              <w:t xml:space="preserve">288 (14)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HL</w:t>
            </w:r>
          </w:p>
        </w:tc>
        <w:tc>
          <w:p>
            <w:pPr>
              <w:pStyle w:val="Compact"/>
              <w:jc w:val="left"/>
            </w:pPr>
            <w:r>
              <w:t xml:space="preserve">289 (15)</w:t>
            </w:r>
          </w:p>
        </w:tc>
        <w:tc>
          <w:p>
            <w:pPr>
              <w:pStyle w:val="Compact"/>
              <w:jc w:val="left"/>
            </w:pPr>
            <w:r>
              <w:t xml:space="preserve">288 (14)</w:t>
            </w:r>
          </w:p>
        </w:tc>
        <w:tc>
          <w:p>
            <w:pPr>
              <w:pStyle w:val="Compact"/>
              <w:jc w:val="left"/>
            </w:pPr>
            <w:r>
              <w:t xml:space="preserve">287 (15)</w:t>
            </w:r>
          </w:p>
        </w:tc>
        <w:tc>
          <w:p>
            <w:pPr>
              <w:pStyle w:val="Compact"/>
              <w:jc w:val="left"/>
            </w:pPr>
            <w:r>
              <w:t xml:space="preserve">288 (14)</w:t>
            </w:r>
          </w:p>
        </w:tc>
        <w:tc>
          <w:p>
            <w:pPr>
              <w:pStyle w:val="Compact"/>
              <w:jc w:val="left"/>
            </w:pPr>
            <w:r>
              <w:t xml:space="preserve">289 (14)</w:t>
            </w:r>
          </w:p>
        </w:tc>
        <w:tc>
          <w:p>
            <w:pPr>
              <w:pStyle w:val="Compact"/>
              <w:jc w:val="left"/>
            </w:pPr>
            <w:r>
              <w:t xml:space="preserve">289 (14)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</w:t>
            </w:r>
          </w:p>
        </w:tc>
        <w:tc>
          <w:p>
            <w:pPr>
              <w:pStyle w:val="Compact"/>
              <w:jc w:val="left"/>
            </w:pPr>
            <w:r>
              <w:t xml:space="preserve">286 (14)</w:t>
            </w:r>
          </w:p>
        </w:tc>
        <w:tc>
          <w:p>
            <w:pPr>
              <w:pStyle w:val="Compact"/>
              <w:jc w:val="left"/>
            </w:pPr>
            <w:r>
              <w:t xml:space="preserve">288 (14)</w:t>
            </w:r>
          </w:p>
        </w:tc>
        <w:tc>
          <w:p>
            <w:pPr>
              <w:pStyle w:val="Compact"/>
              <w:jc w:val="left"/>
            </w:pPr>
            <w:r>
              <w:t xml:space="preserve">288 (15)</w:t>
            </w:r>
          </w:p>
        </w:tc>
        <w:tc>
          <w:p>
            <w:pPr>
              <w:pStyle w:val="Compact"/>
              <w:jc w:val="left"/>
            </w:pPr>
            <w:r>
              <w:t xml:space="preserve">287 (14)</w:t>
            </w:r>
          </w:p>
        </w:tc>
        <w:tc>
          <w:p>
            <w:pPr>
              <w:pStyle w:val="Compact"/>
              <w:jc w:val="left"/>
            </w:pPr>
            <w:r>
              <w:t xml:space="preserve">292 (14)</w:t>
            </w:r>
          </w:p>
        </w:tc>
        <w:tc>
          <w:p>
            <w:pPr>
              <w:pStyle w:val="Compact"/>
              <w:jc w:val="left"/>
            </w:pPr>
            <w:r>
              <w:t xml:space="preserve">292 (14)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AB"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c-gumb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c-frank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f-normal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f-gamma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p>
            <w:pPr>
              <w:pStyle w:val="Compact"/>
              <w:jc w:val="left"/>
            </w:pPr>
            <w:r>
              <w:t xml:space="preserve">12 (3)</w:t>
            </w:r>
          </w:p>
        </w:tc>
        <w:tc>
          <w:p>
            <w:pPr>
              <w:pStyle w:val="Compact"/>
              <w:jc w:val="left"/>
            </w:pPr>
            <w:r>
              <w:t xml:space="preserve">12 (3)</w:t>
            </w:r>
          </w:p>
        </w:tc>
        <w:tc>
          <w:p>
            <w:pPr>
              <w:pStyle w:val="Compact"/>
              <w:jc w:val="left"/>
            </w:pPr>
            <w:r>
              <w:t xml:space="preserve">12 (3)</w:t>
            </w:r>
          </w:p>
        </w:tc>
        <w:tc>
          <w:p>
            <w:pPr>
              <w:pStyle w:val="Compact"/>
              <w:jc w:val="left"/>
            </w:pPr>
            <w:r>
              <w:t xml:space="preserve">12 (3)</w:t>
            </w:r>
          </w:p>
        </w:tc>
        <w:tc>
          <w:p>
            <w:pPr>
              <w:pStyle w:val="Compact"/>
              <w:jc w:val="left"/>
            </w:pPr>
            <w:r>
              <w:t xml:space="preserve">12 (3)</w:t>
            </w:r>
          </w:p>
        </w:tc>
        <w:tc>
          <w:p>
            <w:pPr>
              <w:pStyle w:val="Compact"/>
              <w:jc w:val="left"/>
            </w:pPr>
            <w:r>
              <w:t xml:space="preserve">12 (3)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left"/>
            </w:pPr>
            <w:r>
              <w:t xml:space="preserve">14 (4)</w:t>
            </w:r>
          </w:p>
        </w:tc>
        <w:tc>
          <w:p>
            <w:pPr>
              <w:pStyle w:val="Compact"/>
              <w:jc w:val="left"/>
            </w:pPr>
            <w:r>
              <w:t xml:space="preserve">14 (4)</w:t>
            </w:r>
          </w:p>
        </w:tc>
        <w:tc>
          <w:p>
            <w:pPr>
              <w:pStyle w:val="Compact"/>
              <w:jc w:val="left"/>
            </w:pPr>
            <w:r>
              <w:t xml:space="preserve">14 (4)</w:t>
            </w:r>
          </w:p>
        </w:tc>
        <w:tc>
          <w:p>
            <w:pPr>
              <w:pStyle w:val="Compact"/>
              <w:jc w:val="left"/>
            </w:pPr>
            <w:r>
              <w:t xml:space="preserve">14 (4)</w:t>
            </w:r>
          </w:p>
        </w:tc>
        <w:tc>
          <w:p>
            <w:pPr>
              <w:pStyle w:val="Compact"/>
              <w:jc w:val="left"/>
            </w:pPr>
            <w:r>
              <w:t xml:space="preserve">14 (4)</w:t>
            </w:r>
          </w:p>
        </w:tc>
        <w:tc>
          <w:p>
            <w:pPr>
              <w:pStyle w:val="Compact"/>
              <w:jc w:val="left"/>
            </w:pPr>
            <w:r>
              <w:t xml:space="preserve">14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LH</w:t>
            </w:r>
          </w:p>
        </w:tc>
        <w:tc>
          <w:p>
            <w:pPr>
              <w:pStyle w:val="Compact"/>
              <w:jc w:val="left"/>
            </w:pPr>
            <w:r>
              <w:t xml:space="preserve">17 (4)</w:t>
            </w:r>
          </w:p>
        </w:tc>
        <w:tc>
          <w:p>
            <w:pPr>
              <w:pStyle w:val="Compact"/>
              <w:jc w:val="left"/>
            </w:pPr>
            <w:r>
              <w:t xml:space="preserve">17 (4)</w:t>
            </w:r>
          </w:p>
        </w:tc>
        <w:tc>
          <w:p>
            <w:pPr>
              <w:pStyle w:val="Compact"/>
              <w:jc w:val="left"/>
            </w:pPr>
            <w:r>
              <w:t xml:space="preserve">17 (4)</w:t>
            </w:r>
          </w:p>
        </w:tc>
        <w:tc>
          <w:p>
            <w:pPr>
              <w:pStyle w:val="Compact"/>
              <w:jc w:val="left"/>
            </w:pPr>
            <w:r>
              <w:t xml:space="preserve">17 (4)</w:t>
            </w:r>
          </w:p>
        </w:tc>
        <w:tc>
          <w:p>
            <w:pPr>
              <w:pStyle w:val="Compact"/>
              <w:jc w:val="left"/>
            </w:pPr>
            <w:r>
              <w:t xml:space="preserve">18 (4)</w:t>
            </w:r>
          </w:p>
        </w:tc>
        <w:tc>
          <w:p>
            <w:pPr>
              <w:pStyle w:val="Compact"/>
              <w:jc w:val="left"/>
            </w:pPr>
            <w:r>
              <w:t xml:space="preserve">18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HN</w:t>
            </w:r>
          </w:p>
        </w:tc>
        <w:tc>
          <w:p>
            <w:pPr>
              <w:pStyle w:val="Compact"/>
              <w:jc w:val="left"/>
            </w:pPr>
            <w:r>
              <w:t xml:space="preserve">105 (10)</w:t>
            </w:r>
          </w:p>
        </w:tc>
        <w:tc>
          <w:p>
            <w:pPr>
              <w:pStyle w:val="Compact"/>
              <w:jc w:val="left"/>
            </w:pPr>
            <w:r>
              <w:t xml:space="preserve">105 (10)</w:t>
            </w:r>
          </w:p>
        </w:tc>
        <w:tc>
          <w:p>
            <w:pPr>
              <w:pStyle w:val="Compact"/>
              <w:jc w:val="left"/>
            </w:pPr>
            <w:r>
              <w:t xml:space="preserve">105 (10)</w:t>
            </w:r>
          </w:p>
        </w:tc>
        <w:tc>
          <w:p>
            <w:pPr>
              <w:pStyle w:val="Compact"/>
              <w:jc w:val="left"/>
            </w:pPr>
            <w:r>
              <w:t xml:space="preserve">105 (10)</w:t>
            </w:r>
          </w:p>
        </w:tc>
        <w:tc>
          <w:p>
            <w:pPr>
              <w:pStyle w:val="Compact"/>
              <w:jc w:val="left"/>
            </w:pPr>
            <w:r>
              <w:t xml:space="preserve">105 (10)</w:t>
            </w:r>
          </w:p>
        </w:tc>
        <w:tc>
          <w:p>
            <w:pPr>
              <w:pStyle w:val="Compact"/>
              <w:jc w:val="left"/>
            </w:pPr>
            <w:r>
              <w:t xml:space="preserve">105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HL</w:t>
            </w:r>
          </w:p>
        </w:tc>
        <w:tc>
          <w:p>
            <w:pPr>
              <w:pStyle w:val="Compact"/>
              <w:jc w:val="left"/>
            </w:pPr>
            <w:r>
              <w:t xml:space="preserve">126 (10)</w:t>
            </w:r>
          </w:p>
        </w:tc>
        <w:tc>
          <w:p>
            <w:pPr>
              <w:pStyle w:val="Compact"/>
              <w:jc w:val="left"/>
            </w:pPr>
            <w:r>
              <w:t xml:space="preserve">126 (10)</w:t>
            </w:r>
          </w:p>
        </w:tc>
        <w:tc>
          <w:p>
            <w:pPr>
              <w:pStyle w:val="Compact"/>
              <w:jc w:val="left"/>
            </w:pPr>
            <w:r>
              <w:t xml:space="preserve">127 (11)</w:t>
            </w:r>
          </w:p>
        </w:tc>
        <w:tc>
          <w:p>
            <w:pPr>
              <w:pStyle w:val="Compact"/>
              <w:jc w:val="left"/>
            </w:pPr>
            <w:r>
              <w:t xml:space="preserve">126 (10)</w:t>
            </w:r>
          </w:p>
        </w:tc>
        <w:tc>
          <w:p>
            <w:pPr>
              <w:pStyle w:val="Compact"/>
              <w:jc w:val="left"/>
            </w:pPr>
            <w:r>
              <w:t xml:space="preserve">129 (11)</w:t>
            </w:r>
          </w:p>
        </w:tc>
        <w:tc>
          <w:p>
            <w:pPr>
              <w:pStyle w:val="Compact"/>
              <w:jc w:val="left"/>
            </w:pPr>
            <w:r>
              <w:t xml:space="preserve">127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</w:t>
            </w:r>
          </w:p>
        </w:tc>
        <w:tc>
          <w:p>
            <w:pPr>
              <w:pStyle w:val="Compact"/>
              <w:jc w:val="left"/>
            </w:pPr>
            <w:r>
              <w:t xml:space="preserve">156 (11)</w:t>
            </w:r>
          </w:p>
        </w:tc>
        <w:tc>
          <w:p>
            <w:pPr>
              <w:pStyle w:val="Compact"/>
              <w:jc w:val="left"/>
            </w:pPr>
            <w:r>
              <w:t xml:space="preserve">158 (11)</w:t>
            </w:r>
          </w:p>
        </w:tc>
        <w:tc>
          <w:p>
            <w:pPr>
              <w:pStyle w:val="Compact"/>
              <w:jc w:val="left"/>
            </w:pPr>
            <w:r>
              <w:t xml:space="preserve">160 (12)</w:t>
            </w:r>
          </w:p>
        </w:tc>
        <w:tc>
          <w:p>
            <w:pPr>
              <w:pStyle w:val="Compact"/>
              <w:jc w:val="left"/>
            </w:pPr>
            <w:r>
              <w:t xml:space="preserve">158 (11)</w:t>
            </w:r>
          </w:p>
        </w:tc>
        <w:tc>
          <w:p>
            <w:pPr>
              <w:pStyle w:val="Compact"/>
              <w:jc w:val="left"/>
            </w:pPr>
            <w:r>
              <w:t xml:space="preserve">159 (12)</w:t>
            </w:r>
          </w:p>
        </w:tc>
        <w:tc>
          <w:p>
            <w:pPr>
              <w:pStyle w:val="Compact"/>
              <w:jc w:val="left"/>
            </w:pPr>
            <w:r>
              <w:t xml:space="preserve">157 (12)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52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p9_event_rates</dc:title>
  <dc:creator>Alex Pate</dc:creator>
  <dcterms:created xsi:type="dcterms:W3CDTF">2023-12-01</dcterms:created>
  <dcterms:modified xsi:type="dcterms:W3CDTF">2023-12-01</dcterms:modified>
</cp:coreProperties>
</file>